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DB" w:rsidRDefault="002861B2" w:rsidP="002861B2">
      <w:pPr>
        <w:jc w:val="center"/>
        <w:rPr>
          <w:rFonts w:ascii="Times New Roman" w:hAnsi="Times New Roman" w:cs="Times New Roman"/>
          <w:b/>
          <w:sz w:val="32"/>
          <w:szCs w:val="32"/>
        </w:rPr>
      </w:pPr>
      <w:r w:rsidRPr="00A12FC8">
        <w:rPr>
          <w:rFonts w:ascii="Times New Roman" w:hAnsi="Times New Roman" w:cs="Times New Roman"/>
          <w:b/>
          <w:sz w:val="32"/>
          <w:szCs w:val="32"/>
        </w:rPr>
        <w:t>ABSTRACT</w:t>
      </w:r>
    </w:p>
    <w:p w:rsidR="00A12FC8" w:rsidRPr="00A12FC8" w:rsidRDefault="00A12FC8" w:rsidP="002861B2">
      <w:pPr>
        <w:jc w:val="center"/>
        <w:rPr>
          <w:rFonts w:ascii="Times New Roman" w:hAnsi="Times New Roman" w:cs="Times New Roman"/>
          <w:b/>
          <w:caps/>
          <w:sz w:val="16"/>
          <w:szCs w:val="16"/>
        </w:rPr>
      </w:pPr>
    </w:p>
    <w:p w:rsidR="00892ACB" w:rsidRPr="001259CE" w:rsidRDefault="0085059B" w:rsidP="001259CE">
      <w:pPr>
        <w:jc w:val="both"/>
      </w:pPr>
      <w:r>
        <w:rPr>
          <w:rFonts w:ascii="Times New Roman" w:hAnsi="Times New Roman" w:cs="Times New Roman"/>
          <w:sz w:val="24"/>
          <w:szCs w:val="24"/>
        </w:rPr>
        <w:t>Records of 160</w:t>
      </w:r>
      <w:r w:rsidRPr="0085059B">
        <w:rPr>
          <w:rFonts w:ascii="Times New Roman" w:hAnsi="Times New Roman" w:cs="Times New Roman"/>
          <w:sz w:val="24"/>
          <w:szCs w:val="24"/>
        </w:rPr>
        <w:t xml:space="preserve"> clinical cases of different types of </w:t>
      </w:r>
      <w:r>
        <w:rPr>
          <w:rFonts w:ascii="Times New Roman" w:hAnsi="Times New Roman" w:cs="Times New Roman"/>
          <w:sz w:val="24"/>
          <w:szCs w:val="24"/>
        </w:rPr>
        <w:t>species (domestic animal, pet animal, poultry and pet birds)</w:t>
      </w:r>
      <w:r w:rsidRPr="0085059B">
        <w:rPr>
          <w:rFonts w:ascii="Times New Roman" w:hAnsi="Times New Roman" w:cs="Times New Roman"/>
          <w:sz w:val="24"/>
          <w:szCs w:val="24"/>
        </w:rPr>
        <w:t xml:space="preserve"> treated at</w:t>
      </w:r>
      <w:r w:rsidR="00261A47">
        <w:rPr>
          <w:rFonts w:ascii="Times New Roman" w:hAnsi="Times New Roman" w:cs="Times New Roman"/>
          <w:sz w:val="24"/>
          <w:szCs w:val="24"/>
        </w:rPr>
        <w:t xml:space="preserve"> </w:t>
      </w:r>
      <w:proofErr w:type="spellStart"/>
      <w:r w:rsidR="00261A47">
        <w:rPr>
          <w:rFonts w:ascii="Times New Roman" w:hAnsi="Times New Roman" w:cs="Times New Roman"/>
          <w:sz w:val="24"/>
          <w:szCs w:val="24"/>
        </w:rPr>
        <w:t>Kotwali</w:t>
      </w:r>
      <w:proofErr w:type="spellEnd"/>
      <w:r w:rsidR="00261A47">
        <w:rPr>
          <w:rFonts w:ascii="Times New Roman" w:hAnsi="Times New Roman" w:cs="Times New Roman"/>
          <w:sz w:val="24"/>
          <w:szCs w:val="24"/>
        </w:rPr>
        <w:t xml:space="preserve"> Veterinary Hospital, Chittagong </w:t>
      </w:r>
      <w:r w:rsidRPr="0085059B">
        <w:rPr>
          <w:rFonts w:ascii="Times New Roman" w:hAnsi="Times New Roman" w:cs="Times New Roman"/>
          <w:sz w:val="24"/>
          <w:szCs w:val="24"/>
        </w:rPr>
        <w:t>were analyzed to asses a</w:t>
      </w:r>
      <w:r w:rsidR="00481EDF">
        <w:rPr>
          <w:rFonts w:ascii="Times New Roman" w:hAnsi="Times New Roman" w:cs="Times New Roman"/>
          <w:sz w:val="24"/>
          <w:szCs w:val="24"/>
        </w:rPr>
        <w:t>nd document important disease</w:t>
      </w:r>
      <w:r w:rsidR="00510254">
        <w:rPr>
          <w:rFonts w:ascii="Times New Roman" w:hAnsi="Times New Roman" w:cs="Times New Roman"/>
          <w:sz w:val="24"/>
          <w:szCs w:val="24"/>
        </w:rPr>
        <w:t>s</w:t>
      </w:r>
      <w:r w:rsidR="00510254" w:rsidRPr="00510254">
        <w:rPr>
          <w:rFonts w:ascii="Times New Roman" w:hAnsi="Times New Roman" w:cs="Times New Roman"/>
          <w:sz w:val="24"/>
          <w:szCs w:val="24"/>
        </w:rPr>
        <w:t xml:space="preserve"> </w:t>
      </w:r>
      <w:r w:rsidR="00510254">
        <w:rPr>
          <w:rFonts w:ascii="Times New Roman" w:hAnsi="Times New Roman" w:cs="Times New Roman"/>
          <w:sz w:val="24"/>
          <w:szCs w:val="24"/>
        </w:rPr>
        <w:t>from January to March, 2015</w:t>
      </w:r>
      <w:r w:rsidR="00481EDF">
        <w:rPr>
          <w:rFonts w:ascii="Times New Roman" w:hAnsi="Times New Roman" w:cs="Times New Roman"/>
          <w:sz w:val="24"/>
          <w:szCs w:val="24"/>
        </w:rPr>
        <w:t xml:space="preserve">. </w:t>
      </w:r>
      <w:r w:rsidR="00A12FC8" w:rsidRPr="004A05DB">
        <w:rPr>
          <w:rFonts w:ascii="Times New Roman" w:hAnsi="Times New Roman" w:cs="Times New Roman"/>
          <w:sz w:val="24"/>
          <w:szCs w:val="24"/>
        </w:rPr>
        <w:t>The diseases were diagnosed tentatively using anamnesis and clinical sign.</w:t>
      </w:r>
      <w:r>
        <w:rPr>
          <w:rFonts w:ascii="Times New Roman" w:hAnsi="Times New Roman" w:cs="Times New Roman"/>
          <w:sz w:val="24"/>
          <w:szCs w:val="24"/>
        </w:rPr>
        <w:t xml:space="preserve"> The results </w:t>
      </w:r>
      <w:r w:rsidR="00B80B9D">
        <w:rPr>
          <w:rFonts w:ascii="Times New Roman" w:hAnsi="Times New Roman" w:cs="Times New Roman"/>
          <w:sz w:val="24"/>
          <w:szCs w:val="24"/>
        </w:rPr>
        <w:t>were analyzed into four</w:t>
      </w:r>
      <w:r w:rsidRPr="0085059B">
        <w:rPr>
          <w:rFonts w:ascii="Times New Roman" w:hAnsi="Times New Roman" w:cs="Times New Roman"/>
          <w:sz w:val="24"/>
          <w:szCs w:val="24"/>
        </w:rPr>
        <w:t xml:space="preserve"> major diagnostic groups</w:t>
      </w:r>
      <w:r w:rsidR="00507831">
        <w:rPr>
          <w:rFonts w:ascii="Times New Roman" w:hAnsi="Times New Roman" w:cs="Times New Roman"/>
          <w:sz w:val="24"/>
          <w:szCs w:val="24"/>
        </w:rPr>
        <w:t xml:space="preserve"> (bacterial, viral, parasitic and others)</w:t>
      </w:r>
      <w:r w:rsidR="009A6983">
        <w:rPr>
          <w:rFonts w:ascii="Times New Roman" w:hAnsi="Times New Roman" w:cs="Times New Roman"/>
          <w:sz w:val="24"/>
          <w:szCs w:val="24"/>
        </w:rPr>
        <w:t xml:space="preserve"> t</w:t>
      </w:r>
      <w:r w:rsidRPr="0085059B">
        <w:rPr>
          <w:rFonts w:ascii="Times New Roman" w:hAnsi="Times New Roman" w:cs="Times New Roman"/>
          <w:sz w:val="24"/>
          <w:szCs w:val="24"/>
        </w:rPr>
        <w:t xml:space="preserve">o observe </w:t>
      </w:r>
      <w:r w:rsidR="00426A98">
        <w:rPr>
          <w:rFonts w:ascii="Times New Roman" w:hAnsi="Times New Roman" w:cs="Times New Roman"/>
          <w:sz w:val="24"/>
          <w:szCs w:val="24"/>
        </w:rPr>
        <w:t xml:space="preserve">prevalence of different types </w:t>
      </w:r>
      <w:r w:rsidR="00B80B9D">
        <w:rPr>
          <w:rFonts w:ascii="Times New Roman" w:hAnsi="Times New Roman" w:cs="Times New Roman"/>
          <w:sz w:val="24"/>
          <w:szCs w:val="24"/>
        </w:rPr>
        <w:t>of diseases among those species</w:t>
      </w:r>
      <w:r w:rsidR="00507831" w:rsidRPr="008F1EFD">
        <w:rPr>
          <w:rFonts w:ascii="Times New Roman" w:hAnsi="Times New Roman" w:cs="Times New Roman"/>
          <w:sz w:val="24"/>
          <w:szCs w:val="24"/>
        </w:rPr>
        <w:t>.</w:t>
      </w:r>
      <w:r w:rsidRPr="008F1EFD">
        <w:rPr>
          <w:rFonts w:ascii="Times New Roman" w:hAnsi="Times New Roman" w:cs="Times New Roman"/>
          <w:sz w:val="24"/>
          <w:szCs w:val="24"/>
        </w:rPr>
        <w:t xml:space="preserve"> </w:t>
      </w:r>
      <w:r w:rsidR="00A924D3" w:rsidRPr="001259CE">
        <w:rPr>
          <w:rFonts w:ascii="Times New Roman" w:hAnsi="Times New Roman" w:cs="Times New Roman"/>
          <w:sz w:val="24"/>
          <w:szCs w:val="24"/>
        </w:rPr>
        <w:t>Among the species e</w:t>
      </w:r>
      <w:r w:rsidR="00735AC6" w:rsidRPr="001259CE">
        <w:rPr>
          <w:rFonts w:ascii="Times New Roman" w:hAnsi="Times New Roman" w:cs="Times New Roman"/>
          <w:sz w:val="24"/>
          <w:szCs w:val="24"/>
        </w:rPr>
        <w:t>xcluding others</w:t>
      </w:r>
      <w:r w:rsidR="00A924D3" w:rsidRPr="001259CE">
        <w:rPr>
          <w:rFonts w:ascii="Times New Roman" w:hAnsi="Times New Roman" w:cs="Times New Roman"/>
          <w:sz w:val="24"/>
          <w:szCs w:val="24"/>
        </w:rPr>
        <w:t xml:space="preserve">’ </w:t>
      </w:r>
      <w:r w:rsidR="00735AC6" w:rsidRPr="001259CE">
        <w:rPr>
          <w:rFonts w:ascii="Times New Roman" w:hAnsi="Times New Roman" w:cs="Times New Roman"/>
          <w:sz w:val="24"/>
          <w:szCs w:val="24"/>
        </w:rPr>
        <w:t xml:space="preserve">group, </w:t>
      </w:r>
      <w:r w:rsidR="00807D8E" w:rsidRPr="001259CE">
        <w:rPr>
          <w:rFonts w:ascii="Times New Roman" w:hAnsi="Times New Roman" w:cs="Times New Roman"/>
          <w:sz w:val="24"/>
          <w:szCs w:val="24"/>
        </w:rPr>
        <w:t>i</w:t>
      </w:r>
      <w:r w:rsidR="009030B7" w:rsidRPr="001259CE">
        <w:rPr>
          <w:rFonts w:ascii="Times New Roman" w:hAnsi="Times New Roman" w:cs="Times New Roman"/>
          <w:sz w:val="24"/>
          <w:szCs w:val="24"/>
        </w:rPr>
        <w:t xml:space="preserve">n domestic </w:t>
      </w:r>
      <w:r w:rsidR="00807D8E" w:rsidRPr="001259CE">
        <w:rPr>
          <w:rFonts w:ascii="Times New Roman" w:hAnsi="Times New Roman" w:cs="Times New Roman"/>
          <w:sz w:val="24"/>
          <w:szCs w:val="24"/>
        </w:rPr>
        <w:t xml:space="preserve">and pet </w:t>
      </w:r>
      <w:r w:rsidR="009030B7" w:rsidRPr="001259CE">
        <w:rPr>
          <w:rFonts w:ascii="Times New Roman" w:hAnsi="Times New Roman" w:cs="Times New Roman"/>
          <w:sz w:val="24"/>
          <w:szCs w:val="24"/>
        </w:rPr>
        <w:t xml:space="preserve">animals </w:t>
      </w:r>
      <w:r w:rsidR="00807D8E" w:rsidRPr="001259CE">
        <w:rPr>
          <w:rFonts w:ascii="Times New Roman" w:hAnsi="Times New Roman" w:cs="Times New Roman"/>
          <w:sz w:val="24"/>
          <w:szCs w:val="24"/>
        </w:rPr>
        <w:t xml:space="preserve">the </w:t>
      </w:r>
      <w:r w:rsidR="009030B7" w:rsidRPr="001259CE">
        <w:rPr>
          <w:rFonts w:ascii="Times New Roman" w:hAnsi="Times New Roman" w:cs="Times New Roman"/>
          <w:sz w:val="24"/>
          <w:szCs w:val="24"/>
        </w:rPr>
        <w:t xml:space="preserve">highest percentage </w:t>
      </w:r>
      <w:r w:rsidR="00735AC6" w:rsidRPr="001259CE">
        <w:rPr>
          <w:rFonts w:ascii="Times New Roman" w:hAnsi="Times New Roman" w:cs="Times New Roman"/>
          <w:sz w:val="24"/>
          <w:szCs w:val="24"/>
        </w:rPr>
        <w:t>was parasitic diseases (34.78%</w:t>
      </w:r>
      <w:r w:rsidR="00807D8E" w:rsidRPr="001259CE">
        <w:rPr>
          <w:rFonts w:ascii="Times New Roman" w:hAnsi="Times New Roman" w:cs="Times New Roman"/>
          <w:sz w:val="24"/>
          <w:szCs w:val="24"/>
        </w:rPr>
        <w:t xml:space="preserve"> and 36.54%</w:t>
      </w:r>
      <w:r w:rsidR="00735AC6" w:rsidRPr="001259CE">
        <w:rPr>
          <w:rFonts w:ascii="Times New Roman" w:hAnsi="Times New Roman" w:cs="Times New Roman"/>
          <w:sz w:val="24"/>
          <w:szCs w:val="24"/>
        </w:rPr>
        <w:t>)</w:t>
      </w:r>
      <w:r w:rsidR="001259CE" w:rsidRPr="001259CE">
        <w:rPr>
          <w:rFonts w:ascii="Times New Roman" w:hAnsi="Times New Roman" w:cs="Times New Roman"/>
          <w:sz w:val="24"/>
          <w:szCs w:val="24"/>
        </w:rPr>
        <w:t>;</w:t>
      </w:r>
      <w:r w:rsidR="00807D8E" w:rsidRPr="001259CE">
        <w:rPr>
          <w:rFonts w:ascii="Times New Roman" w:hAnsi="Times New Roman" w:cs="Times New Roman"/>
          <w:sz w:val="24"/>
          <w:szCs w:val="24"/>
        </w:rPr>
        <w:t xml:space="preserve"> in poultry that was viral disease</w:t>
      </w:r>
      <w:r w:rsidR="001259CE" w:rsidRPr="001259CE">
        <w:rPr>
          <w:rFonts w:ascii="Times New Roman" w:hAnsi="Times New Roman" w:cs="Times New Roman"/>
          <w:sz w:val="24"/>
          <w:szCs w:val="24"/>
        </w:rPr>
        <w:t>s</w:t>
      </w:r>
      <w:r w:rsidR="00807D8E" w:rsidRPr="001259CE">
        <w:rPr>
          <w:rFonts w:ascii="Times New Roman" w:hAnsi="Times New Roman" w:cs="Times New Roman"/>
          <w:sz w:val="24"/>
          <w:szCs w:val="24"/>
        </w:rPr>
        <w:t xml:space="preserve"> (32.65%)</w:t>
      </w:r>
      <w:r w:rsidR="00261A47" w:rsidRPr="001259CE">
        <w:rPr>
          <w:rFonts w:ascii="Times New Roman" w:hAnsi="Times New Roman" w:cs="Times New Roman"/>
          <w:sz w:val="24"/>
          <w:szCs w:val="24"/>
        </w:rPr>
        <w:t xml:space="preserve">. </w:t>
      </w:r>
      <w:r w:rsidR="008D6981">
        <w:rPr>
          <w:rFonts w:ascii="Times New Roman" w:hAnsi="Times New Roman" w:cs="Times New Roman"/>
          <w:sz w:val="24"/>
          <w:szCs w:val="24"/>
        </w:rPr>
        <w:t xml:space="preserve">In domestic </w:t>
      </w:r>
      <w:r w:rsidR="001259CE" w:rsidRPr="001259CE">
        <w:rPr>
          <w:rFonts w:ascii="Times New Roman" w:hAnsi="Times New Roman" w:cs="Times New Roman"/>
          <w:sz w:val="24"/>
          <w:szCs w:val="24"/>
        </w:rPr>
        <w:t>animal and poultry, bacterial diseases were 2.17% and 6.12%</w:t>
      </w:r>
      <w:r w:rsidR="008D6981">
        <w:rPr>
          <w:rFonts w:ascii="Times New Roman" w:hAnsi="Times New Roman" w:cs="Times New Roman"/>
          <w:sz w:val="24"/>
          <w:szCs w:val="24"/>
        </w:rPr>
        <w:t xml:space="preserve"> respectively</w:t>
      </w:r>
      <w:r w:rsidR="00510254">
        <w:t xml:space="preserve">. </w:t>
      </w:r>
      <w:r w:rsidR="00426A98" w:rsidRPr="00426A98">
        <w:rPr>
          <w:rFonts w:ascii="Times New Roman" w:hAnsi="Times New Roman" w:cs="Times New Roman"/>
          <w:sz w:val="24"/>
          <w:szCs w:val="24"/>
        </w:rPr>
        <w:t>Whereas</w:t>
      </w:r>
      <w:r w:rsidR="007E7769" w:rsidRPr="00426A98">
        <w:rPr>
          <w:rFonts w:ascii="Times New Roman" w:hAnsi="Times New Roman" w:cs="Times New Roman"/>
          <w:sz w:val="24"/>
          <w:szCs w:val="24"/>
        </w:rPr>
        <w:t xml:space="preserve"> </w:t>
      </w:r>
      <w:r w:rsidR="00426A98" w:rsidRPr="00426A98">
        <w:rPr>
          <w:rFonts w:ascii="Times New Roman" w:hAnsi="Times New Roman" w:cs="Times New Roman"/>
          <w:sz w:val="24"/>
          <w:szCs w:val="24"/>
        </w:rPr>
        <w:t xml:space="preserve">among the </w:t>
      </w:r>
      <w:r w:rsidR="008F1EFD" w:rsidRPr="00426A98">
        <w:rPr>
          <w:rFonts w:ascii="Times New Roman" w:hAnsi="Times New Roman" w:cs="Times New Roman"/>
          <w:sz w:val="24"/>
          <w:szCs w:val="24"/>
        </w:rPr>
        <w:t>in</w:t>
      </w:r>
      <w:r w:rsidR="00426A98" w:rsidRPr="00426A98">
        <w:rPr>
          <w:rFonts w:ascii="Times New Roman" w:hAnsi="Times New Roman" w:cs="Times New Roman"/>
          <w:sz w:val="24"/>
          <w:szCs w:val="24"/>
        </w:rPr>
        <w:t xml:space="preserve">fectious diseases, </w:t>
      </w:r>
      <w:r w:rsidR="008F1EFD" w:rsidRPr="00426A98">
        <w:rPr>
          <w:rFonts w:ascii="Times New Roman" w:hAnsi="Times New Roman" w:cs="Times New Roman"/>
          <w:sz w:val="24"/>
          <w:szCs w:val="24"/>
        </w:rPr>
        <w:t>bacteria</w:t>
      </w:r>
      <w:r w:rsidR="00426A98" w:rsidRPr="00426A98">
        <w:rPr>
          <w:rFonts w:ascii="Times New Roman" w:hAnsi="Times New Roman" w:cs="Times New Roman"/>
          <w:sz w:val="24"/>
          <w:szCs w:val="24"/>
        </w:rPr>
        <w:t>l and viral were at</w:t>
      </w:r>
      <w:r w:rsidR="007E7769" w:rsidRPr="00426A98">
        <w:rPr>
          <w:rFonts w:ascii="Times New Roman" w:hAnsi="Times New Roman" w:cs="Times New Roman"/>
          <w:sz w:val="24"/>
          <w:szCs w:val="24"/>
        </w:rPr>
        <w:t xml:space="preserve"> highest percentages </w:t>
      </w:r>
      <w:r w:rsidR="008F1EFD" w:rsidRPr="00426A98">
        <w:rPr>
          <w:rFonts w:ascii="Times New Roman" w:hAnsi="Times New Roman" w:cs="Times New Roman"/>
          <w:sz w:val="24"/>
          <w:szCs w:val="24"/>
        </w:rPr>
        <w:t>in</w:t>
      </w:r>
      <w:r w:rsidR="00AB6DBE" w:rsidRPr="00426A98">
        <w:rPr>
          <w:rFonts w:ascii="Times New Roman" w:hAnsi="Times New Roman" w:cs="Times New Roman"/>
          <w:sz w:val="24"/>
          <w:szCs w:val="24"/>
        </w:rPr>
        <w:t xml:space="preserve"> </w:t>
      </w:r>
      <w:r w:rsidR="00633744" w:rsidRPr="00426A98">
        <w:rPr>
          <w:rFonts w:ascii="Times New Roman" w:hAnsi="Times New Roman" w:cs="Times New Roman"/>
          <w:sz w:val="24"/>
          <w:szCs w:val="24"/>
        </w:rPr>
        <w:t xml:space="preserve">poultry (75% and 100%) </w:t>
      </w:r>
      <w:r w:rsidR="00AB6DBE" w:rsidRPr="00426A98">
        <w:rPr>
          <w:rFonts w:ascii="Times New Roman" w:hAnsi="Times New Roman" w:cs="Times New Roman"/>
          <w:sz w:val="24"/>
          <w:szCs w:val="24"/>
        </w:rPr>
        <w:t xml:space="preserve">and </w:t>
      </w:r>
      <w:r w:rsidR="00633744" w:rsidRPr="00426A98">
        <w:rPr>
          <w:rFonts w:ascii="Times New Roman" w:hAnsi="Times New Roman" w:cs="Times New Roman"/>
          <w:sz w:val="24"/>
          <w:szCs w:val="24"/>
        </w:rPr>
        <w:t>parasitic in pet animal (46.34</w:t>
      </w:r>
      <w:r w:rsidR="00A12FC8" w:rsidRPr="00426A98">
        <w:rPr>
          <w:rFonts w:ascii="Times New Roman" w:hAnsi="Times New Roman" w:cs="Times New Roman"/>
          <w:sz w:val="24"/>
          <w:szCs w:val="24"/>
        </w:rPr>
        <w:t xml:space="preserve">%). </w:t>
      </w:r>
      <w:r w:rsidR="00261A47">
        <w:rPr>
          <w:rFonts w:ascii="Times New Roman" w:hAnsi="Times New Roman" w:cs="Times New Roman"/>
          <w:sz w:val="24"/>
          <w:szCs w:val="24"/>
        </w:rPr>
        <w:t>A split h</w:t>
      </w:r>
      <w:r w:rsidR="00A12FC8">
        <w:rPr>
          <w:rFonts w:ascii="Times New Roman" w:hAnsi="Times New Roman" w:cs="Times New Roman"/>
          <w:sz w:val="24"/>
          <w:szCs w:val="24"/>
        </w:rPr>
        <w:t>ematological diagnostic intervention was</w:t>
      </w:r>
      <w:r w:rsidR="00E95C64">
        <w:rPr>
          <w:rFonts w:ascii="Times New Roman" w:hAnsi="Times New Roman" w:cs="Times New Roman"/>
          <w:sz w:val="24"/>
          <w:szCs w:val="24"/>
        </w:rPr>
        <w:t xml:space="preserve"> done on dogs suffering from skin diseases</w:t>
      </w:r>
      <w:r w:rsidR="00A12FC8">
        <w:rPr>
          <w:rFonts w:ascii="Times New Roman" w:hAnsi="Times New Roman" w:cs="Times New Roman"/>
          <w:sz w:val="24"/>
          <w:szCs w:val="24"/>
        </w:rPr>
        <w:t xml:space="preserve"> in </w:t>
      </w:r>
      <w:r w:rsidR="00A12FC8" w:rsidRPr="0085059B">
        <w:rPr>
          <w:rFonts w:ascii="Times New Roman" w:hAnsi="Times New Roman" w:cs="Times New Roman"/>
          <w:sz w:val="24"/>
          <w:szCs w:val="24"/>
        </w:rPr>
        <w:t>SAQTVH</w:t>
      </w:r>
      <w:r w:rsidR="00E95C64">
        <w:rPr>
          <w:rFonts w:ascii="Times New Roman" w:hAnsi="Times New Roman" w:cs="Times New Roman"/>
          <w:sz w:val="24"/>
          <w:szCs w:val="24"/>
        </w:rPr>
        <w:t>.</w:t>
      </w:r>
      <w:r w:rsidR="00892ACB" w:rsidRPr="00892ACB">
        <w:t xml:space="preserve"> </w:t>
      </w:r>
      <w:r w:rsidR="00892ACB" w:rsidRPr="00892ACB">
        <w:rPr>
          <w:rFonts w:ascii="Times New Roman" w:hAnsi="Times New Roman" w:cs="Times New Roman"/>
          <w:sz w:val="24"/>
          <w:szCs w:val="24"/>
        </w:rPr>
        <w:t>Infected dogs had</w:t>
      </w:r>
      <w:r w:rsidR="00892ACB">
        <w:rPr>
          <w:rFonts w:ascii="Times New Roman" w:hAnsi="Times New Roman" w:cs="Times New Roman"/>
          <w:sz w:val="24"/>
          <w:szCs w:val="24"/>
        </w:rPr>
        <w:t xml:space="preserve"> </w:t>
      </w:r>
      <w:r w:rsidR="00892ACB" w:rsidRPr="00892ACB">
        <w:rPr>
          <w:rFonts w:ascii="Times New Roman" w:hAnsi="Times New Roman" w:cs="Times New Roman"/>
          <w:sz w:val="24"/>
          <w:szCs w:val="24"/>
        </w:rPr>
        <w:t xml:space="preserve">lower mean values of </w:t>
      </w:r>
      <w:r w:rsidR="00261A47">
        <w:rPr>
          <w:sz w:val="24"/>
          <w:szCs w:val="24"/>
        </w:rPr>
        <w:t>h</w:t>
      </w:r>
      <w:r w:rsidR="00892ACB" w:rsidRPr="00602EFB">
        <w:rPr>
          <w:sz w:val="24"/>
          <w:szCs w:val="24"/>
        </w:rPr>
        <w:t xml:space="preserve">emoglobin (9.46 ± 1.21), </w:t>
      </w:r>
      <w:proofErr w:type="spellStart"/>
      <w:r w:rsidR="00892ACB" w:rsidRPr="00602EFB">
        <w:rPr>
          <w:sz w:val="24"/>
          <w:szCs w:val="24"/>
        </w:rPr>
        <w:t>neutrophils</w:t>
      </w:r>
      <w:proofErr w:type="spellEnd"/>
      <w:r w:rsidR="00892ACB">
        <w:rPr>
          <w:sz w:val="24"/>
          <w:szCs w:val="24"/>
        </w:rPr>
        <w:t xml:space="preserve"> (57.83 ± 12.14) and </w:t>
      </w:r>
      <w:r w:rsidR="00892ACB" w:rsidRPr="00602EFB">
        <w:rPr>
          <w:sz w:val="24"/>
          <w:szCs w:val="24"/>
        </w:rPr>
        <w:t xml:space="preserve">ESR (2.08 ± 2.20) compared </w:t>
      </w:r>
      <w:r w:rsidR="00892ACB">
        <w:rPr>
          <w:sz w:val="24"/>
          <w:szCs w:val="24"/>
        </w:rPr>
        <w:t xml:space="preserve">to the normal value but </w:t>
      </w:r>
      <w:r w:rsidR="00892ACB" w:rsidRPr="00602EFB">
        <w:rPr>
          <w:sz w:val="24"/>
          <w:szCs w:val="24"/>
        </w:rPr>
        <w:t>TEC (5.26</w:t>
      </w:r>
      <m:oMath>
        <m:r>
          <w:rPr>
            <w:rFonts w:ascii="Cambria Math" w:hAnsi="Cambria Math"/>
            <w:sz w:val="24"/>
            <w:szCs w:val="24"/>
          </w:rPr>
          <m:t xml:space="preserve"> </m:t>
        </m:r>
        <m:r>
          <w:rPr>
            <w:rFonts w:ascii="Cambria Math"/>
            <w:sz w:val="24"/>
            <w:szCs w:val="24"/>
          </w:rPr>
          <m:t>±</m:t>
        </m:r>
        <m:r>
          <w:rPr>
            <w:rFonts w:ascii="Cambria Math"/>
            <w:sz w:val="24"/>
            <w:szCs w:val="24"/>
          </w:rPr>
          <m:t xml:space="preserve"> </m:t>
        </m:r>
      </m:oMath>
      <w:r w:rsidR="00892ACB" w:rsidRPr="00602EFB">
        <w:rPr>
          <w:sz w:val="24"/>
          <w:szCs w:val="24"/>
        </w:rPr>
        <w:t>2.14), TLC (10.31</w:t>
      </w:r>
      <m:oMath>
        <m:r>
          <w:rPr>
            <w:rFonts w:ascii="Cambria Math" w:hAnsi="Cambria Math"/>
            <w:sz w:val="24"/>
            <w:szCs w:val="24"/>
          </w:rPr>
          <m:t xml:space="preserve"> </m:t>
        </m:r>
        <m:r>
          <w:rPr>
            <w:rFonts w:ascii="Cambria Math"/>
            <w:sz w:val="24"/>
            <w:szCs w:val="24"/>
          </w:rPr>
          <m:t>±</m:t>
        </m:r>
        <m:r>
          <w:rPr>
            <w:rFonts w:ascii="Cambria Math"/>
            <w:sz w:val="24"/>
            <w:szCs w:val="24"/>
          </w:rPr>
          <m:t xml:space="preserve"> </m:t>
        </m:r>
      </m:oMath>
      <w:r w:rsidR="00892ACB" w:rsidRPr="00602EFB">
        <w:rPr>
          <w:sz w:val="24"/>
          <w:szCs w:val="24"/>
        </w:rPr>
        <w:t>10.31), PCV (40</w:t>
      </w:r>
      <m:oMath>
        <m:r>
          <w:rPr>
            <w:rFonts w:ascii="Cambria Math" w:hAnsi="Cambria Math"/>
            <w:sz w:val="24"/>
            <w:szCs w:val="24"/>
          </w:rPr>
          <m:t xml:space="preserve"> </m:t>
        </m:r>
        <m:r>
          <w:rPr>
            <w:rFonts w:ascii="Cambria Math"/>
            <w:sz w:val="24"/>
            <w:szCs w:val="24"/>
          </w:rPr>
          <m:t>±</m:t>
        </m:r>
        <m:r>
          <w:rPr>
            <w:rFonts w:ascii="Cambria Math"/>
            <w:sz w:val="24"/>
            <w:szCs w:val="24"/>
          </w:rPr>
          <m:t xml:space="preserve"> </m:t>
        </m:r>
      </m:oMath>
      <w:r w:rsidR="00892ACB" w:rsidRPr="00602EFB">
        <w:rPr>
          <w:sz w:val="24"/>
          <w:szCs w:val="24"/>
        </w:rPr>
        <w:t>4.73) levels founded at normal.</w:t>
      </w:r>
    </w:p>
    <w:p w:rsidR="00623B9A" w:rsidRPr="00602EFB" w:rsidRDefault="00623B9A" w:rsidP="002861B2">
      <w:pPr>
        <w:pBdr>
          <w:bottom w:val="single" w:sz="4" w:space="1" w:color="auto"/>
        </w:pBdr>
        <w:jc w:val="both"/>
        <w:rPr>
          <w:sz w:val="24"/>
          <w:szCs w:val="24"/>
        </w:rPr>
      </w:pPr>
    </w:p>
    <w:p w:rsidR="004A05DB" w:rsidRPr="0085059B" w:rsidRDefault="00893417" w:rsidP="002861B2">
      <w:pPr>
        <w:jc w:val="center"/>
        <w:rPr>
          <w:rFonts w:ascii="Times New Roman" w:hAnsi="Times New Roman" w:cs="Times New Roman"/>
          <w:sz w:val="24"/>
          <w:szCs w:val="24"/>
        </w:rPr>
      </w:pPr>
      <w:r w:rsidRPr="00AB6DBE">
        <w:rPr>
          <w:rFonts w:ascii="Times New Roman" w:hAnsi="Times New Roman" w:cs="Times New Roman"/>
          <w:b/>
          <w:bCs/>
          <w:sz w:val="24"/>
          <w:szCs w:val="24"/>
        </w:rPr>
        <w:t xml:space="preserve">Key </w:t>
      </w:r>
      <w:r w:rsidR="00FD5849" w:rsidRPr="00AB6DBE">
        <w:rPr>
          <w:rFonts w:ascii="Times New Roman" w:hAnsi="Times New Roman" w:cs="Times New Roman"/>
          <w:b/>
          <w:bCs/>
          <w:sz w:val="24"/>
          <w:szCs w:val="24"/>
        </w:rPr>
        <w:t>words:</w:t>
      </w:r>
      <w:r w:rsidRPr="0085059B">
        <w:rPr>
          <w:rFonts w:ascii="Times New Roman" w:hAnsi="Times New Roman" w:cs="Times New Roman"/>
          <w:sz w:val="24"/>
          <w:szCs w:val="24"/>
        </w:rPr>
        <w:t xml:space="preserve"> Prevalence</w:t>
      </w:r>
      <w:r w:rsidR="00DB2AA4">
        <w:rPr>
          <w:rFonts w:ascii="Times New Roman" w:hAnsi="Times New Roman" w:cs="Times New Roman"/>
          <w:sz w:val="24"/>
          <w:szCs w:val="24"/>
        </w:rPr>
        <w:t xml:space="preserve">, infectious diseases, </w:t>
      </w:r>
      <w:r w:rsidR="00261A47">
        <w:rPr>
          <w:rFonts w:ascii="Times New Roman" w:hAnsi="Times New Roman" w:cs="Times New Roman"/>
          <w:sz w:val="24"/>
          <w:szCs w:val="24"/>
        </w:rPr>
        <w:t>hematological</w:t>
      </w:r>
      <w:r w:rsidR="00DB2AA4">
        <w:rPr>
          <w:rFonts w:ascii="Times New Roman" w:hAnsi="Times New Roman" w:cs="Times New Roman"/>
          <w:sz w:val="24"/>
          <w:szCs w:val="24"/>
        </w:rPr>
        <w:t xml:space="preserve"> diagnosis</w:t>
      </w:r>
      <w:r w:rsidR="00735AC6">
        <w:rPr>
          <w:rFonts w:ascii="Times New Roman" w:hAnsi="Times New Roman" w:cs="Times New Roman"/>
          <w:sz w:val="24"/>
          <w:szCs w:val="24"/>
        </w:rPr>
        <w:t>, skin disease.</w:t>
      </w:r>
    </w:p>
    <w:p w:rsidR="00893417" w:rsidRPr="0085059B" w:rsidRDefault="00893417" w:rsidP="002861B2">
      <w:pPr>
        <w:jc w:val="center"/>
        <w:rPr>
          <w:sz w:val="24"/>
          <w:szCs w:val="24"/>
        </w:rPr>
      </w:pPr>
    </w:p>
    <w:p w:rsidR="00893417" w:rsidRPr="0085059B" w:rsidRDefault="00893417" w:rsidP="002861B2">
      <w:pPr>
        <w:jc w:val="center"/>
        <w:rPr>
          <w:sz w:val="24"/>
          <w:szCs w:val="24"/>
        </w:rPr>
      </w:pPr>
    </w:p>
    <w:p w:rsidR="00893417" w:rsidRPr="0085059B" w:rsidRDefault="00893417" w:rsidP="002861B2">
      <w:pPr>
        <w:jc w:val="center"/>
        <w:rPr>
          <w:sz w:val="24"/>
          <w:szCs w:val="24"/>
        </w:rPr>
      </w:pPr>
    </w:p>
    <w:p w:rsidR="00893417" w:rsidRPr="0085059B" w:rsidRDefault="00893417" w:rsidP="002861B2">
      <w:pPr>
        <w:jc w:val="center"/>
        <w:rPr>
          <w:rFonts w:ascii="Times New Roman" w:hAnsi="Times New Roman" w:cs="Times New Roman"/>
          <w:sz w:val="24"/>
          <w:szCs w:val="24"/>
        </w:rPr>
      </w:pPr>
    </w:p>
    <w:p w:rsidR="00205F87" w:rsidRPr="0085059B" w:rsidRDefault="00205F87" w:rsidP="002861B2">
      <w:pPr>
        <w:jc w:val="center"/>
        <w:rPr>
          <w:rFonts w:ascii="Times New Roman" w:hAnsi="Times New Roman" w:cs="Times New Roman"/>
          <w:sz w:val="24"/>
          <w:szCs w:val="24"/>
        </w:rPr>
      </w:pPr>
    </w:p>
    <w:p w:rsidR="00205F87" w:rsidRPr="0085059B" w:rsidRDefault="00205F87" w:rsidP="002861B2">
      <w:pPr>
        <w:jc w:val="center"/>
        <w:rPr>
          <w:rFonts w:ascii="Times New Roman" w:hAnsi="Times New Roman" w:cs="Times New Roman"/>
          <w:sz w:val="24"/>
          <w:szCs w:val="24"/>
        </w:rPr>
      </w:pPr>
    </w:p>
    <w:p w:rsidR="009A4FC6" w:rsidRDefault="009A4FC6" w:rsidP="002861B2">
      <w:pPr>
        <w:rPr>
          <w:rFonts w:ascii="Times New Roman" w:hAnsi="Times New Roman" w:cs="Times New Roman"/>
          <w:sz w:val="24"/>
          <w:szCs w:val="24"/>
        </w:rPr>
      </w:pPr>
    </w:p>
    <w:p w:rsidR="00640691" w:rsidRDefault="00640691" w:rsidP="002861B2">
      <w:pPr>
        <w:rPr>
          <w:rFonts w:ascii="Times New Roman" w:hAnsi="Times New Roman" w:cs="Times New Roman"/>
          <w:b/>
          <w:sz w:val="28"/>
          <w:szCs w:val="28"/>
        </w:rPr>
      </w:pPr>
    </w:p>
    <w:p w:rsidR="008F1EFD" w:rsidRDefault="008F1EFD" w:rsidP="002861B2">
      <w:pPr>
        <w:jc w:val="center"/>
        <w:rPr>
          <w:rFonts w:ascii="Times New Roman" w:hAnsi="Times New Roman" w:cs="Times New Roman"/>
          <w:b/>
          <w:sz w:val="28"/>
          <w:szCs w:val="28"/>
        </w:rPr>
      </w:pPr>
    </w:p>
    <w:p w:rsidR="002861B2" w:rsidRDefault="002861B2" w:rsidP="002861B2">
      <w:pPr>
        <w:rPr>
          <w:rFonts w:ascii="Times New Roman" w:hAnsi="Times New Roman" w:cs="Times New Roman"/>
          <w:b/>
          <w:sz w:val="26"/>
          <w:szCs w:val="26"/>
        </w:rPr>
      </w:pPr>
    </w:p>
    <w:p w:rsidR="002861B2" w:rsidRDefault="002861B2" w:rsidP="002861B2">
      <w:pPr>
        <w:jc w:val="center"/>
        <w:rPr>
          <w:rFonts w:ascii="Times New Roman" w:hAnsi="Times New Roman" w:cs="Times New Roman"/>
          <w:b/>
          <w:sz w:val="26"/>
          <w:szCs w:val="26"/>
        </w:rPr>
      </w:pPr>
    </w:p>
    <w:p w:rsidR="009B3024" w:rsidRPr="00640691" w:rsidRDefault="009B3024" w:rsidP="002861B2">
      <w:pPr>
        <w:jc w:val="center"/>
        <w:rPr>
          <w:rFonts w:ascii="Times New Roman" w:hAnsi="Times New Roman" w:cs="Times New Roman"/>
          <w:b/>
          <w:sz w:val="26"/>
          <w:szCs w:val="26"/>
        </w:rPr>
      </w:pPr>
      <w:r w:rsidRPr="00640691">
        <w:rPr>
          <w:rFonts w:ascii="Times New Roman" w:hAnsi="Times New Roman" w:cs="Times New Roman"/>
          <w:b/>
          <w:sz w:val="26"/>
          <w:szCs w:val="26"/>
        </w:rPr>
        <w:lastRenderedPageBreak/>
        <w:t>CHAPTER – I</w:t>
      </w:r>
    </w:p>
    <w:p w:rsidR="007019E9" w:rsidRDefault="00120E03" w:rsidP="002861B2">
      <w:pPr>
        <w:jc w:val="center"/>
        <w:rPr>
          <w:rFonts w:ascii="Times New Roman" w:hAnsi="Times New Roman" w:cs="Times New Roman"/>
          <w:b/>
          <w:sz w:val="32"/>
          <w:szCs w:val="32"/>
        </w:rPr>
      </w:pPr>
      <w:r w:rsidRPr="00102278">
        <w:rPr>
          <w:rFonts w:ascii="Times New Roman" w:hAnsi="Times New Roman" w:cs="Times New Roman"/>
          <w:b/>
          <w:sz w:val="32"/>
          <w:szCs w:val="32"/>
        </w:rPr>
        <w:t>INTRODUCTION</w:t>
      </w:r>
    </w:p>
    <w:p w:rsidR="00817113" w:rsidRPr="00640691" w:rsidRDefault="00817113" w:rsidP="002861B2">
      <w:pPr>
        <w:jc w:val="center"/>
        <w:rPr>
          <w:rFonts w:ascii="Times New Roman" w:hAnsi="Times New Roman" w:cs="Times New Roman"/>
          <w:b/>
          <w:sz w:val="16"/>
          <w:szCs w:val="16"/>
        </w:rPr>
      </w:pPr>
    </w:p>
    <w:p w:rsidR="00810663" w:rsidRPr="00102278" w:rsidRDefault="00120E03" w:rsidP="002861B2">
      <w:pPr>
        <w:jc w:val="both"/>
        <w:rPr>
          <w:rFonts w:ascii="Times New Roman" w:hAnsi="Times New Roman" w:cs="Times New Roman"/>
          <w:sz w:val="24"/>
          <w:szCs w:val="24"/>
        </w:rPr>
      </w:pPr>
      <w:r w:rsidRPr="00102278">
        <w:rPr>
          <w:rFonts w:ascii="Times New Roman" w:hAnsi="Times New Roman" w:cs="Times New Roman"/>
          <w:sz w:val="24"/>
          <w:szCs w:val="24"/>
        </w:rPr>
        <w:t xml:space="preserve">Bangladesh is an over populated, rural and agrarian country in the world and livestock has been an important component of the mixed farming system practiced in Bangladesh for centuries. </w:t>
      </w:r>
      <w:r w:rsidR="00810663" w:rsidRPr="00102278">
        <w:rPr>
          <w:rFonts w:ascii="Times New Roman" w:hAnsi="Times New Roman" w:cs="Times New Roman"/>
          <w:sz w:val="24"/>
          <w:szCs w:val="24"/>
        </w:rPr>
        <w:t>Livestock plays an important role on the agricultural economy of Bangladesh. The non-crop agriculture sector has registered significantly higher growth rate over the last few years. The crop sector showed an annual growth rate of 1.2% while fisheries, livestock and forestry sub-sectors experienced 5.3, 5.6 and</w:t>
      </w:r>
      <w:r w:rsidR="000A55C2">
        <w:rPr>
          <w:rFonts w:ascii="Times New Roman" w:hAnsi="Times New Roman" w:cs="Times New Roman"/>
          <w:sz w:val="24"/>
          <w:szCs w:val="24"/>
        </w:rPr>
        <w:t xml:space="preserve"> 4.0% growth rate respectively </w:t>
      </w:r>
      <w:r w:rsidR="00810663" w:rsidRPr="00102278">
        <w:rPr>
          <w:rFonts w:ascii="Times New Roman" w:hAnsi="Times New Roman" w:cs="Times New Roman"/>
          <w:sz w:val="24"/>
          <w:szCs w:val="24"/>
        </w:rPr>
        <w:t>(</w:t>
      </w:r>
      <w:proofErr w:type="spellStart"/>
      <w:r w:rsidR="00810663" w:rsidRPr="00640691">
        <w:rPr>
          <w:rFonts w:ascii="Times New Roman" w:hAnsi="Times New Roman" w:cs="Times New Roman"/>
          <w:iCs/>
          <w:sz w:val="24"/>
          <w:szCs w:val="24"/>
        </w:rPr>
        <w:t>Mondal</w:t>
      </w:r>
      <w:proofErr w:type="spellEnd"/>
      <w:r w:rsidR="00640691">
        <w:rPr>
          <w:rFonts w:ascii="Times New Roman" w:hAnsi="Times New Roman" w:cs="Times New Roman"/>
          <w:iCs/>
          <w:sz w:val="24"/>
          <w:szCs w:val="24"/>
        </w:rPr>
        <w:t xml:space="preserve"> </w:t>
      </w:r>
      <w:r w:rsidR="00640691" w:rsidRPr="00640691">
        <w:rPr>
          <w:rFonts w:ascii="Times New Roman" w:hAnsi="Times New Roman" w:cs="Times New Roman"/>
          <w:i/>
          <w:sz w:val="24"/>
          <w:szCs w:val="24"/>
        </w:rPr>
        <w:t>et al.</w:t>
      </w:r>
      <w:r w:rsidR="00810663" w:rsidRPr="00640691">
        <w:rPr>
          <w:rFonts w:ascii="Times New Roman" w:hAnsi="Times New Roman" w:cs="Times New Roman"/>
          <w:i/>
          <w:sz w:val="24"/>
          <w:szCs w:val="24"/>
        </w:rPr>
        <w:t>,</w:t>
      </w:r>
      <w:r w:rsidR="00810663" w:rsidRPr="00640691">
        <w:rPr>
          <w:rFonts w:ascii="Times New Roman" w:hAnsi="Times New Roman" w:cs="Times New Roman"/>
          <w:iCs/>
          <w:sz w:val="24"/>
          <w:szCs w:val="24"/>
        </w:rPr>
        <w:t xml:space="preserve"> 1999).</w:t>
      </w:r>
      <w:r w:rsidR="00810663" w:rsidRPr="00102278">
        <w:rPr>
          <w:rFonts w:ascii="Times New Roman" w:hAnsi="Times New Roman" w:cs="Times New Roman"/>
          <w:sz w:val="24"/>
          <w:szCs w:val="24"/>
        </w:rPr>
        <w:t xml:space="preserve"> </w:t>
      </w:r>
      <w:r w:rsidRPr="00102278">
        <w:rPr>
          <w:rFonts w:ascii="Times New Roman" w:hAnsi="Times New Roman" w:cs="Times New Roman"/>
          <w:sz w:val="24"/>
          <w:szCs w:val="24"/>
        </w:rPr>
        <w:t>About 80% of our population is employed in agriculture and livestock farming. Twenty percent people are involved in livestock sector as permanent occupation.</w:t>
      </w:r>
    </w:p>
    <w:p w:rsidR="006716FE" w:rsidRPr="00102278" w:rsidRDefault="00120E03" w:rsidP="002861B2">
      <w:pPr>
        <w:jc w:val="both"/>
        <w:rPr>
          <w:rFonts w:ascii="Times New Roman" w:eastAsia="Times New Roman" w:hAnsi="Times New Roman" w:cs="Times New Roman"/>
          <w:sz w:val="24"/>
          <w:szCs w:val="24"/>
        </w:rPr>
      </w:pPr>
      <w:r w:rsidRPr="00102278">
        <w:rPr>
          <w:rFonts w:ascii="Times New Roman" w:hAnsi="Times New Roman" w:cs="Times New Roman"/>
          <w:sz w:val="24"/>
          <w:szCs w:val="24"/>
        </w:rPr>
        <w:t xml:space="preserve">The contribution of Livestock in the magnitude of Gross Domestic Product (GDP) </w:t>
      </w:r>
      <w:r w:rsidR="0045359E" w:rsidRPr="00102278">
        <w:rPr>
          <w:rFonts w:ascii="Times New Roman" w:hAnsi="Times New Roman" w:cs="Times New Roman"/>
          <w:sz w:val="24"/>
          <w:szCs w:val="24"/>
        </w:rPr>
        <w:t>is about 2.6</w:t>
      </w:r>
      <w:r w:rsidRPr="00102278">
        <w:rPr>
          <w:rFonts w:ascii="Times New Roman" w:hAnsi="Times New Roman" w:cs="Times New Roman"/>
          <w:sz w:val="24"/>
          <w:szCs w:val="24"/>
        </w:rPr>
        <w:t xml:space="preserve"> % in Bangladesh </w:t>
      </w:r>
      <w:r w:rsidRPr="00102278">
        <w:rPr>
          <w:rStyle w:val="mw-headline"/>
          <w:rFonts w:ascii="Times New Roman" w:hAnsi="Times New Roman" w:cs="Times New Roman"/>
          <w:color w:val="auto"/>
          <w:sz w:val="24"/>
          <w:szCs w:val="24"/>
        </w:rPr>
        <w:t>(</w:t>
      </w:r>
      <w:r w:rsidRPr="00640691">
        <w:rPr>
          <w:rStyle w:val="mw-headline"/>
          <w:rFonts w:ascii="Times New Roman" w:hAnsi="Times New Roman" w:cs="Times New Roman"/>
          <w:iCs/>
          <w:color w:val="auto"/>
          <w:sz w:val="24"/>
          <w:szCs w:val="24"/>
        </w:rPr>
        <w:t>Anon, 2010</w:t>
      </w:r>
      <w:r w:rsidRPr="00102278">
        <w:rPr>
          <w:rStyle w:val="mw-headline"/>
          <w:rFonts w:ascii="Times New Roman" w:hAnsi="Times New Roman" w:cs="Times New Roman"/>
          <w:color w:val="auto"/>
          <w:sz w:val="24"/>
          <w:szCs w:val="24"/>
        </w:rPr>
        <w:t xml:space="preserve">). </w:t>
      </w:r>
      <w:r w:rsidRPr="00102278">
        <w:rPr>
          <w:rFonts w:ascii="Times New Roman" w:hAnsi="Times New Roman" w:cs="Times New Roman"/>
          <w:sz w:val="24"/>
          <w:szCs w:val="24"/>
        </w:rPr>
        <w:t xml:space="preserve">But the diseases and disorders of animals are the most important hindrance towards livestock development in our country. </w:t>
      </w:r>
      <w:r w:rsidRPr="00102278">
        <w:rPr>
          <w:rFonts w:ascii="Times New Roman" w:eastAsia="Times New Roman" w:hAnsi="Times New Roman" w:cs="Times New Roman"/>
          <w:sz w:val="24"/>
          <w:szCs w:val="24"/>
        </w:rPr>
        <w:t>In Bangladesh a</w:t>
      </w:r>
      <w:r w:rsidR="001D085D" w:rsidRPr="00102278">
        <w:rPr>
          <w:rFonts w:ascii="Times New Roman" w:eastAsia="Times New Roman" w:hAnsi="Times New Roman" w:cs="Times New Roman"/>
          <w:sz w:val="24"/>
          <w:szCs w:val="24"/>
        </w:rPr>
        <w:t>t present, there are about 23</w:t>
      </w:r>
      <w:r w:rsidR="004C13AC" w:rsidRPr="00102278">
        <w:rPr>
          <w:rFonts w:ascii="Times New Roman" w:eastAsia="Times New Roman" w:hAnsi="Times New Roman" w:cs="Times New Roman"/>
          <w:sz w:val="24"/>
          <w:szCs w:val="24"/>
        </w:rPr>
        <w:t>.1</w:t>
      </w:r>
      <w:r w:rsidRPr="00102278">
        <w:rPr>
          <w:rFonts w:ascii="Times New Roman" w:eastAsia="Times New Roman" w:hAnsi="Times New Roman" w:cs="Times New Roman"/>
          <w:sz w:val="24"/>
          <w:szCs w:val="24"/>
        </w:rPr>
        <w:t xml:space="preserve"> million cattle</w:t>
      </w:r>
      <w:r w:rsidR="004C13AC" w:rsidRPr="00102278">
        <w:rPr>
          <w:rFonts w:ascii="Times New Roman" w:eastAsia="Times New Roman" w:hAnsi="Times New Roman" w:cs="Times New Roman"/>
          <w:sz w:val="24"/>
          <w:szCs w:val="24"/>
        </w:rPr>
        <w:t>, 1.39 million buffaloes, 24.2</w:t>
      </w:r>
      <w:r w:rsidR="005D0C96" w:rsidRPr="00102278">
        <w:rPr>
          <w:rFonts w:ascii="Times New Roman" w:eastAsia="Times New Roman" w:hAnsi="Times New Roman" w:cs="Times New Roman"/>
          <w:sz w:val="24"/>
          <w:szCs w:val="24"/>
        </w:rPr>
        <w:t xml:space="preserve"> million goats, 3.1 million sheep, 216.7 million chickens, 40.21</w:t>
      </w:r>
      <w:r w:rsidRPr="00102278">
        <w:rPr>
          <w:rFonts w:ascii="Times New Roman" w:eastAsia="Times New Roman" w:hAnsi="Times New Roman" w:cs="Times New Roman"/>
          <w:sz w:val="24"/>
          <w:szCs w:val="24"/>
        </w:rPr>
        <w:t xml:space="preserve"> million duck</w:t>
      </w:r>
      <w:r w:rsidR="001D085D" w:rsidRPr="00102278">
        <w:rPr>
          <w:rFonts w:ascii="Times New Roman" w:eastAsia="Times New Roman" w:hAnsi="Times New Roman" w:cs="Times New Roman"/>
          <w:sz w:val="24"/>
          <w:szCs w:val="24"/>
        </w:rPr>
        <w:t xml:space="preserve"> in our country (</w:t>
      </w:r>
      <w:r w:rsidR="001D085D" w:rsidRPr="00640691">
        <w:rPr>
          <w:rFonts w:ascii="Times New Roman" w:eastAsia="Times New Roman" w:hAnsi="Times New Roman" w:cs="Times New Roman"/>
          <w:iCs/>
          <w:sz w:val="24"/>
          <w:szCs w:val="24"/>
        </w:rPr>
        <w:t>DLS, 2010</w:t>
      </w:r>
      <w:r w:rsidRPr="00102278">
        <w:rPr>
          <w:rFonts w:ascii="Times New Roman" w:eastAsia="Times New Roman" w:hAnsi="Times New Roman" w:cs="Times New Roman"/>
          <w:sz w:val="24"/>
          <w:szCs w:val="24"/>
        </w:rPr>
        <w:t>).</w:t>
      </w:r>
    </w:p>
    <w:p w:rsidR="006716FE" w:rsidRPr="00102278" w:rsidRDefault="006716FE" w:rsidP="002861B2">
      <w:pPr>
        <w:jc w:val="both"/>
        <w:rPr>
          <w:rFonts w:ascii="Times New Roman" w:hAnsi="Times New Roman" w:cs="Times New Roman"/>
          <w:sz w:val="24"/>
          <w:szCs w:val="24"/>
        </w:rPr>
      </w:pPr>
      <w:r w:rsidRPr="00102278">
        <w:rPr>
          <w:rFonts w:ascii="Times New Roman" w:hAnsi="Times New Roman" w:cs="Times New Roman"/>
          <w:sz w:val="24"/>
          <w:szCs w:val="24"/>
        </w:rPr>
        <w:t>Poultry farming is now considered as a growing industry. Poultry production is generally acknowledged as the most efficient and cost-effective way of increasing the availability of high protein food (</w:t>
      </w:r>
      <w:r w:rsidRPr="00640691">
        <w:rPr>
          <w:rFonts w:ascii="Times New Roman" w:hAnsi="Times New Roman" w:cs="Times New Roman"/>
          <w:iCs/>
          <w:sz w:val="24"/>
          <w:szCs w:val="24"/>
        </w:rPr>
        <w:t>FAO, 1987</w:t>
      </w:r>
      <w:r w:rsidRPr="00102278">
        <w:rPr>
          <w:rFonts w:ascii="Times New Roman" w:hAnsi="Times New Roman" w:cs="Times New Roman"/>
          <w:sz w:val="24"/>
          <w:szCs w:val="24"/>
        </w:rPr>
        <w:t>). Approximately 11.5% of daily protein requirement and 5% of daily energy requirement is provided by one egg (</w:t>
      </w:r>
      <w:proofErr w:type="spellStart"/>
      <w:r w:rsidRPr="00640691">
        <w:rPr>
          <w:rFonts w:ascii="Times New Roman" w:hAnsi="Times New Roman" w:cs="Times New Roman"/>
          <w:iCs/>
          <w:sz w:val="24"/>
          <w:szCs w:val="24"/>
        </w:rPr>
        <w:t>Branckaert</w:t>
      </w:r>
      <w:proofErr w:type="spellEnd"/>
      <w:r w:rsidRPr="00102278">
        <w:rPr>
          <w:rFonts w:ascii="Times New Roman" w:hAnsi="Times New Roman" w:cs="Times New Roman"/>
          <w:i/>
          <w:sz w:val="24"/>
          <w:szCs w:val="24"/>
        </w:rPr>
        <w:t xml:space="preserve"> </w:t>
      </w:r>
      <w:r w:rsidR="005E2CB8" w:rsidRPr="005E2CB8">
        <w:rPr>
          <w:rFonts w:ascii="Times New Roman" w:hAnsi="Times New Roman" w:cs="Times New Roman"/>
          <w:i/>
          <w:sz w:val="24"/>
          <w:szCs w:val="24"/>
        </w:rPr>
        <w:t>et al.,</w:t>
      </w:r>
      <w:r w:rsidRPr="00102278">
        <w:rPr>
          <w:rFonts w:ascii="Times New Roman" w:hAnsi="Times New Roman" w:cs="Times New Roman"/>
          <w:i/>
          <w:sz w:val="24"/>
          <w:szCs w:val="24"/>
        </w:rPr>
        <w:t xml:space="preserve"> </w:t>
      </w:r>
      <w:r w:rsidRPr="00640691">
        <w:rPr>
          <w:rFonts w:ascii="Times New Roman" w:hAnsi="Times New Roman" w:cs="Times New Roman"/>
          <w:iCs/>
          <w:sz w:val="24"/>
          <w:szCs w:val="24"/>
        </w:rPr>
        <w:t>2000)</w:t>
      </w:r>
      <w:r w:rsidRPr="00102278">
        <w:rPr>
          <w:rFonts w:ascii="Times New Roman" w:hAnsi="Times New Roman" w:cs="Times New Roman"/>
          <w:sz w:val="24"/>
          <w:szCs w:val="24"/>
        </w:rPr>
        <w:t>. Among poultry, broiler rearing attributed its popularity to the farmers for its short life span and comparatively low capital investment (</w:t>
      </w:r>
      <w:proofErr w:type="spellStart"/>
      <w:r w:rsidRPr="00640691">
        <w:rPr>
          <w:rFonts w:ascii="Times New Roman" w:hAnsi="Times New Roman" w:cs="Times New Roman"/>
          <w:iCs/>
          <w:sz w:val="24"/>
          <w:szCs w:val="24"/>
        </w:rPr>
        <w:t>Raha</w:t>
      </w:r>
      <w:proofErr w:type="spellEnd"/>
      <w:r w:rsidR="00640691">
        <w:rPr>
          <w:rFonts w:ascii="Times New Roman" w:hAnsi="Times New Roman" w:cs="Times New Roman"/>
          <w:iCs/>
          <w:sz w:val="24"/>
          <w:szCs w:val="24"/>
        </w:rPr>
        <w:t xml:space="preserve"> </w:t>
      </w:r>
      <w:r w:rsidR="00640691" w:rsidRPr="00640691">
        <w:rPr>
          <w:rFonts w:ascii="Times New Roman" w:hAnsi="Times New Roman" w:cs="Times New Roman"/>
          <w:i/>
          <w:sz w:val="24"/>
          <w:szCs w:val="24"/>
        </w:rPr>
        <w:t>et al.</w:t>
      </w:r>
      <w:r w:rsidRPr="00640691">
        <w:rPr>
          <w:rFonts w:ascii="Times New Roman" w:hAnsi="Times New Roman" w:cs="Times New Roman"/>
          <w:i/>
          <w:sz w:val="24"/>
          <w:szCs w:val="24"/>
        </w:rPr>
        <w:t>,</w:t>
      </w:r>
      <w:r w:rsidRPr="00102278">
        <w:rPr>
          <w:rFonts w:ascii="Times New Roman" w:hAnsi="Times New Roman" w:cs="Times New Roman"/>
          <w:i/>
          <w:sz w:val="24"/>
          <w:szCs w:val="24"/>
        </w:rPr>
        <w:t xml:space="preserve"> </w:t>
      </w:r>
      <w:r w:rsidRPr="00640691">
        <w:rPr>
          <w:rFonts w:ascii="Times New Roman" w:hAnsi="Times New Roman" w:cs="Times New Roman"/>
          <w:iCs/>
          <w:sz w:val="24"/>
          <w:szCs w:val="24"/>
        </w:rPr>
        <w:t>2007).</w:t>
      </w:r>
      <w:r w:rsidRPr="00102278">
        <w:rPr>
          <w:rFonts w:ascii="Times New Roman" w:hAnsi="Times New Roman" w:cs="Times New Roman"/>
          <w:sz w:val="24"/>
          <w:szCs w:val="24"/>
        </w:rPr>
        <w:t xml:space="preserve"> </w:t>
      </w:r>
    </w:p>
    <w:p w:rsidR="000A55C2" w:rsidRDefault="00E37DAD" w:rsidP="002861B2">
      <w:pPr>
        <w:jc w:val="both"/>
        <w:rPr>
          <w:rFonts w:ascii="Times New Roman" w:hAnsi="Times New Roman" w:cs="Times New Roman"/>
          <w:sz w:val="24"/>
          <w:szCs w:val="24"/>
        </w:rPr>
      </w:pPr>
      <w:r w:rsidRPr="00102278">
        <w:rPr>
          <w:rFonts w:ascii="Times New Roman" w:hAnsi="Times New Roman" w:cs="Times New Roman"/>
          <w:sz w:val="24"/>
          <w:szCs w:val="24"/>
        </w:rPr>
        <w:t>Dogs</w:t>
      </w:r>
      <w:r w:rsidR="00595008" w:rsidRPr="00102278">
        <w:rPr>
          <w:rFonts w:ascii="Times New Roman" w:hAnsi="Times New Roman" w:cs="Times New Roman"/>
          <w:sz w:val="24"/>
          <w:szCs w:val="24"/>
        </w:rPr>
        <w:t>, Cats</w:t>
      </w:r>
      <w:r w:rsidRPr="00102278">
        <w:rPr>
          <w:rFonts w:ascii="Times New Roman" w:hAnsi="Times New Roman" w:cs="Times New Roman"/>
          <w:sz w:val="24"/>
          <w:szCs w:val="24"/>
        </w:rPr>
        <w:t xml:space="preserve"> are the most thriving </w:t>
      </w:r>
      <w:proofErr w:type="spellStart"/>
      <w:r w:rsidRPr="00102278">
        <w:rPr>
          <w:rFonts w:ascii="Times New Roman" w:hAnsi="Times New Roman" w:cs="Times New Roman"/>
          <w:sz w:val="24"/>
          <w:szCs w:val="24"/>
        </w:rPr>
        <w:t>canids</w:t>
      </w:r>
      <w:proofErr w:type="spellEnd"/>
      <w:r w:rsidRPr="00102278">
        <w:rPr>
          <w:rFonts w:ascii="Times New Roman" w:hAnsi="Times New Roman" w:cs="Times New Roman"/>
          <w:sz w:val="24"/>
          <w:szCs w:val="24"/>
        </w:rPr>
        <w:t>, adapted to human habitatio</w:t>
      </w:r>
      <w:r w:rsidR="001A711F" w:rsidRPr="00102278">
        <w:rPr>
          <w:rFonts w:ascii="Times New Roman" w:hAnsi="Times New Roman" w:cs="Times New Roman"/>
          <w:sz w:val="24"/>
          <w:szCs w:val="24"/>
        </w:rPr>
        <w:t>n</w:t>
      </w:r>
      <w:r w:rsidRPr="00102278">
        <w:rPr>
          <w:rFonts w:ascii="Times New Roman" w:hAnsi="Times New Roman" w:cs="Times New Roman"/>
          <w:sz w:val="24"/>
          <w:szCs w:val="24"/>
        </w:rPr>
        <w:t>. They have contributed to refreshment by pet keeping, physical, social and emotional well-being for their owners (</w:t>
      </w:r>
      <w:r w:rsidRPr="00640691">
        <w:rPr>
          <w:rFonts w:ascii="Times New Roman" w:hAnsi="Times New Roman" w:cs="Times New Roman"/>
          <w:iCs/>
          <w:sz w:val="24"/>
          <w:szCs w:val="24"/>
        </w:rPr>
        <w:t>Robertson</w:t>
      </w:r>
      <w:r w:rsidRPr="00102278">
        <w:rPr>
          <w:rFonts w:ascii="Times New Roman" w:hAnsi="Times New Roman" w:cs="Times New Roman"/>
          <w:i/>
          <w:sz w:val="24"/>
          <w:szCs w:val="24"/>
        </w:rPr>
        <w:t xml:space="preserve"> </w:t>
      </w:r>
      <w:r w:rsidR="005E2CB8" w:rsidRPr="005E2CB8">
        <w:rPr>
          <w:rFonts w:ascii="Times New Roman" w:hAnsi="Times New Roman" w:cs="Times New Roman"/>
          <w:i/>
          <w:iCs/>
          <w:sz w:val="24"/>
          <w:szCs w:val="24"/>
        </w:rPr>
        <w:t>et al.,</w:t>
      </w:r>
      <w:r w:rsidRPr="00102278">
        <w:rPr>
          <w:rFonts w:ascii="Times New Roman" w:hAnsi="Times New Roman" w:cs="Times New Roman"/>
          <w:i/>
          <w:sz w:val="24"/>
          <w:szCs w:val="24"/>
        </w:rPr>
        <w:t xml:space="preserve"> </w:t>
      </w:r>
      <w:r w:rsidRPr="00640691">
        <w:rPr>
          <w:rFonts w:ascii="Times New Roman" w:hAnsi="Times New Roman" w:cs="Times New Roman"/>
          <w:iCs/>
          <w:sz w:val="24"/>
          <w:szCs w:val="24"/>
        </w:rPr>
        <w:t xml:space="preserve">2000; </w:t>
      </w:r>
      <w:proofErr w:type="spellStart"/>
      <w:r w:rsidRPr="00640691">
        <w:rPr>
          <w:rFonts w:ascii="Times New Roman" w:hAnsi="Times New Roman" w:cs="Times New Roman"/>
          <w:iCs/>
          <w:sz w:val="24"/>
          <w:szCs w:val="24"/>
        </w:rPr>
        <w:t>Dohoo</w:t>
      </w:r>
      <w:proofErr w:type="spellEnd"/>
      <w:r w:rsidRPr="00102278">
        <w:rPr>
          <w:rFonts w:ascii="Times New Roman" w:hAnsi="Times New Roman" w:cs="Times New Roman"/>
          <w:i/>
          <w:sz w:val="24"/>
          <w:szCs w:val="24"/>
        </w:rPr>
        <w:t xml:space="preserve"> </w:t>
      </w:r>
      <w:r w:rsidR="005E2CB8" w:rsidRPr="005E2CB8">
        <w:rPr>
          <w:rFonts w:ascii="Times New Roman" w:hAnsi="Times New Roman" w:cs="Times New Roman"/>
          <w:i/>
          <w:iCs/>
          <w:sz w:val="24"/>
          <w:szCs w:val="24"/>
        </w:rPr>
        <w:t>et al.,</w:t>
      </w:r>
      <w:r w:rsidRPr="00102278">
        <w:rPr>
          <w:rFonts w:ascii="Times New Roman" w:hAnsi="Times New Roman" w:cs="Times New Roman"/>
          <w:i/>
          <w:sz w:val="24"/>
          <w:szCs w:val="24"/>
        </w:rPr>
        <w:t xml:space="preserve"> </w:t>
      </w:r>
      <w:r w:rsidRPr="00640691">
        <w:rPr>
          <w:rFonts w:ascii="Times New Roman" w:hAnsi="Times New Roman" w:cs="Times New Roman"/>
          <w:iCs/>
          <w:sz w:val="24"/>
          <w:szCs w:val="24"/>
        </w:rPr>
        <w:t>1998</w:t>
      </w:r>
      <w:r w:rsidRPr="00102278">
        <w:rPr>
          <w:rFonts w:ascii="Times New Roman" w:hAnsi="Times New Roman" w:cs="Times New Roman"/>
          <w:sz w:val="24"/>
          <w:szCs w:val="24"/>
        </w:rPr>
        <w:t>).</w:t>
      </w:r>
      <w:r w:rsidR="006716FE" w:rsidRPr="00102278">
        <w:rPr>
          <w:rFonts w:ascii="Times New Roman" w:hAnsi="Times New Roman" w:cs="Times New Roman"/>
          <w:sz w:val="24"/>
          <w:szCs w:val="24"/>
        </w:rPr>
        <w:t xml:space="preserve"> Besides, in spite of the beneficial effects, close bond between dogs and humans remain a major threat to public health, with dogs harboring a large number of infective stages of disease causative agents transmissible to man and other domestic animals (</w:t>
      </w:r>
      <w:r w:rsidR="006716FE" w:rsidRPr="00640691">
        <w:rPr>
          <w:rFonts w:ascii="Times New Roman" w:hAnsi="Times New Roman" w:cs="Times New Roman"/>
          <w:iCs/>
          <w:sz w:val="24"/>
          <w:szCs w:val="24"/>
        </w:rPr>
        <w:t xml:space="preserve">Robertson </w:t>
      </w:r>
      <w:r w:rsidR="005E2CB8" w:rsidRPr="005E2CB8">
        <w:rPr>
          <w:rFonts w:ascii="Times New Roman" w:hAnsi="Times New Roman" w:cs="Times New Roman"/>
          <w:i/>
          <w:iCs/>
          <w:sz w:val="24"/>
          <w:szCs w:val="24"/>
        </w:rPr>
        <w:t>et al.,</w:t>
      </w:r>
      <w:r w:rsidR="006716FE" w:rsidRPr="00102278">
        <w:rPr>
          <w:rFonts w:ascii="Times New Roman" w:hAnsi="Times New Roman" w:cs="Times New Roman"/>
          <w:i/>
          <w:sz w:val="24"/>
          <w:szCs w:val="24"/>
        </w:rPr>
        <w:t xml:space="preserve"> </w:t>
      </w:r>
      <w:r w:rsidR="006716FE" w:rsidRPr="00640691">
        <w:rPr>
          <w:rFonts w:ascii="Times New Roman" w:hAnsi="Times New Roman" w:cs="Times New Roman"/>
          <w:iCs/>
          <w:sz w:val="24"/>
          <w:szCs w:val="24"/>
        </w:rPr>
        <w:t xml:space="preserve">2000; </w:t>
      </w:r>
      <w:proofErr w:type="spellStart"/>
      <w:r w:rsidR="006716FE" w:rsidRPr="00640691">
        <w:rPr>
          <w:rFonts w:ascii="Times New Roman" w:hAnsi="Times New Roman" w:cs="Times New Roman"/>
          <w:iCs/>
          <w:sz w:val="24"/>
          <w:szCs w:val="24"/>
        </w:rPr>
        <w:t>Molyneux</w:t>
      </w:r>
      <w:proofErr w:type="spellEnd"/>
      <w:r w:rsidR="00640691">
        <w:rPr>
          <w:rFonts w:ascii="Times New Roman" w:hAnsi="Times New Roman" w:cs="Times New Roman"/>
          <w:iCs/>
          <w:sz w:val="24"/>
          <w:szCs w:val="24"/>
        </w:rPr>
        <w:t xml:space="preserve"> </w:t>
      </w:r>
      <w:r w:rsidR="00640691" w:rsidRPr="00640691">
        <w:rPr>
          <w:rFonts w:ascii="Times New Roman" w:hAnsi="Times New Roman" w:cs="Times New Roman"/>
          <w:i/>
          <w:sz w:val="24"/>
          <w:szCs w:val="24"/>
        </w:rPr>
        <w:t>et al.</w:t>
      </w:r>
      <w:r w:rsidR="006716FE" w:rsidRPr="00640691">
        <w:rPr>
          <w:rFonts w:ascii="Times New Roman" w:hAnsi="Times New Roman" w:cs="Times New Roman"/>
          <w:i/>
          <w:sz w:val="24"/>
          <w:szCs w:val="24"/>
        </w:rPr>
        <w:t>,</w:t>
      </w:r>
      <w:r w:rsidR="006716FE" w:rsidRPr="00102278">
        <w:rPr>
          <w:rFonts w:ascii="Times New Roman" w:hAnsi="Times New Roman" w:cs="Times New Roman"/>
          <w:i/>
          <w:sz w:val="24"/>
          <w:szCs w:val="24"/>
        </w:rPr>
        <w:t xml:space="preserve"> </w:t>
      </w:r>
      <w:r w:rsidR="006716FE" w:rsidRPr="00640691">
        <w:rPr>
          <w:rFonts w:ascii="Times New Roman" w:hAnsi="Times New Roman" w:cs="Times New Roman"/>
          <w:iCs/>
          <w:sz w:val="24"/>
          <w:szCs w:val="24"/>
        </w:rPr>
        <w:t>2004)</w:t>
      </w:r>
      <w:r w:rsidR="006716FE" w:rsidRPr="00102278">
        <w:rPr>
          <w:rFonts w:ascii="Times New Roman" w:hAnsi="Times New Roman" w:cs="Times New Roman"/>
          <w:sz w:val="24"/>
          <w:szCs w:val="24"/>
        </w:rPr>
        <w:t xml:space="preserve">. </w:t>
      </w:r>
    </w:p>
    <w:p w:rsidR="000A55C2" w:rsidRDefault="00120E03" w:rsidP="002861B2">
      <w:pPr>
        <w:jc w:val="both"/>
        <w:rPr>
          <w:rFonts w:ascii="Times New Roman" w:eastAsia="Times New Roman" w:hAnsi="Times New Roman" w:cs="Times New Roman"/>
          <w:sz w:val="24"/>
          <w:szCs w:val="24"/>
        </w:rPr>
      </w:pPr>
      <w:r w:rsidRPr="00102278">
        <w:rPr>
          <w:rFonts w:ascii="Times New Roman" w:eastAsia="Times New Roman" w:hAnsi="Times New Roman" w:cs="Times New Roman"/>
          <w:sz w:val="24"/>
          <w:szCs w:val="24"/>
        </w:rPr>
        <w:t>In addition livestock disease is one of the main important hindrances towards the development of the livestock. As a result the direct impact o</w:t>
      </w:r>
      <w:r w:rsidR="000A55C2">
        <w:rPr>
          <w:rFonts w:ascii="Times New Roman" w:eastAsia="Times New Roman" w:hAnsi="Times New Roman" w:cs="Times New Roman"/>
          <w:sz w:val="24"/>
          <w:szCs w:val="24"/>
        </w:rPr>
        <w:t>f animal disease includes loss and</w:t>
      </w:r>
      <w:r w:rsidRPr="00102278">
        <w:rPr>
          <w:rFonts w:ascii="Times New Roman" w:eastAsia="Times New Roman" w:hAnsi="Times New Roman" w:cs="Times New Roman"/>
          <w:sz w:val="24"/>
          <w:szCs w:val="24"/>
        </w:rPr>
        <w:t xml:space="preserve"> productivity, through the death or slaughter of the animals, reduce production of milk, meat </w:t>
      </w:r>
      <w:r w:rsidR="006716FE" w:rsidRPr="00102278">
        <w:rPr>
          <w:rFonts w:ascii="Times New Roman" w:eastAsia="Times New Roman" w:hAnsi="Times New Roman" w:cs="Times New Roman"/>
          <w:sz w:val="24"/>
          <w:szCs w:val="24"/>
        </w:rPr>
        <w:t>and</w:t>
      </w:r>
      <w:r w:rsidRPr="00102278">
        <w:rPr>
          <w:rFonts w:ascii="Times New Roman" w:eastAsia="Times New Roman" w:hAnsi="Times New Roman" w:cs="Times New Roman"/>
          <w:sz w:val="24"/>
          <w:szCs w:val="24"/>
        </w:rPr>
        <w:t xml:space="preserve"> reduce productive capacity</w:t>
      </w:r>
      <w:r w:rsidR="004C77A8">
        <w:rPr>
          <w:rFonts w:ascii="Times New Roman" w:eastAsia="Times New Roman" w:hAnsi="Times New Roman" w:cs="Times New Roman"/>
          <w:sz w:val="24"/>
          <w:szCs w:val="24"/>
        </w:rPr>
        <w:t>.</w:t>
      </w:r>
    </w:p>
    <w:p w:rsidR="004C77A8" w:rsidRDefault="004C77A8" w:rsidP="002861B2">
      <w:pPr>
        <w:jc w:val="both"/>
        <w:rPr>
          <w:rFonts w:ascii="Times New Roman" w:hAnsi="Times New Roman" w:cs="Times New Roman"/>
          <w:sz w:val="24"/>
          <w:szCs w:val="24"/>
        </w:rPr>
      </w:pPr>
    </w:p>
    <w:p w:rsidR="00810663" w:rsidRPr="00102278" w:rsidRDefault="001A711F" w:rsidP="002861B2">
      <w:pPr>
        <w:jc w:val="both"/>
        <w:rPr>
          <w:rFonts w:ascii="Times New Roman" w:hAnsi="Times New Roman" w:cs="Times New Roman"/>
          <w:sz w:val="24"/>
          <w:szCs w:val="24"/>
        </w:rPr>
      </w:pPr>
      <w:r w:rsidRPr="00102278">
        <w:rPr>
          <w:rFonts w:ascii="Times New Roman" w:hAnsi="Times New Roman" w:cs="Times New Roman"/>
          <w:sz w:val="24"/>
          <w:szCs w:val="24"/>
        </w:rPr>
        <w:lastRenderedPageBreak/>
        <w:t>Besides</w:t>
      </w:r>
      <w:r w:rsidR="00810663" w:rsidRPr="00102278">
        <w:rPr>
          <w:rFonts w:ascii="Times New Roman" w:hAnsi="Times New Roman" w:cs="Times New Roman"/>
          <w:sz w:val="24"/>
          <w:szCs w:val="24"/>
        </w:rPr>
        <w:t xml:space="preserve"> parasitic disease,</w:t>
      </w:r>
      <w:r w:rsidR="00595008" w:rsidRPr="00102278">
        <w:rPr>
          <w:rFonts w:ascii="Times New Roman" w:hAnsi="Times New Roman" w:cs="Times New Roman"/>
          <w:sz w:val="24"/>
          <w:szCs w:val="24"/>
        </w:rPr>
        <w:t xml:space="preserve"> some other important </w:t>
      </w:r>
      <w:r w:rsidR="00810663" w:rsidRPr="00102278">
        <w:rPr>
          <w:rFonts w:ascii="Times New Roman" w:hAnsi="Times New Roman" w:cs="Times New Roman"/>
          <w:sz w:val="24"/>
          <w:szCs w:val="24"/>
        </w:rPr>
        <w:t xml:space="preserve">diseases like </w:t>
      </w:r>
      <w:r w:rsidRPr="00102278">
        <w:rPr>
          <w:rFonts w:ascii="Times New Roman" w:hAnsi="Times New Roman" w:cs="Times New Roman"/>
          <w:sz w:val="24"/>
          <w:szCs w:val="24"/>
        </w:rPr>
        <w:t xml:space="preserve">Pneumonia, </w:t>
      </w:r>
      <w:proofErr w:type="spellStart"/>
      <w:r w:rsidRPr="00102278">
        <w:rPr>
          <w:rFonts w:ascii="Times New Roman" w:hAnsi="Times New Roman" w:cs="Times New Roman"/>
          <w:sz w:val="24"/>
          <w:szCs w:val="24"/>
        </w:rPr>
        <w:t>Diarrhoea</w:t>
      </w:r>
      <w:proofErr w:type="spellEnd"/>
      <w:r w:rsidRPr="00102278">
        <w:rPr>
          <w:rFonts w:ascii="Times New Roman" w:hAnsi="Times New Roman" w:cs="Times New Roman"/>
          <w:sz w:val="24"/>
          <w:szCs w:val="24"/>
        </w:rPr>
        <w:t xml:space="preserve">, Fever, </w:t>
      </w:r>
      <w:proofErr w:type="spellStart"/>
      <w:r w:rsidRPr="00102278">
        <w:rPr>
          <w:rFonts w:ascii="Times New Roman" w:hAnsi="Times New Roman" w:cs="Times New Roman"/>
          <w:sz w:val="24"/>
          <w:szCs w:val="24"/>
        </w:rPr>
        <w:t>Tympany</w:t>
      </w:r>
      <w:proofErr w:type="spellEnd"/>
      <w:r w:rsidRPr="00102278">
        <w:rPr>
          <w:rFonts w:ascii="Times New Roman" w:hAnsi="Times New Roman" w:cs="Times New Roman"/>
          <w:sz w:val="24"/>
          <w:szCs w:val="24"/>
        </w:rPr>
        <w:t xml:space="preserve">, Anorexia in Cattle, Goats and </w:t>
      </w:r>
      <w:r w:rsidR="00810663" w:rsidRPr="00102278">
        <w:rPr>
          <w:rFonts w:ascii="Times New Roman" w:hAnsi="Times New Roman" w:cs="Times New Roman"/>
          <w:sz w:val="24"/>
          <w:szCs w:val="24"/>
        </w:rPr>
        <w:t>Fowl cholera, Fowl Pox, I</w:t>
      </w:r>
      <w:r w:rsidR="000A55C2">
        <w:rPr>
          <w:rFonts w:ascii="Times New Roman" w:hAnsi="Times New Roman" w:cs="Times New Roman"/>
          <w:sz w:val="24"/>
          <w:szCs w:val="24"/>
        </w:rPr>
        <w:t xml:space="preserve">nfectious </w:t>
      </w:r>
      <w:proofErr w:type="spellStart"/>
      <w:r w:rsidR="00810663" w:rsidRPr="00102278">
        <w:rPr>
          <w:rFonts w:ascii="Times New Roman" w:hAnsi="Times New Roman" w:cs="Times New Roman"/>
          <w:sz w:val="24"/>
          <w:szCs w:val="24"/>
        </w:rPr>
        <w:t>B</w:t>
      </w:r>
      <w:r w:rsidR="000A55C2">
        <w:rPr>
          <w:rFonts w:ascii="Times New Roman" w:hAnsi="Times New Roman" w:cs="Times New Roman"/>
          <w:sz w:val="24"/>
          <w:szCs w:val="24"/>
        </w:rPr>
        <w:t>ursal</w:t>
      </w:r>
      <w:proofErr w:type="spellEnd"/>
      <w:r w:rsidR="000A55C2">
        <w:rPr>
          <w:rFonts w:ascii="Times New Roman" w:hAnsi="Times New Roman" w:cs="Times New Roman"/>
          <w:sz w:val="24"/>
          <w:szCs w:val="24"/>
        </w:rPr>
        <w:t xml:space="preserve"> </w:t>
      </w:r>
      <w:r w:rsidR="00810663" w:rsidRPr="00102278">
        <w:rPr>
          <w:rFonts w:ascii="Times New Roman" w:hAnsi="Times New Roman" w:cs="Times New Roman"/>
          <w:sz w:val="24"/>
          <w:szCs w:val="24"/>
        </w:rPr>
        <w:t>D</w:t>
      </w:r>
      <w:r w:rsidR="000A55C2">
        <w:rPr>
          <w:rFonts w:ascii="Times New Roman" w:hAnsi="Times New Roman" w:cs="Times New Roman"/>
          <w:sz w:val="24"/>
          <w:szCs w:val="24"/>
        </w:rPr>
        <w:t>isease</w:t>
      </w:r>
      <w:r w:rsidR="005F31B7">
        <w:rPr>
          <w:rFonts w:ascii="Times New Roman" w:hAnsi="Times New Roman" w:cs="Times New Roman"/>
          <w:sz w:val="24"/>
          <w:szCs w:val="24"/>
        </w:rPr>
        <w:t xml:space="preserve"> (IBD)</w:t>
      </w:r>
      <w:r w:rsidR="00810663" w:rsidRPr="00102278">
        <w:rPr>
          <w:rFonts w:ascii="Times New Roman" w:hAnsi="Times New Roman" w:cs="Times New Roman"/>
          <w:sz w:val="24"/>
          <w:szCs w:val="24"/>
        </w:rPr>
        <w:t>,</w:t>
      </w:r>
      <w:r w:rsidR="00E37DAD" w:rsidRPr="00102278">
        <w:rPr>
          <w:rFonts w:ascii="Times New Roman" w:hAnsi="Times New Roman" w:cs="Times New Roman"/>
          <w:sz w:val="24"/>
          <w:szCs w:val="24"/>
        </w:rPr>
        <w:t xml:space="preserve"> N</w:t>
      </w:r>
      <w:r w:rsidR="000A55C2">
        <w:rPr>
          <w:rFonts w:ascii="Times New Roman" w:hAnsi="Times New Roman" w:cs="Times New Roman"/>
          <w:sz w:val="24"/>
          <w:szCs w:val="24"/>
        </w:rPr>
        <w:t xml:space="preserve">ewcastle </w:t>
      </w:r>
      <w:r w:rsidR="00E37DAD" w:rsidRPr="00102278">
        <w:rPr>
          <w:rFonts w:ascii="Times New Roman" w:hAnsi="Times New Roman" w:cs="Times New Roman"/>
          <w:sz w:val="24"/>
          <w:szCs w:val="24"/>
        </w:rPr>
        <w:t>D</w:t>
      </w:r>
      <w:r w:rsidR="000A55C2">
        <w:rPr>
          <w:rFonts w:ascii="Times New Roman" w:hAnsi="Times New Roman" w:cs="Times New Roman"/>
          <w:sz w:val="24"/>
          <w:szCs w:val="24"/>
        </w:rPr>
        <w:t>isease</w:t>
      </w:r>
      <w:r w:rsidR="005F31B7">
        <w:rPr>
          <w:rFonts w:ascii="Times New Roman" w:hAnsi="Times New Roman" w:cs="Times New Roman"/>
          <w:sz w:val="24"/>
          <w:szCs w:val="24"/>
        </w:rPr>
        <w:t xml:space="preserve"> (ND)</w:t>
      </w:r>
      <w:r w:rsidR="00E37DAD" w:rsidRPr="00102278">
        <w:rPr>
          <w:rFonts w:ascii="Times New Roman" w:hAnsi="Times New Roman" w:cs="Times New Roman"/>
          <w:sz w:val="24"/>
          <w:szCs w:val="24"/>
        </w:rPr>
        <w:t xml:space="preserve">, </w:t>
      </w:r>
      <w:r w:rsidR="00810663" w:rsidRPr="00102278">
        <w:rPr>
          <w:rFonts w:ascii="Times New Roman" w:hAnsi="Times New Roman" w:cs="Times New Roman"/>
          <w:sz w:val="24"/>
          <w:szCs w:val="24"/>
        </w:rPr>
        <w:t xml:space="preserve">Infectious </w:t>
      </w:r>
      <w:proofErr w:type="spellStart"/>
      <w:r w:rsidR="00810663" w:rsidRPr="00102278">
        <w:rPr>
          <w:rFonts w:ascii="Times New Roman" w:hAnsi="Times New Roman" w:cs="Times New Roman"/>
          <w:sz w:val="24"/>
          <w:szCs w:val="24"/>
        </w:rPr>
        <w:t>Coryza</w:t>
      </w:r>
      <w:proofErr w:type="spellEnd"/>
      <w:r w:rsidR="00595008" w:rsidRPr="00102278">
        <w:rPr>
          <w:rFonts w:ascii="Times New Roman" w:hAnsi="Times New Roman" w:cs="Times New Roman"/>
          <w:sz w:val="24"/>
          <w:szCs w:val="24"/>
        </w:rPr>
        <w:t xml:space="preserve">, Drowsiness, </w:t>
      </w:r>
      <w:proofErr w:type="spellStart"/>
      <w:r w:rsidR="00595008" w:rsidRPr="00102278">
        <w:rPr>
          <w:rFonts w:ascii="Times New Roman" w:hAnsi="Times New Roman" w:cs="Times New Roman"/>
          <w:sz w:val="24"/>
          <w:szCs w:val="24"/>
        </w:rPr>
        <w:t>Diarrhoea</w:t>
      </w:r>
      <w:proofErr w:type="spellEnd"/>
      <w:r w:rsidR="00E37DAD" w:rsidRPr="00102278">
        <w:rPr>
          <w:rFonts w:ascii="Times New Roman" w:hAnsi="Times New Roman" w:cs="Times New Roman"/>
          <w:sz w:val="24"/>
          <w:szCs w:val="24"/>
        </w:rPr>
        <w:t xml:space="preserve"> in Poultry</w:t>
      </w:r>
      <w:r w:rsidR="00595008" w:rsidRPr="00102278">
        <w:rPr>
          <w:rFonts w:ascii="Times New Roman" w:hAnsi="Times New Roman" w:cs="Times New Roman"/>
          <w:sz w:val="24"/>
          <w:szCs w:val="24"/>
        </w:rPr>
        <w:t xml:space="preserve"> or Pet birds and Allergy, </w:t>
      </w:r>
      <w:proofErr w:type="spellStart"/>
      <w:r w:rsidR="00810663" w:rsidRPr="00102278">
        <w:rPr>
          <w:rFonts w:ascii="Times New Roman" w:hAnsi="Times New Roman" w:cs="Times New Roman"/>
          <w:sz w:val="24"/>
          <w:szCs w:val="24"/>
        </w:rPr>
        <w:t>Diarrhoea</w:t>
      </w:r>
      <w:proofErr w:type="spellEnd"/>
      <w:r w:rsidR="00810663" w:rsidRPr="00102278">
        <w:rPr>
          <w:rFonts w:ascii="Times New Roman" w:hAnsi="Times New Roman" w:cs="Times New Roman"/>
          <w:sz w:val="24"/>
          <w:szCs w:val="24"/>
        </w:rPr>
        <w:t xml:space="preserve">, </w:t>
      </w:r>
      <w:proofErr w:type="spellStart"/>
      <w:r w:rsidR="00810663" w:rsidRPr="00102278">
        <w:rPr>
          <w:rFonts w:ascii="Times New Roman" w:hAnsi="Times New Roman" w:cs="Times New Roman"/>
          <w:sz w:val="24"/>
          <w:szCs w:val="24"/>
        </w:rPr>
        <w:t>Vomition</w:t>
      </w:r>
      <w:proofErr w:type="spellEnd"/>
      <w:r w:rsidR="00810663" w:rsidRPr="00102278">
        <w:rPr>
          <w:rFonts w:ascii="Times New Roman" w:hAnsi="Times New Roman" w:cs="Times New Roman"/>
          <w:sz w:val="24"/>
          <w:szCs w:val="24"/>
        </w:rPr>
        <w:t>, Anorexia</w:t>
      </w:r>
      <w:r w:rsidR="00595008" w:rsidRPr="00102278">
        <w:rPr>
          <w:rFonts w:ascii="Times New Roman" w:hAnsi="Times New Roman" w:cs="Times New Roman"/>
          <w:sz w:val="24"/>
          <w:szCs w:val="24"/>
        </w:rPr>
        <w:t xml:space="preserve"> </w:t>
      </w:r>
      <w:r w:rsidR="00F9614C">
        <w:rPr>
          <w:rFonts w:ascii="Times New Roman" w:hAnsi="Times New Roman" w:cs="Times New Roman"/>
          <w:sz w:val="24"/>
          <w:szCs w:val="24"/>
        </w:rPr>
        <w:t xml:space="preserve">as like as skin diseases </w:t>
      </w:r>
      <w:r w:rsidR="00595008" w:rsidRPr="00102278">
        <w:rPr>
          <w:rFonts w:ascii="Times New Roman" w:hAnsi="Times New Roman" w:cs="Times New Roman"/>
          <w:sz w:val="24"/>
          <w:szCs w:val="24"/>
        </w:rPr>
        <w:t>in Dogs, Cats</w:t>
      </w:r>
      <w:r w:rsidRPr="00102278">
        <w:rPr>
          <w:rFonts w:ascii="Times New Roman" w:hAnsi="Times New Roman" w:cs="Times New Roman"/>
          <w:sz w:val="24"/>
          <w:szCs w:val="24"/>
        </w:rPr>
        <w:t xml:space="preserve">, Rabbits </w:t>
      </w:r>
      <w:r w:rsidR="00810663" w:rsidRPr="00102278">
        <w:rPr>
          <w:rFonts w:ascii="Times New Roman" w:hAnsi="Times New Roman" w:cs="Times New Roman"/>
          <w:sz w:val="24"/>
          <w:szCs w:val="24"/>
        </w:rPr>
        <w:t>etc causes a great loss in the economy of Bangladesh.</w:t>
      </w:r>
    </w:p>
    <w:p w:rsidR="006716FE" w:rsidRPr="00102278" w:rsidRDefault="00810663" w:rsidP="002861B2">
      <w:pPr>
        <w:jc w:val="both"/>
        <w:rPr>
          <w:rFonts w:ascii="Times New Roman" w:hAnsi="Times New Roman" w:cs="Times New Roman"/>
          <w:sz w:val="24"/>
          <w:szCs w:val="24"/>
        </w:rPr>
      </w:pPr>
      <w:r w:rsidRPr="00102278">
        <w:rPr>
          <w:rFonts w:ascii="Times New Roman" w:hAnsi="Times New Roman" w:cs="Times New Roman"/>
          <w:sz w:val="24"/>
          <w:szCs w:val="24"/>
        </w:rPr>
        <w:t>Indirect impact includes loss of export market, effect on human health, effect on social status etc.</w:t>
      </w:r>
      <w:r w:rsidR="006716FE" w:rsidRPr="00102278">
        <w:rPr>
          <w:rFonts w:ascii="Times New Roman" w:hAnsi="Times New Roman" w:cs="Times New Roman"/>
          <w:sz w:val="24"/>
          <w:szCs w:val="24"/>
        </w:rPr>
        <w:t xml:space="preserve"> </w:t>
      </w:r>
    </w:p>
    <w:p w:rsidR="00B07DDE" w:rsidRPr="00102278" w:rsidRDefault="00120E03" w:rsidP="002861B2">
      <w:pPr>
        <w:jc w:val="both"/>
        <w:rPr>
          <w:rFonts w:ascii="Times New Roman" w:hAnsi="Times New Roman" w:cs="Times New Roman"/>
          <w:sz w:val="24"/>
          <w:szCs w:val="24"/>
        </w:rPr>
      </w:pPr>
      <w:r w:rsidRPr="00102278">
        <w:rPr>
          <w:rFonts w:ascii="Times New Roman" w:hAnsi="Times New Roman" w:cs="Times New Roman"/>
          <w:sz w:val="24"/>
          <w:szCs w:val="24"/>
        </w:rPr>
        <w:t>Veterinary hospital is an ideal and reliable source of information about animal diseases and their solution. People from the neighboring areas bring their sick animals t</w:t>
      </w:r>
      <w:r w:rsidR="00261A47">
        <w:rPr>
          <w:rFonts w:ascii="Times New Roman" w:hAnsi="Times New Roman" w:cs="Times New Roman"/>
          <w:sz w:val="24"/>
          <w:szCs w:val="24"/>
        </w:rPr>
        <w:t>o the Veterinary hospital every</w:t>
      </w:r>
      <w:r w:rsidR="00261A47" w:rsidRPr="00261A47">
        <w:rPr>
          <w:rFonts w:ascii="Times New Roman" w:hAnsi="Times New Roman" w:cs="Times New Roman"/>
          <w:sz w:val="24"/>
          <w:szCs w:val="24"/>
        </w:rPr>
        <w:t xml:space="preserve"> day</w:t>
      </w:r>
      <w:r w:rsidRPr="00102278">
        <w:rPr>
          <w:rFonts w:ascii="Times New Roman" w:hAnsi="Times New Roman" w:cs="Times New Roman"/>
          <w:sz w:val="24"/>
          <w:szCs w:val="24"/>
        </w:rPr>
        <w:t>. Analysis of the case record gives a comprehensive idea about the disease problems at local areas.</w:t>
      </w:r>
    </w:p>
    <w:p w:rsidR="00120E03" w:rsidRPr="00102278" w:rsidRDefault="00CE1735" w:rsidP="002861B2">
      <w:pPr>
        <w:jc w:val="both"/>
        <w:rPr>
          <w:rFonts w:ascii="Times New Roman" w:hAnsi="Times New Roman" w:cs="Times New Roman"/>
          <w:sz w:val="24"/>
          <w:szCs w:val="24"/>
        </w:rPr>
      </w:pPr>
      <w:r w:rsidRPr="00102278">
        <w:rPr>
          <w:rFonts w:ascii="Times New Roman" w:hAnsi="Times New Roman" w:cs="Times New Roman"/>
          <w:sz w:val="24"/>
          <w:szCs w:val="24"/>
        </w:rPr>
        <w:t>Chittagong</w:t>
      </w:r>
      <w:r w:rsidR="00120E03" w:rsidRPr="00102278">
        <w:rPr>
          <w:rFonts w:ascii="Times New Roman" w:hAnsi="Times New Roman" w:cs="Times New Roman"/>
          <w:sz w:val="24"/>
          <w:szCs w:val="24"/>
        </w:rPr>
        <w:t xml:space="preserve"> district is one of the important sites </w:t>
      </w:r>
      <w:r w:rsidR="00433480">
        <w:rPr>
          <w:rFonts w:ascii="Times New Roman" w:hAnsi="Times New Roman" w:cs="Times New Roman"/>
          <w:sz w:val="24"/>
          <w:szCs w:val="24"/>
        </w:rPr>
        <w:t xml:space="preserve">for different animals and </w:t>
      </w:r>
      <w:proofErr w:type="gramStart"/>
      <w:r w:rsidR="00433480">
        <w:rPr>
          <w:rFonts w:ascii="Times New Roman" w:hAnsi="Times New Roman" w:cs="Times New Roman"/>
          <w:sz w:val="24"/>
          <w:szCs w:val="24"/>
        </w:rPr>
        <w:t>birds</w:t>
      </w:r>
      <w:proofErr w:type="gramEnd"/>
      <w:r w:rsidR="00433480">
        <w:rPr>
          <w:rFonts w:ascii="Times New Roman" w:hAnsi="Times New Roman" w:cs="Times New Roman"/>
          <w:sz w:val="24"/>
          <w:szCs w:val="24"/>
        </w:rPr>
        <w:t xml:space="preserve"> </w:t>
      </w:r>
      <w:r w:rsidR="00120E03" w:rsidRPr="00102278">
        <w:rPr>
          <w:rFonts w:ascii="Times New Roman" w:hAnsi="Times New Roman" w:cs="Times New Roman"/>
          <w:sz w:val="24"/>
          <w:szCs w:val="24"/>
        </w:rPr>
        <w:t xml:space="preserve">population and most of the common </w:t>
      </w:r>
      <w:r w:rsidR="001075F6">
        <w:rPr>
          <w:rFonts w:ascii="Times New Roman" w:hAnsi="Times New Roman" w:cs="Times New Roman"/>
          <w:sz w:val="24"/>
          <w:szCs w:val="24"/>
        </w:rPr>
        <w:t>animal and bird’s</w:t>
      </w:r>
      <w:r w:rsidR="00120E03" w:rsidRPr="00102278">
        <w:rPr>
          <w:rFonts w:ascii="Times New Roman" w:hAnsi="Times New Roman" w:cs="Times New Roman"/>
          <w:sz w:val="24"/>
          <w:szCs w:val="24"/>
        </w:rPr>
        <w:t xml:space="preserve"> diseases are frequently found in this area. That’s why this study was cond</w:t>
      </w:r>
      <w:r w:rsidRPr="00102278">
        <w:rPr>
          <w:rFonts w:ascii="Times New Roman" w:hAnsi="Times New Roman" w:cs="Times New Roman"/>
          <w:sz w:val="24"/>
          <w:szCs w:val="24"/>
        </w:rPr>
        <w:t>ucted</w:t>
      </w:r>
      <w:r w:rsidR="001075F6">
        <w:rPr>
          <w:rFonts w:ascii="Times New Roman" w:hAnsi="Times New Roman" w:cs="Times New Roman"/>
          <w:sz w:val="24"/>
          <w:szCs w:val="24"/>
        </w:rPr>
        <w:t xml:space="preserve"> at the </w:t>
      </w:r>
      <w:proofErr w:type="spellStart"/>
      <w:r w:rsidR="001075F6">
        <w:rPr>
          <w:rFonts w:ascii="Times New Roman" w:hAnsi="Times New Roman" w:cs="Times New Roman"/>
          <w:sz w:val="24"/>
          <w:szCs w:val="24"/>
        </w:rPr>
        <w:t>Kot</w:t>
      </w:r>
      <w:r w:rsidR="0045359E">
        <w:rPr>
          <w:rFonts w:ascii="Times New Roman" w:hAnsi="Times New Roman" w:cs="Times New Roman"/>
          <w:sz w:val="24"/>
          <w:szCs w:val="24"/>
        </w:rPr>
        <w:t>wali</w:t>
      </w:r>
      <w:proofErr w:type="spellEnd"/>
      <w:r w:rsidR="0045359E">
        <w:rPr>
          <w:rFonts w:ascii="Times New Roman" w:hAnsi="Times New Roman" w:cs="Times New Roman"/>
          <w:sz w:val="24"/>
          <w:szCs w:val="24"/>
        </w:rPr>
        <w:t xml:space="preserve"> </w:t>
      </w:r>
      <w:r w:rsidR="004C77A8">
        <w:rPr>
          <w:rFonts w:ascii="Times New Roman" w:hAnsi="Times New Roman" w:cs="Times New Roman"/>
          <w:sz w:val="24"/>
          <w:szCs w:val="24"/>
        </w:rPr>
        <w:t>Veter</w:t>
      </w:r>
      <w:r w:rsidRPr="00102278">
        <w:rPr>
          <w:rFonts w:ascii="Times New Roman" w:hAnsi="Times New Roman" w:cs="Times New Roman"/>
          <w:sz w:val="24"/>
          <w:szCs w:val="24"/>
        </w:rPr>
        <w:t>inary Hospital</w:t>
      </w:r>
      <w:r w:rsidR="00433480">
        <w:rPr>
          <w:rFonts w:ascii="Times New Roman" w:hAnsi="Times New Roman" w:cs="Times New Roman"/>
          <w:sz w:val="24"/>
          <w:szCs w:val="24"/>
        </w:rPr>
        <w:t xml:space="preserve"> for two months and S</w:t>
      </w:r>
      <w:r w:rsidR="00433480" w:rsidRPr="00E95C64">
        <w:rPr>
          <w:rFonts w:ascii="Times New Roman" w:hAnsi="Times New Roman" w:cs="Times New Roman"/>
          <w:sz w:val="24"/>
          <w:szCs w:val="24"/>
        </w:rPr>
        <w:t>.A.Q. Teaching Veterinary Hospital (SAQTVH),</w:t>
      </w:r>
      <w:r w:rsidR="00433480">
        <w:rPr>
          <w:rFonts w:ascii="Times New Roman" w:hAnsi="Times New Roman" w:cs="Times New Roman"/>
          <w:sz w:val="24"/>
          <w:szCs w:val="24"/>
        </w:rPr>
        <w:t xml:space="preserve"> CVASU </w:t>
      </w:r>
      <w:r w:rsidR="00120E03" w:rsidRPr="00102278">
        <w:rPr>
          <w:rFonts w:ascii="Times New Roman" w:hAnsi="Times New Roman" w:cs="Times New Roman"/>
          <w:sz w:val="24"/>
          <w:szCs w:val="24"/>
        </w:rPr>
        <w:t xml:space="preserve">during internship training program with the following </w:t>
      </w:r>
      <w:proofErr w:type="gramStart"/>
      <w:r w:rsidR="0045359E" w:rsidRPr="00102278">
        <w:rPr>
          <w:rFonts w:ascii="Times New Roman" w:hAnsi="Times New Roman" w:cs="Times New Roman"/>
          <w:sz w:val="24"/>
          <w:szCs w:val="24"/>
        </w:rPr>
        <w:t>objectives</w:t>
      </w:r>
      <w:r w:rsidR="0045359E">
        <w:rPr>
          <w:rFonts w:ascii="Times New Roman" w:hAnsi="Times New Roman" w:cs="Times New Roman"/>
          <w:sz w:val="24"/>
          <w:szCs w:val="24"/>
        </w:rPr>
        <w:t xml:space="preserve"> :</w:t>
      </w:r>
      <w:proofErr w:type="gramEnd"/>
    </w:p>
    <w:p w:rsidR="00120E03" w:rsidRPr="00102278" w:rsidRDefault="00120E03" w:rsidP="002861B2">
      <w:pPr>
        <w:pStyle w:val="ListParagraph"/>
        <w:numPr>
          <w:ilvl w:val="0"/>
          <w:numId w:val="7"/>
        </w:numPr>
        <w:jc w:val="both"/>
        <w:rPr>
          <w:rFonts w:ascii="Times New Roman" w:hAnsi="Times New Roman" w:cs="Times New Roman"/>
          <w:sz w:val="24"/>
          <w:szCs w:val="24"/>
        </w:rPr>
      </w:pPr>
      <w:r w:rsidRPr="00102278">
        <w:rPr>
          <w:rFonts w:ascii="Times New Roman" w:hAnsi="Times New Roman" w:cs="Times New Roman"/>
          <w:sz w:val="24"/>
          <w:szCs w:val="24"/>
        </w:rPr>
        <w:t>To determine the prevalence of different diseases and diso</w:t>
      </w:r>
      <w:r w:rsidR="000E6FF1" w:rsidRPr="00102278">
        <w:rPr>
          <w:rFonts w:ascii="Times New Roman" w:hAnsi="Times New Roman" w:cs="Times New Roman"/>
          <w:sz w:val="24"/>
          <w:szCs w:val="24"/>
        </w:rPr>
        <w:t xml:space="preserve">rders of animals </w:t>
      </w:r>
      <w:r w:rsidR="00CE1735" w:rsidRPr="00102278">
        <w:rPr>
          <w:rFonts w:ascii="Times New Roman" w:hAnsi="Times New Roman" w:cs="Times New Roman"/>
          <w:sz w:val="24"/>
          <w:szCs w:val="24"/>
        </w:rPr>
        <w:t>(cattle, goat, dog, cat, rabbit, birds</w:t>
      </w:r>
      <w:r w:rsidRPr="00102278">
        <w:rPr>
          <w:rFonts w:ascii="Times New Roman" w:hAnsi="Times New Roman" w:cs="Times New Roman"/>
          <w:sz w:val="24"/>
          <w:szCs w:val="24"/>
        </w:rPr>
        <w:t>).</w:t>
      </w:r>
    </w:p>
    <w:p w:rsidR="00120E03" w:rsidRPr="00102278" w:rsidRDefault="00120E03" w:rsidP="002861B2">
      <w:pPr>
        <w:pStyle w:val="ListParagraph"/>
        <w:numPr>
          <w:ilvl w:val="0"/>
          <w:numId w:val="7"/>
        </w:numPr>
        <w:jc w:val="both"/>
        <w:rPr>
          <w:rFonts w:ascii="Times New Roman" w:hAnsi="Times New Roman" w:cs="Times New Roman"/>
          <w:sz w:val="24"/>
          <w:szCs w:val="24"/>
        </w:rPr>
      </w:pPr>
      <w:r w:rsidRPr="00102278">
        <w:rPr>
          <w:rFonts w:ascii="Times New Roman" w:hAnsi="Times New Roman" w:cs="Times New Roman"/>
          <w:sz w:val="24"/>
          <w:szCs w:val="24"/>
        </w:rPr>
        <w:t>To study the infection with differen</w:t>
      </w:r>
      <w:r w:rsidR="00CE1735" w:rsidRPr="00102278">
        <w:rPr>
          <w:rFonts w:ascii="Times New Roman" w:hAnsi="Times New Roman" w:cs="Times New Roman"/>
          <w:sz w:val="24"/>
          <w:szCs w:val="24"/>
        </w:rPr>
        <w:t>t demographic variable (Types of disease</w:t>
      </w:r>
      <w:r w:rsidRPr="00102278">
        <w:rPr>
          <w:rFonts w:ascii="Times New Roman" w:hAnsi="Times New Roman" w:cs="Times New Roman"/>
          <w:sz w:val="24"/>
          <w:szCs w:val="24"/>
        </w:rPr>
        <w:t xml:space="preserve"> etc)</w:t>
      </w:r>
      <w:r w:rsidR="001D085D" w:rsidRPr="00102278">
        <w:rPr>
          <w:rFonts w:ascii="Times New Roman" w:hAnsi="Times New Roman" w:cs="Times New Roman"/>
          <w:sz w:val="24"/>
          <w:szCs w:val="24"/>
        </w:rPr>
        <w:t>.</w:t>
      </w:r>
    </w:p>
    <w:p w:rsidR="00433480" w:rsidRDefault="001D085D" w:rsidP="00433480">
      <w:pPr>
        <w:pStyle w:val="ListParagraph"/>
        <w:numPr>
          <w:ilvl w:val="0"/>
          <w:numId w:val="7"/>
        </w:numPr>
        <w:jc w:val="both"/>
        <w:rPr>
          <w:rFonts w:ascii="Times New Roman" w:hAnsi="Times New Roman" w:cs="Times New Roman"/>
          <w:sz w:val="24"/>
          <w:szCs w:val="24"/>
        </w:rPr>
      </w:pPr>
      <w:r w:rsidRPr="00102278">
        <w:rPr>
          <w:rFonts w:ascii="Times New Roman" w:hAnsi="Times New Roman" w:cs="Times New Roman"/>
          <w:sz w:val="24"/>
          <w:szCs w:val="24"/>
        </w:rPr>
        <w:t xml:space="preserve">To know the frequency of common diseases of </w:t>
      </w:r>
      <w:r w:rsidR="00433480">
        <w:rPr>
          <w:rFonts w:ascii="Times New Roman" w:hAnsi="Times New Roman" w:cs="Times New Roman"/>
          <w:sz w:val="24"/>
          <w:szCs w:val="24"/>
        </w:rPr>
        <w:t>animals and birds.</w:t>
      </w:r>
    </w:p>
    <w:p w:rsidR="00433480" w:rsidRPr="00433480" w:rsidRDefault="00433480" w:rsidP="0043348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study hematological parameters in skin diseases of dogs.</w:t>
      </w:r>
    </w:p>
    <w:p w:rsidR="006B3195" w:rsidRPr="006B3195" w:rsidRDefault="006B3195" w:rsidP="002861B2">
      <w:pPr>
        <w:jc w:val="both"/>
        <w:rPr>
          <w:rFonts w:ascii="Times New Roman" w:hAnsi="Times New Roman" w:cs="Times New Roman"/>
          <w:sz w:val="24"/>
          <w:szCs w:val="24"/>
        </w:rPr>
      </w:pPr>
    </w:p>
    <w:p w:rsidR="00775BD1" w:rsidRPr="00102278" w:rsidRDefault="00775BD1" w:rsidP="002861B2">
      <w:pPr>
        <w:rPr>
          <w:rFonts w:ascii="Times New Roman" w:hAnsi="Times New Roman" w:cs="Times New Roman"/>
        </w:rPr>
      </w:pPr>
    </w:p>
    <w:p w:rsidR="00775BD1" w:rsidRPr="00102278" w:rsidRDefault="00775BD1" w:rsidP="002861B2">
      <w:pPr>
        <w:rPr>
          <w:rFonts w:ascii="Times New Roman" w:hAnsi="Times New Roman" w:cs="Times New Roman"/>
        </w:rPr>
      </w:pPr>
    </w:p>
    <w:p w:rsidR="00775BD1" w:rsidRPr="00102278" w:rsidRDefault="00775BD1" w:rsidP="002861B2">
      <w:pPr>
        <w:rPr>
          <w:rFonts w:ascii="Times New Roman" w:hAnsi="Times New Roman" w:cs="Times New Roman"/>
        </w:rPr>
      </w:pPr>
    </w:p>
    <w:p w:rsidR="00775BD1" w:rsidRPr="00102278" w:rsidRDefault="00775BD1" w:rsidP="002861B2">
      <w:pPr>
        <w:rPr>
          <w:rFonts w:ascii="Times New Roman" w:hAnsi="Times New Roman" w:cs="Times New Roman"/>
        </w:rPr>
      </w:pPr>
    </w:p>
    <w:p w:rsidR="00102278" w:rsidRDefault="00102278" w:rsidP="002861B2">
      <w:pPr>
        <w:jc w:val="both"/>
        <w:rPr>
          <w:rFonts w:ascii="Times New Roman" w:hAnsi="Times New Roman" w:cs="Times New Roman"/>
          <w:sz w:val="24"/>
          <w:szCs w:val="24"/>
        </w:rPr>
      </w:pPr>
    </w:p>
    <w:p w:rsidR="004A05DB" w:rsidRDefault="004A05DB" w:rsidP="002861B2">
      <w:pPr>
        <w:jc w:val="both"/>
        <w:rPr>
          <w:rFonts w:ascii="Times New Roman" w:hAnsi="Times New Roman" w:cs="Times New Roman"/>
          <w:sz w:val="24"/>
          <w:szCs w:val="24"/>
        </w:rPr>
      </w:pPr>
    </w:p>
    <w:p w:rsidR="00B76856" w:rsidRDefault="00B76856" w:rsidP="002861B2">
      <w:pPr>
        <w:jc w:val="both"/>
        <w:rPr>
          <w:rFonts w:ascii="Times New Roman" w:hAnsi="Times New Roman" w:cs="Times New Roman"/>
          <w:sz w:val="24"/>
          <w:szCs w:val="24"/>
        </w:rPr>
      </w:pPr>
    </w:p>
    <w:p w:rsidR="009A4FC6" w:rsidRDefault="009A4FC6" w:rsidP="002861B2">
      <w:pPr>
        <w:jc w:val="center"/>
        <w:rPr>
          <w:rFonts w:ascii="Times New Roman" w:hAnsi="Times New Roman" w:cs="Times New Roman"/>
          <w:b/>
          <w:sz w:val="28"/>
          <w:szCs w:val="28"/>
        </w:rPr>
      </w:pPr>
    </w:p>
    <w:p w:rsidR="00640691" w:rsidRDefault="00640691" w:rsidP="002861B2">
      <w:pPr>
        <w:rPr>
          <w:rFonts w:ascii="Times New Roman" w:hAnsi="Times New Roman" w:cs="Times New Roman"/>
          <w:b/>
          <w:sz w:val="28"/>
          <w:szCs w:val="28"/>
        </w:rPr>
      </w:pPr>
    </w:p>
    <w:p w:rsidR="009B3024" w:rsidRPr="00640691" w:rsidRDefault="006B3195" w:rsidP="002861B2">
      <w:pPr>
        <w:jc w:val="center"/>
        <w:rPr>
          <w:rFonts w:ascii="Times New Roman" w:hAnsi="Times New Roman" w:cs="Times New Roman"/>
          <w:b/>
          <w:sz w:val="26"/>
          <w:szCs w:val="26"/>
        </w:rPr>
      </w:pPr>
      <w:r w:rsidRPr="00640691">
        <w:rPr>
          <w:rFonts w:ascii="Times New Roman" w:hAnsi="Times New Roman" w:cs="Times New Roman"/>
          <w:b/>
          <w:sz w:val="26"/>
          <w:szCs w:val="26"/>
        </w:rPr>
        <w:lastRenderedPageBreak/>
        <w:t>CHAPTER</w:t>
      </w:r>
      <w:r w:rsidR="009B3024" w:rsidRPr="00640691">
        <w:rPr>
          <w:rFonts w:ascii="Times New Roman" w:hAnsi="Times New Roman" w:cs="Times New Roman"/>
          <w:b/>
          <w:sz w:val="26"/>
          <w:szCs w:val="26"/>
        </w:rPr>
        <w:t xml:space="preserve"> – II</w:t>
      </w:r>
    </w:p>
    <w:p w:rsidR="00102278" w:rsidRDefault="006B3195" w:rsidP="002861B2">
      <w:pPr>
        <w:jc w:val="center"/>
        <w:rPr>
          <w:rFonts w:ascii="Times New Roman" w:hAnsi="Times New Roman" w:cs="Times New Roman"/>
          <w:b/>
          <w:sz w:val="32"/>
          <w:szCs w:val="32"/>
        </w:rPr>
      </w:pPr>
      <w:r w:rsidRPr="00102278">
        <w:rPr>
          <w:rFonts w:ascii="Times New Roman" w:hAnsi="Times New Roman" w:cs="Times New Roman"/>
          <w:b/>
          <w:sz w:val="32"/>
          <w:szCs w:val="32"/>
        </w:rPr>
        <w:t>MATERIALS AND METHODS</w:t>
      </w:r>
    </w:p>
    <w:p w:rsidR="00817113" w:rsidRPr="00640691" w:rsidRDefault="00817113" w:rsidP="002861B2">
      <w:pPr>
        <w:jc w:val="center"/>
        <w:rPr>
          <w:rFonts w:ascii="Times New Roman" w:hAnsi="Times New Roman" w:cs="Times New Roman"/>
          <w:bCs/>
          <w:sz w:val="16"/>
          <w:szCs w:val="16"/>
        </w:rPr>
      </w:pPr>
    </w:p>
    <w:p w:rsidR="00775BD1" w:rsidRPr="00102278" w:rsidRDefault="00775BD1" w:rsidP="002861B2">
      <w:pPr>
        <w:jc w:val="both"/>
        <w:rPr>
          <w:rFonts w:ascii="Times New Roman" w:hAnsi="Times New Roman" w:cs="Times New Roman"/>
          <w:sz w:val="24"/>
          <w:szCs w:val="24"/>
        </w:rPr>
      </w:pPr>
      <w:r w:rsidRPr="00102278">
        <w:rPr>
          <w:rFonts w:ascii="Times New Roman" w:hAnsi="Times New Roman" w:cs="Times New Roman"/>
          <w:sz w:val="24"/>
          <w:szCs w:val="24"/>
        </w:rPr>
        <w:t xml:space="preserve">The </w:t>
      </w:r>
      <w:r w:rsidR="001075F6">
        <w:rPr>
          <w:rFonts w:ascii="Times New Roman" w:hAnsi="Times New Roman" w:cs="Times New Roman"/>
          <w:sz w:val="24"/>
          <w:szCs w:val="24"/>
        </w:rPr>
        <w:t xml:space="preserve">study was conducted at </w:t>
      </w:r>
      <w:proofErr w:type="spellStart"/>
      <w:r w:rsidR="001075F6">
        <w:rPr>
          <w:rFonts w:ascii="Times New Roman" w:hAnsi="Times New Roman" w:cs="Times New Roman"/>
          <w:sz w:val="24"/>
          <w:szCs w:val="24"/>
        </w:rPr>
        <w:t>Kot</w:t>
      </w:r>
      <w:r w:rsidR="0045359E">
        <w:rPr>
          <w:rFonts w:ascii="Times New Roman" w:hAnsi="Times New Roman" w:cs="Times New Roman"/>
          <w:sz w:val="24"/>
          <w:szCs w:val="24"/>
        </w:rPr>
        <w:t>wali</w:t>
      </w:r>
      <w:proofErr w:type="spellEnd"/>
      <w:r w:rsidR="0045359E">
        <w:rPr>
          <w:rFonts w:ascii="Times New Roman" w:hAnsi="Times New Roman" w:cs="Times New Roman"/>
          <w:sz w:val="24"/>
          <w:szCs w:val="24"/>
        </w:rPr>
        <w:t xml:space="preserve"> </w:t>
      </w:r>
      <w:r w:rsidR="004C77A8">
        <w:rPr>
          <w:rFonts w:ascii="Times New Roman" w:hAnsi="Times New Roman" w:cs="Times New Roman"/>
          <w:sz w:val="24"/>
          <w:szCs w:val="24"/>
        </w:rPr>
        <w:t xml:space="preserve">Veterinary Hospital of Chittagong </w:t>
      </w:r>
      <w:r w:rsidRPr="00102278">
        <w:rPr>
          <w:rFonts w:ascii="Times New Roman" w:hAnsi="Times New Roman" w:cs="Times New Roman"/>
          <w:sz w:val="24"/>
          <w:szCs w:val="24"/>
        </w:rPr>
        <w:t xml:space="preserve">district to determine the general clinical prevalence of diseases and disorders in </w:t>
      </w:r>
      <w:r w:rsidR="000A55C2">
        <w:rPr>
          <w:rFonts w:ascii="Times New Roman" w:hAnsi="Times New Roman" w:cs="Times New Roman"/>
          <w:sz w:val="24"/>
          <w:szCs w:val="24"/>
        </w:rPr>
        <w:t>domestic, pet animals and</w:t>
      </w:r>
      <w:r w:rsidRPr="00102278">
        <w:rPr>
          <w:rFonts w:ascii="Times New Roman" w:hAnsi="Times New Roman" w:cs="Times New Roman"/>
          <w:sz w:val="24"/>
          <w:szCs w:val="24"/>
        </w:rPr>
        <w:t xml:space="preserve"> birds. The study period was 2 months standing from 13</w:t>
      </w:r>
      <w:r w:rsidRPr="00102278">
        <w:rPr>
          <w:rFonts w:ascii="Times New Roman" w:hAnsi="Times New Roman" w:cs="Times New Roman"/>
          <w:sz w:val="24"/>
          <w:szCs w:val="24"/>
          <w:vertAlign w:val="superscript"/>
        </w:rPr>
        <w:t>th</w:t>
      </w:r>
      <w:r w:rsidRPr="00102278">
        <w:rPr>
          <w:rFonts w:ascii="Times New Roman" w:hAnsi="Times New Roman" w:cs="Times New Roman"/>
          <w:sz w:val="24"/>
          <w:szCs w:val="24"/>
        </w:rPr>
        <w:t xml:space="preserve"> January to 15</w:t>
      </w:r>
      <w:r w:rsidRPr="00102278">
        <w:rPr>
          <w:rFonts w:ascii="Times New Roman" w:hAnsi="Times New Roman" w:cs="Times New Roman"/>
          <w:sz w:val="24"/>
          <w:szCs w:val="24"/>
          <w:vertAlign w:val="superscript"/>
        </w:rPr>
        <w:t>th</w:t>
      </w:r>
      <w:r w:rsidR="004C77A8">
        <w:rPr>
          <w:rFonts w:ascii="Times New Roman" w:hAnsi="Times New Roman" w:cs="Times New Roman"/>
          <w:sz w:val="24"/>
          <w:szCs w:val="24"/>
        </w:rPr>
        <w:t xml:space="preserve"> March</w:t>
      </w:r>
      <w:r w:rsidR="000A371C">
        <w:rPr>
          <w:rFonts w:ascii="Times New Roman" w:hAnsi="Times New Roman" w:cs="Times New Roman"/>
          <w:sz w:val="24"/>
          <w:szCs w:val="24"/>
        </w:rPr>
        <w:t xml:space="preserve">, </w:t>
      </w:r>
      <w:proofErr w:type="gramStart"/>
      <w:r w:rsidR="000A371C">
        <w:rPr>
          <w:rFonts w:ascii="Times New Roman" w:hAnsi="Times New Roman" w:cs="Times New Roman"/>
          <w:sz w:val="24"/>
          <w:szCs w:val="24"/>
        </w:rPr>
        <w:t>2015</w:t>
      </w:r>
      <w:r w:rsidR="009569BA">
        <w:rPr>
          <w:rFonts w:ascii="Times New Roman" w:hAnsi="Times New Roman" w:cs="Times New Roman"/>
          <w:sz w:val="24"/>
          <w:szCs w:val="24"/>
        </w:rPr>
        <w:t>.</w:t>
      </w:r>
      <w:proofErr w:type="gramEnd"/>
    </w:p>
    <w:p w:rsidR="00DB407A" w:rsidRPr="000A55C2" w:rsidRDefault="00775BD1" w:rsidP="002861B2">
      <w:pPr>
        <w:jc w:val="both"/>
        <w:rPr>
          <w:rFonts w:ascii="Times New Roman" w:hAnsi="Times New Roman" w:cs="Times New Roman"/>
        </w:rPr>
      </w:pPr>
      <w:r w:rsidRPr="00102278">
        <w:rPr>
          <w:rFonts w:ascii="Times New Roman" w:hAnsi="Times New Roman" w:cs="Times New Roman"/>
          <w:sz w:val="24"/>
          <w:szCs w:val="24"/>
        </w:rPr>
        <w:t>All the sick animals brought for the treatment to this hospital were registered at first in the registered book. The owners complain as well as animals descriptions were recorded in the registered book</w:t>
      </w:r>
      <w:r w:rsidRPr="00102278">
        <w:rPr>
          <w:rFonts w:ascii="Times New Roman" w:hAnsi="Times New Roman" w:cs="Times New Roman"/>
        </w:rPr>
        <w:t xml:space="preserve">. </w:t>
      </w:r>
    </w:p>
    <w:p w:rsidR="00775BD1" w:rsidRPr="00102278" w:rsidRDefault="00AB5650" w:rsidP="002861B2">
      <w:pPr>
        <w:jc w:val="both"/>
        <w:rPr>
          <w:rFonts w:ascii="Times New Roman" w:hAnsi="Times New Roman" w:cs="Times New Roman"/>
          <w:b/>
          <w:sz w:val="28"/>
          <w:szCs w:val="28"/>
        </w:rPr>
      </w:pPr>
      <w:r>
        <w:rPr>
          <w:rFonts w:ascii="Times New Roman" w:hAnsi="Times New Roman" w:cs="Times New Roman"/>
          <w:b/>
          <w:sz w:val="28"/>
          <w:szCs w:val="28"/>
        </w:rPr>
        <w:t xml:space="preserve">2.1. </w:t>
      </w:r>
      <w:r w:rsidR="00775BD1" w:rsidRPr="00102278">
        <w:rPr>
          <w:rFonts w:ascii="Times New Roman" w:hAnsi="Times New Roman" w:cs="Times New Roman"/>
          <w:b/>
          <w:sz w:val="28"/>
          <w:szCs w:val="28"/>
        </w:rPr>
        <w:t>Reference population</w:t>
      </w:r>
    </w:p>
    <w:p w:rsidR="00775BD1" w:rsidRPr="00102278" w:rsidRDefault="001E3790" w:rsidP="002861B2">
      <w:pPr>
        <w:jc w:val="both"/>
        <w:rPr>
          <w:rFonts w:ascii="Times New Roman" w:hAnsi="Times New Roman" w:cs="Times New Roman"/>
          <w:sz w:val="24"/>
          <w:szCs w:val="24"/>
        </w:rPr>
      </w:pPr>
      <w:r w:rsidRPr="00102278">
        <w:rPr>
          <w:rFonts w:ascii="Times New Roman" w:hAnsi="Times New Roman" w:cs="Times New Roman"/>
          <w:sz w:val="24"/>
          <w:szCs w:val="24"/>
        </w:rPr>
        <w:t xml:space="preserve">All the cattle, goats, dogs, cats, rabbits, </w:t>
      </w:r>
      <w:r w:rsidR="007F66A2" w:rsidRPr="00102278">
        <w:rPr>
          <w:rFonts w:ascii="Times New Roman" w:hAnsi="Times New Roman" w:cs="Times New Roman"/>
          <w:sz w:val="24"/>
          <w:szCs w:val="24"/>
        </w:rPr>
        <w:t xml:space="preserve">poultry and pet </w:t>
      </w:r>
      <w:r w:rsidRPr="00102278">
        <w:rPr>
          <w:rFonts w:ascii="Times New Roman" w:hAnsi="Times New Roman" w:cs="Times New Roman"/>
          <w:sz w:val="24"/>
          <w:szCs w:val="24"/>
        </w:rPr>
        <w:t>birds</w:t>
      </w:r>
      <w:r w:rsidR="00775BD1" w:rsidRPr="00102278">
        <w:rPr>
          <w:rFonts w:ascii="Times New Roman" w:hAnsi="Times New Roman" w:cs="Times New Roman"/>
          <w:sz w:val="24"/>
          <w:szCs w:val="24"/>
        </w:rPr>
        <w:t xml:space="preserve"> that we</w:t>
      </w:r>
      <w:r w:rsidR="001075F6">
        <w:rPr>
          <w:rFonts w:ascii="Times New Roman" w:hAnsi="Times New Roman" w:cs="Times New Roman"/>
          <w:sz w:val="24"/>
          <w:szCs w:val="24"/>
        </w:rPr>
        <w:t xml:space="preserve">re brought in </w:t>
      </w:r>
      <w:proofErr w:type="spellStart"/>
      <w:r w:rsidR="001075F6">
        <w:rPr>
          <w:rFonts w:ascii="Times New Roman" w:hAnsi="Times New Roman" w:cs="Times New Roman"/>
          <w:sz w:val="24"/>
          <w:szCs w:val="24"/>
        </w:rPr>
        <w:t>Kot</w:t>
      </w:r>
      <w:r w:rsidR="0045359E">
        <w:rPr>
          <w:rFonts w:ascii="Times New Roman" w:hAnsi="Times New Roman" w:cs="Times New Roman"/>
          <w:sz w:val="24"/>
          <w:szCs w:val="24"/>
        </w:rPr>
        <w:t>wali</w:t>
      </w:r>
      <w:proofErr w:type="spellEnd"/>
      <w:r w:rsidR="0045359E">
        <w:rPr>
          <w:rFonts w:ascii="Times New Roman" w:hAnsi="Times New Roman" w:cs="Times New Roman"/>
          <w:sz w:val="24"/>
          <w:szCs w:val="24"/>
        </w:rPr>
        <w:t xml:space="preserve"> </w:t>
      </w:r>
      <w:r w:rsidR="00775BD1" w:rsidRPr="00102278">
        <w:rPr>
          <w:rFonts w:ascii="Times New Roman" w:hAnsi="Times New Roman" w:cs="Times New Roman"/>
          <w:sz w:val="24"/>
          <w:szCs w:val="24"/>
        </w:rPr>
        <w:t>Veterinary Hospital were considered to be reference population.</w:t>
      </w:r>
    </w:p>
    <w:p w:rsidR="00775BD1" w:rsidRPr="00102278" w:rsidRDefault="00AB5650" w:rsidP="002861B2">
      <w:pPr>
        <w:jc w:val="both"/>
        <w:rPr>
          <w:rFonts w:ascii="Times New Roman" w:hAnsi="Times New Roman" w:cs="Times New Roman"/>
          <w:b/>
          <w:sz w:val="28"/>
          <w:szCs w:val="28"/>
        </w:rPr>
      </w:pPr>
      <w:r>
        <w:rPr>
          <w:rFonts w:ascii="Times New Roman" w:hAnsi="Times New Roman" w:cs="Times New Roman"/>
          <w:b/>
          <w:sz w:val="28"/>
          <w:szCs w:val="28"/>
        </w:rPr>
        <w:t xml:space="preserve">2.2. </w:t>
      </w:r>
      <w:r w:rsidR="00775BD1" w:rsidRPr="00102278">
        <w:rPr>
          <w:rFonts w:ascii="Times New Roman" w:hAnsi="Times New Roman" w:cs="Times New Roman"/>
          <w:b/>
          <w:sz w:val="28"/>
          <w:szCs w:val="28"/>
        </w:rPr>
        <w:t xml:space="preserve">Source </w:t>
      </w:r>
      <w:r>
        <w:rPr>
          <w:rFonts w:ascii="Times New Roman" w:hAnsi="Times New Roman" w:cs="Times New Roman"/>
          <w:b/>
          <w:sz w:val="28"/>
          <w:szCs w:val="28"/>
        </w:rPr>
        <w:t xml:space="preserve">of </w:t>
      </w:r>
      <w:r w:rsidR="00775BD1" w:rsidRPr="00102278">
        <w:rPr>
          <w:rFonts w:ascii="Times New Roman" w:hAnsi="Times New Roman" w:cs="Times New Roman"/>
          <w:b/>
          <w:sz w:val="28"/>
          <w:szCs w:val="28"/>
        </w:rPr>
        <w:t>population</w:t>
      </w:r>
    </w:p>
    <w:p w:rsidR="007019E9" w:rsidRPr="00102278" w:rsidRDefault="007F66A2" w:rsidP="002861B2">
      <w:pPr>
        <w:jc w:val="both"/>
        <w:rPr>
          <w:rFonts w:ascii="Times New Roman" w:hAnsi="Times New Roman" w:cs="Times New Roman"/>
          <w:sz w:val="24"/>
          <w:szCs w:val="24"/>
        </w:rPr>
      </w:pPr>
      <w:r w:rsidRPr="00102278">
        <w:rPr>
          <w:rFonts w:ascii="Times New Roman" w:hAnsi="Times New Roman" w:cs="Times New Roman"/>
          <w:sz w:val="24"/>
          <w:szCs w:val="24"/>
        </w:rPr>
        <w:t>Household raised or farm reared</w:t>
      </w:r>
      <w:r w:rsidR="00775BD1" w:rsidRPr="00102278">
        <w:rPr>
          <w:rFonts w:ascii="Times New Roman" w:hAnsi="Times New Roman" w:cs="Times New Roman"/>
          <w:sz w:val="24"/>
          <w:szCs w:val="24"/>
        </w:rPr>
        <w:t xml:space="preserve"> </w:t>
      </w:r>
      <w:r w:rsidRPr="00102278">
        <w:rPr>
          <w:rFonts w:ascii="Times New Roman" w:hAnsi="Times New Roman" w:cs="Times New Roman"/>
          <w:sz w:val="24"/>
          <w:szCs w:val="24"/>
        </w:rPr>
        <w:t>domes</w:t>
      </w:r>
      <w:r w:rsidR="004C77A8">
        <w:rPr>
          <w:rFonts w:ascii="Times New Roman" w:hAnsi="Times New Roman" w:cs="Times New Roman"/>
          <w:sz w:val="24"/>
          <w:szCs w:val="24"/>
        </w:rPr>
        <w:t xml:space="preserve">ticated or pet animals or birds </w:t>
      </w:r>
      <w:r w:rsidR="00775BD1" w:rsidRPr="00102278">
        <w:rPr>
          <w:rFonts w:ascii="Times New Roman" w:hAnsi="Times New Roman" w:cs="Times New Roman"/>
          <w:sz w:val="24"/>
          <w:szCs w:val="24"/>
        </w:rPr>
        <w:t>with history and clinical sign of diseases were considered to</w:t>
      </w:r>
      <w:r w:rsidRPr="00102278">
        <w:rPr>
          <w:rFonts w:ascii="Times New Roman" w:hAnsi="Times New Roman" w:cs="Times New Roman"/>
          <w:sz w:val="24"/>
          <w:szCs w:val="24"/>
        </w:rPr>
        <w:t xml:space="preserve"> be the study population.</w:t>
      </w:r>
      <w:r w:rsidR="00FA2F80" w:rsidRPr="00102278">
        <w:rPr>
          <w:rFonts w:ascii="Times New Roman" w:hAnsi="Times New Roman" w:cs="Times New Roman"/>
          <w:sz w:val="24"/>
        </w:rPr>
        <w:t xml:space="preserve">              </w:t>
      </w:r>
      <w:r w:rsidR="007019E9" w:rsidRPr="00102278">
        <w:rPr>
          <w:rFonts w:ascii="Times New Roman" w:hAnsi="Times New Roman" w:cs="Times New Roman"/>
          <w:sz w:val="24"/>
        </w:rPr>
        <w:t xml:space="preserve">  </w:t>
      </w:r>
      <w:r w:rsidR="007019E9" w:rsidRPr="00102278">
        <w:rPr>
          <w:rFonts w:ascii="Times New Roman" w:hAnsi="Times New Roman" w:cs="Times New Roman"/>
          <w:b/>
          <w:sz w:val="24"/>
        </w:rPr>
        <w:t xml:space="preserve"> </w:t>
      </w:r>
    </w:p>
    <w:p w:rsidR="00775BD1" w:rsidRPr="00102278" w:rsidRDefault="00AB5650" w:rsidP="002861B2">
      <w:pPr>
        <w:rPr>
          <w:rFonts w:ascii="Times New Roman" w:hAnsi="Times New Roman" w:cs="Times New Roman"/>
          <w:b/>
          <w:sz w:val="28"/>
          <w:szCs w:val="28"/>
        </w:rPr>
      </w:pPr>
      <w:r>
        <w:rPr>
          <w:rFonts w:ascii="Times New Roman" w:hAnsi="Times New Roman" w:cs="Times New Roman"/>
          <w:b/>
          <w:sz w:val="28"/>
          <w:szCs w:val="28"/>
        </w:rPr>
        <w:t xml:space="preserve">2.3. </w:t>
      </w:r>
      <w:r w:rsidR="00775BD1" w:rsidRPr="00102278">
        <w:rPr>
          <w:rFonts w:ascii="Times New Roman" w:hAnsi="Times New Roman" w:cs="Times New Roman"/>
          <w:b/>
          <w:sz w:val="28"/>
          <w:szCs w:val="28"/>
        </w:rPr>
        <w:t>Study population</w:t>
      </w:r>
    </w:p>
    <w:p w:rsidR="008B13CC" w:rsidRPr="00102278" w:rsidRDefault="007F66A2" w:rsidP="002861B2">
      <w:pPr>
        <w:jc w:val="both"/>
        <w:rPr>
          <w:rFonts w:ascii="Times New Roman" w:hAnsi="Times New Roman" w:cs="Times New Roman"/>
          <w:sz w:val="24"/>
          <w:szCs w:val="24"/>
        </w:rPr>
      </w:pPr>
      <w:r w:rsidRPr="00102278">
        <w:rPr>
          <w:rFonts w:ascii="Times New Roman" w:hAnsi="Times New Roman" w:cs="Times New Roman"/>
          <w:sz w:val="24"/>
          <w:szCs w:val="24"/>
        </w:rPr>
        <w:t xml:space="preserve">4 cattle, 42 </w:t>
      </w:r>
      <w:r w:rsidR="00775BD1" w:rsidRPr="00102278">
        <w:rPr>
          <w:rFonts w:ascii="Times New Roman" w:hAnsi="Times New Roman" w:cs="Times New Roman"/>
          <w:sz w:val="24"/>
          <w:szCs w:val="24"/>
        </w:rPr>
        <w:t>goats</w:t>
      </w:r>
      <w:r w:rsidRPr="00102278">
        <w:rPr>
          <w:rFonts w:ascii="Times New Roman" w:hAnsi="Times New Roman" w:cs="Times New Roman"/>
          <w:sz w:val="24"/>
          <w:szCs w:val="24"/>
        </w:rPr>
        <w:t>, 22 dogs, 7 cats, 23</w:t>
      </w:r>
      <w:r w:rsidR="004A05DB">
        <w:rPr>
          <w:rFonts w:ascii="Times New Roman" w:hAnsi="Times New Roman" w:cs="Times New Roman"/>
          <w:sz w:val="24"/>
          <w:szCs w:val="24"/>
        </w:rPr>
        <w:t xml:space="preserve"> rabbits, 28 pigeons, 18 chicken</w:t>
      </w:r>
      <w:r w:rsidRPr="00102278">
        <w:rPr>
          <w:rFonts w:ascii="Times New Roman" w:hAnsi="Times New Roman" w:cs="Times New Roman"/>
          <w:sz w:val="24"/>
          <w:szCs w:val="24"/>
        </w:rPr>
        <w:t xml:space="preserve">, 3 duck, 5 </w:t>
      </w:r>
      <w:proofErr w:type="spellStart"/>
      <w:r w:rsidRPr="00102278">
        <w:rPr>
          <w:rFonts w:ascii="Times New Roman" w:hAnsi="Times New Roman" w:cs="Times New Roman"/>
          <w:sz w:val="24"/>
          <w:szCs w:val="24"/>
        </w:rPr>
        <w:t>mayna</w:t>
      </w:r>
      <w:proofErr w:type="spellEnd"/>
      <w:r w:rsidRPr="00102278">
        <w:rPr>
          <w:rFonts w:ascii="Times New Roman" w:hAnsi="Times New Roman" w:cs="Times New Roman"/>
          <w:sz w:val="24"/>
          <w:szCs w:val="24"/>
        </w:rPr>
        <w:t xml:space="preserve">, 6 parakeets, 2 budgerigars </w:t>
      </w:r>
      <w:r w:rsidR="00775BD1" w:rsidRPr="00102278">
        <w:rPr>
          <w:rFonts w:ascii="Times New Roman" w:hAnsi="Times New Roman" w:cs="Times New Roman"/>
          <w:sz w:val="24"/>
          <w:szCs w:val="24"/>
        </w:rPr>
        <w:t xml:space="preserve"> were recorded during that period. </w:t>
      </w:r>
      <w:r w:rsidRPr="00102278">
        <w:rPr>
          <w:rFonts w:ascii="Times New Roman" w:hAnsi="Times New Roman" w:cs="Times New Roman"/>
          <w:sz w:val="24"/>
          <w:szCs w:val="24"/>
        </w:rPr>
        <w:t xml:space="preserve"> </w:t>
      </w:r>
    </w:p>
    <w:p w:rsidR="00775BD1" w:rsidRPr="00102278" w:rsidRDefault="00AB5650" w:rsidP="002861B2">
      <w:pPr>
        <w:jc w:val="both"/>
        <w:rPr>
          <w:rFonts w:ascii="Times New Roman" w:hAnsi="Times New Roman" w:cs="Times New Roman"/>
          <w:sz w:val="24"/>
          <w:szCs w:val="24"/>
        </w:rPr>
      </w:pPr>
      <w:r>
        <w:rPr>
          <w:rFonts w:ascii="Times New Roman" w:hAnsi="Times New Roman" w:cs="Times New Roman"/>
          <w:b/>
          <w:sz w:val="28"/>
          <w:szCs w:val="28"/>
        </w:rPr>
        <w:t xml:space="preserve">2.4. </w:t>
      </w:r>
      <w:r w:rsidR="00775BD1" w:rsidRPr="00102278">
        <w:rPr>
          <w:rFonts w:ascii="Times New Roman" w:hAnsi="Times New Roman" w:cs="Times New Roman"/>
          <w:b/>
          <w:sz w:val="28"/>
          <w:szCs w:val="28"/>
        </w:rPr>
        <w:t>Population and tools used for data collection</w:t>
      </w:r>
    </w:p>
    <w:p w:rsidR="008F2877" w:rsidRPr="00102278" w:rsidRDefault="00775BD1" w:rsidP="002861B2">
      <w:pPr>
        <w:jc w:val="both"/>
        <w:rPr>
          <w:rFonts w:ascii="Times New Roman" w:hAnsi="Times New Roman" w:cs="Times New Roman"/>
          <w:sz w:val="24"/>
          <w:szCs w:val="24"/>
        </w:rPr>
      </w:pPr>
      <w:r w:rsidRPr="00102278">
        <w:rPr>
          <w:rFonts w:ascii="Times New Roman" w:hAnsi="Times New Roman" w:cs="Times New Roman"/>
          <w:sz w:val="24"/>
          <w:szCs w:val="24"/>
        </w:rPr>
        <w:t>All the sick animals are brought for the treatment to this hospital were first registered i</w:t>
      </w:r>
      <w:r w:rsidR="008F2877" w:rsidRPr="00102278">
        <w:rPr>
          <w:rFonts w:ascii="Times New Roman" w:hAnsi="Times New Roman" w:cs="Times New Roman"/>
          <w:sz w:val="24"/>
          <w:szCs w:val="24"/>
        </w:rPr>
        <w:t xml:space="preserve">n the patient registered book. </w:t>
      </w:r>
    </w:p>
    <w:p w:rsidR="00B76856" w:rsidRDefault="007F66A2" w:rsidP="002861B2">
      <w:pPr>
        <w:jc w:val="both"/>
        <w:rPr>
          <w:rFonts w:ascii="Times New Roman" w:hAnsi="Times New Roman" w:cs="Times New Roman"/>
          <w:sz w:val="24"/>
          <w:szCs w:val="24"/>
        </w:rPr>
      </w:pPr>
      <w:r w:rsidRPr="00102278">
        <w:rPr>
          <w:rFonts w:ascii="Times New Roman" w:hAnsi="Times New Roman" w:cs="Times New Roman"/>
          <w:sz w:val="24"/>
          <w:szCs w:val="24"/>
        </w:rPr>
        <w:t>In hospital at which owne</w:t>
      </w:r>
      <w:r w:rsidR="004C77A8">
        <w:rPr>
          <w:rFonts w:ascii="Times New Roman" w:hAnsi="Times New Roman" w:cs="Times New Roman"/>
          <w:sz w:val="24"/>
          <w:szCs w:val="24"/>
        </w:rPr>
        <w:t>r</w:t>
      </w:r>
      <w:r w:rsidRPr="00102278">
        <w:rPr>
          <w:rFonts w:ascii="Times New Roman" w:hAnsi="Times New Roman" w:cs="Times New Roman"/>
          <w:sz w:val="24"/>
          <w:szCs w:val="24"/>
        </w:rPr>
        <w:t>s</w:t>
      </w:r>
      <w:r w:rsidR="00775BD1" w:rsidRPr="00102278">
        <w:rPr>
          <w:rFonts w:ascii="Times New Roman" w:hAnsi="Times New Roman" w:cs="Times New Roman"/>
          <w:sz w:val="24"/>
          <w:szCs w:val="24"/>
        </w:rPr>
        <w:t xml:space="preserve"> </w:t>
      </w:r>
      <w:r w:rsidRPr="00102278">
        <w:rPr>
          <w:rFonts w:ascii="Times New Roman" w:hAnsi="Times New Roman" w:cs="Times New Roman"/>
          <w:sz w:val="24"/>
          <w:szCs w:val="24"/>
        </w:rPr>
        <w:t>willingly came</w:t>
      </w:r>
      <w:r w:rsidR="00775BD1" w:rsidRPr="00102278">
        <w:rPr>
          <w:rFonts w:ascii="Times New Roman" w:hAnsi="Times New Roman" w:cs="Times New Roman"/>
          <w:sz w:val="24"/>
          <w:szCs w:val="24"/>
        </w:rPr>
        <w:t xml:space="preserve"> with their comp</w:t>
      </w:r>
      <w:r w:rsidRPr="00102278">
        <w:rPr>
          <w:rFonts w:ascii="Times New Roman" w:hAnsi="Times New Roman" w:cs="Times New Roman"/>
          <w:sz w:val="24"/>
          <w:szCs w:val="24"/>
        </w:rPr>
        <w:t>laints along with their patients or not and Veterinary S</w:t>
      </w:r>
      <w:r w:rsidR="00775BD1" w:rsidRPr="00102278">
        <w:rPr>
          <w:rFonts w:ascii="Times New Roman" w:hAnsi="Times New Roman" w:cs="Times New Roman"/>
          <w:sz w:val="24"/>
          <w:szCs w:val="24"/>
        </w:rPr>
        <w:t>urgeon</w:t>
      </w:r>
      <w:r w:rsidRPr="00102278">
        <w:rPr>
          <w:rFonts w:ascii="Times New Roman" w:hAnsi="Times New Roman" w:cs="Times New Roman"/>
          <w:sz w:val="24"/>
          <w:szCs w:val="24"/>
        </w:rPr>
        <w:t xml:space="preserve"> along with me examined and prescribed or only prescribed (in case of come without patient) the registered diseased animals.</w:t>
      </w:r>
      <w:r w:rsidR="00775BD1" w:rsidRPr="00102278">
        <w:rPr>
          <w:rFonts w:ascii="Times New Roman" w:hAnsi="Times New Roman" w:cs="Times New Roman"/>
          <w:sz w:val="24"/>
          <w:szCs w:val="24"/>
        </w:rPr>
        <w:t xml:space="preserve"> The age and other clinical history of sick animal were determined by </w:t>
      </w:r>
      <w:r w:rsidRPr="00102278">
        <w:rPr>
          <w:rFonts w:ascii="Times New Roman" w:hAnsi="Times New Roman" w:cs="Times New Roman"/>
          <w:sz w:val="24"/>
          <w:szCs w:val="24"/>
        </w:rPr>
        <w:t xml:space="preserve">asking the owner. </w:t>
      </w:r>
    </w:p>
    <w:p w:rsidR="009B3024" w:rsidRDefault="007F66A2" w:rsidP="002861B2">
      <w:pPr>
        <w:jc w:val="both"/>
        <w:rPr>
          <w:rFonts w:ascii="Times New Roman" w:hAnsi="Times New Roman" w:cs="Times New Roman"/>
          <w:sz w:val="24"/>
          <w:szCs w:val="24"/>
        </w:rPr>
      </w:pPr>
      <w:r w:rsidRPr="00102278">
        <w:rPr>
          <w:rFonts w:ascii="Times New Roman" w:hAnsi="Times New Roman" w:cs="Times New Roman"/>
          <w:sz w:val="24"/>
          <w:szCs w:val="24"/>
        </w:rPr>
        <w:t>A total of 160</w:t>
      </w:r>
      <w:r w:rsidR="00775BD1" w:rsidRPr="00102278">
        <w:rPr>
          <w:rFonts w:ascii="Times New Roman" w:hAnsi="Times New Roman" w:cs="Times New Roman"/>
          <w:sz w:val="24"/>
          <w:szCs w:val="24"/>
        </w:rPr>
        <w:t xml:space="preserve"> animals including </w:t>
      </w:r>
      <w:r w:rsidRPr="00102278">
        <w:rPr>
          <w:rFonts w:ascii="Times New Roman" w:hAnsi="Times New Roman" w:cs="Times New Roman"/>
          <w:sz w:val="24"/>
          <w:szCs w:val="24"/>
        </w:rPr>
        <w:t>4</w:t>
      </w:r>
      <w:r w:rsidR="004C1A99">
        <w:rPr>
          <w:rFonts w:ascii="Times New Roman" w:hAnsi="Times New Roman" w:cs="Times New Roman"/>
          <w:sz w:val="24"/>
          <w:szCs w:val="24"/>
        </w:rPr>
        <w:t xml:space="preserve">6 Domestic animal (cattle, </w:t>
      </w:r>
      <w:r w:rsidRPr="00102278">
        <w:rPr>
          <w:rFonts w:ascii="Times New Roman" w:hAnsi="Times New Roman" w:cs="Times New Roman"/>
          <w:sz w:val="24"/>
          <w:szCs w:val="24"/>
        </w:rPr>
        <w:t>goats</w:t>
      </w:r>
      <w:r w:rsidR="004C1A99">
        <w:rPr>
          <w:rFonts w:ascii="Times New Roman" w:hAnsi="Times New Roman" w:cs="Times New Roman"/>
          <w:sz w:val="24"/>
          <w:szCs w:val="24"/>
        </w:rPr>
        <w:t xml:space="preserve">), 52 Pet (dogs, cats, </w:t>
      </w:r>
      <w:r w:rsidRPr="00102278">
        <w:rPr>
          <w:rFonts w:ascii="Times New Roman" w:hAnsi="Times New Roman" w:cs="Times New Roman"/>
          <w:sz w:val="24"/>
          <w:szCs w:val="24"/>
        </w:rPr>
        <w:t>rabbits</w:t>
      </w:r>
      <w:r w:rsidR="004C1A99">
        <w:rPr>
          <w:rFonts w:ascii="Times New Roman" w:hAnsi="Times New Roman" w:cs="Times New Roman"/>
          <w:sz w:val="24"/>
          <w:szCs w:val="24"/>
        </w:rPr>
        <w:t xml:space="preserve">), 49 Poultry (pigeons, </w:t>
      </w:r>
      <w:r w:rsidRPr="00102278">
        <w:rPr>
          <w:rFonts w:ascii="Times New Roman" w:hAnsi="Times New Roman" w:cs="Times New Roman"/>
          <w:sz w:val="24"/>
          <w:szCs w:val="24"/>
        </w:rPr>
        <w:t>poultr</w:t>
      </w:r>
      <w:r w:rsidR="004C1A99">
        <w:rPr>
          <w:rFonts w:ascii="Times New Roman" w:hAnsi="Times New Roman" w:cs="Times New Roman"/>
          <w:sz w:val="24"/>
          <w:szCs w:val="24"/>
        </w:rPr>
        <w:t xml:space="preserve">y, </w:t>
      </w:r>
      <w:r w:rsidRPr="00102278">
        <w:rPr>
          <w:rFonts w:ascii="Times New Roman" w:hAnsi="Times New Roman" w:cs="Times New Roman"/>
          <w:sz w:val="24"/>
          <w:szCs w:val="24"/>
        </w:rPr>
        <w:t>duck</w:t>
      </w:r>
      <w:r w:rsidR="004C1A99">
        <w:rPr>
          <w:rFonts w:ascii="Times New Roman" w:hAnsi="Times New Roman" w:cs="Times New Roman"/>
          <w:sz w:val="24"/>
          <w:szCs w:val="24"/>
        </w:rPr>
        <w:t>), 13 Pet birds</w:t>
      </w:r>
      <w:r w:rsidRPr="00102278">
        <w:rPr>
          <w:rFonts w:ascii="Times New Roman" w:hAnsi="Times New Roman" w:cs="Times New Roman"/>
          <w:sz w:val="24"/>
          <w:szCs w:val="24"/>
        </w:rPr>
        <w:t xml:space="preserve"> </w:t>
      </w:r>
      <w:r w:rsidR="004C1A99">
        <w:rPr>
          <w:rFonts w:ascii="Times New Roman" w:hAnsi="Times New Roman" w:cs="Times New Roman"/>
          <w:sz w:val="24"/>
          <w:szCs w:val="24"/>
        </w:rPr>
        <w:t>(</w:t>
      </w:r>
      <w:proofErr w:type="spellStart"/>
      <w:r w:rsidR="004C1A99">
        <w:rPr>
          <w:rFonts w:ascii="Times New Roman" w:hAnsi="Times New Roman" w:cs="Times New Roman"/>
          <w:sz w:val="24"/>
          <w:szCs w:val="24"/>
        </w:rPr>
        <w:t>mayna</w:t>
      </w:r>
      <w:proofErr w:type="spellEnd"/>
      <w:r w:rsidR="004C1A99">
        <w:rPr>
          <w:rFonts w:ascii="Times New Roman" w:hAnsi="Times New Roman" w:cs="Times New Roman"/>
          <w:sz w:val="24"/>
          <w:szCs w:val="24"/>
        </w:rPr>
        <w:t xml:space="preserve">, parakeets, </w:t>
      </w:r>
      <w:r w:rsidRPr="00102278">
        <w:rPr>
          <w:rFonts w:ascii="Times New Roman" w:hAnsi="Times New Roman" w:cs="Times New Roman"/>
          <w:sz w:val="24"/>
          <w:szCs w:val="24"/>
        </w:rPr>
        <w:t>budgerigars</w:t>
      </w:r>
      <w:r w:rsidR="004C1A99">
        <w:rPr>
          <w:rFonts w:ascii="Times New Roman" w:hAnsi="Times New Roman" w:cs="Times New Roman"/>
          <w:sz w:val="24"/>
          <w:szCs w:val="24"/>
        </w:rPr>
        <w:t>)</w:t>
      </w:r>
      <w:r w:rsidRPr="00102278">
        <w:rPr>
          <w:rFonts w:ascii="Times New Roman" w:hAnsi="Times New Roman" w:cs="Times New Roman"/>
          <w:sz w:val="24"/>
          <w:szCs w:val="24"/>
        </w:rPr>
        <w:t xml:space="preserve"> </w:t>
      </w:r>
      <w:r w:rsidR="00775BD1" w:rsidRPr="00102278">
        <w:rPr>
          <w:rFonts w:ascii="Times New Roman" w:hAnsi="Times New Roman" w:cs="Times New Roman"/>
          <w:sz w:val="24"/>
          <w:szCs w:val="24"/>
        </w:rPr>
        <w:t>were available during the study period and the clinical examinations were conducted according to the merit of the cases. Materials considered significant for the diagn</w:t>
      </w:r>
      <w:r w:rsidR="00102278">
        <w:rPr>
          <w:rFonts w:ascii="Times New Roman" w:hAnsi="Times New Roman" w:cs="Times New Roman"/>
          <w:sz w:val="24"/>
          <w:szCs w:val="24"/>
        </w:rPr>
        <w:t>ostic purposes were collected.</w:t>
      </w:r>
    </w:p>
    <w:p w:rsidR="007F66A2" w:rsidRPr="009B3024" w:rsidRDefault="007F66A2" w:rsidP="002861B2">
      <w:pPr>
        <w:jc w:val="both"/>
        <w:rPr>
          <w:rFonts w:ascii="Times New Roman" w:hAnsi="Times New Roman" w:cs="Times New Roman"/>
          <w:sz w:val="24"/>
          <w:szCs w:val="24"/>
        </w:rPr>
      </w:pPr>
      <w:r w:rsidRPr="00102278">
        <w:rPr>
          <w:rFonts w:ascii="Times New Roman" w:hAnsi="Times New Roman" w:cs="Times New Roman"/>
          <w:b/>
          <w:sz w:val="28"/>
          <w:szCs w:val="28"/>
        </w:rPr>
        <w:lastRenderedPageBreak/>
        <w:t>Registration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974"/>
        <w:gridCol w:w="886"/>
        <w:gridCol w:w="531"/>
        <w:gridCol w:w="550"/>
        <w:gridCol w:w="688"/>
        <w:gridCol w:w="1245"/>
        <w:gridCol w:w="1080"/>
        <w:gridCol w:w="1127"/>
        <w:gridCol w:w="1080"/>
      </w:tblGrid>
      <w:tr w:rsidR="007F66A2" w:rsidRPr="00102278" w:rsidTr="00102278">
        <w:trPr>
          <w:trHeight w:val="689"/>
        </w:trPr>
        <w:tc>
          <w:tcPr>
            <w:tcW w:w="886"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Type</w:t>
            </w:r>
            <w:r w:rsidR="00FA2F80" w:rsidRPr="00102278">
              <w:rPr>
                <w:rFonts w:ascii="Times New Roman" w:hAnsi="Times New Roman" w:cs="Times New Roman"/>
                <w:b/>
                <w:sz w:val="20"/>
              </w:rPr>
              <w:t>s</w:t>
            </w:r>
            <w:r w:rsidRPr="00102278">
              <w:rPr>
                <w:rFonts w:ascii="Times New Roman" w:hAnsi="Times New Roman" w:cs="Times New Roman"/>
                <w:b/>
                <w:sz w:val="20"/>
              </w:rPr>
              <w:t xml:space="preserve"> of patient</w:t>
            </w:r>
          </w:p>
        </w:tc>
        <w:tc>
          <w:tcPr>
            <w:tcW w:w="974"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Address</w:t>
            </w:r>
          </w:p>
        </w:tc>
        <w:tc>
          <w:tcPr>
            <w:tcW w:w="886"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Species</w:t>
            </w:r>
          </w:p>
        </w:tc>
        <w:tc>
          <w:tcPr>
            <w:tcW w:w="531"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Sex</w:t>
            </w:r>
          </w:p>
        </w:tc>
        <w:tc>
          <w:tcPr>
            <w:tcW w:w="550"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Age</w:t>
            </w:r>
          </w:p>
        </w:tc>
        <w:tc>
          <w:tcPr>
            <w:tcW w:w="688"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Body wt.</w:t>
            </w:r>
          </w:p>
        </w:tc>
        <w:tc>
          <w:tcPr>
            <w:tcW w:w="1245"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Owner’s complain</w:t>
            </w:r>
          </w:p>
        </w:tc>
        <w:tc>
          <w:tcPr>
            <w:tcW w:w="1080"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Condition</w:t>
            </w:r>
          </w:p>
        </w:tc>
        <w:tc>
          <w:tcPr>
            <w:tcW w:w="1127"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Prognosis</w:t>
            </w:r>
          </w:p>
        </w:tc>
        <w:tc>
          <w:tcPr>
            <w:tcW w:w="1080" w:type="dxa"/>
          </w:tcPr>
          <w:p w:rsidR="007F66A2" w:rsidRPr="00102278" w:rsidRDefault="007F66A2" w:rsidP="002861B2">
            <w:pPr>
              <w:jc w:val="center"/>
              <w:rPr>
                <w:rFonts w:ascii="Times New Roman" w:hAnsi="Times New Roman" w:cs="Times New Roman"/>
                <w:b/>
                <w:sz w:val="20"/>
              </w:rPr>
            </w:pPr>
            <w:r w:rsidRPr="00102278">
              <w:rPr>
                <w:rFonts w:ascii="Times New Roman" w:hAnsi="Times New Roman" w:cs="Times New Roman"/>
                <w:b/>
                <w:sz w:val="20"/>
              </w:rPr>
              <w:t>Remarks</w:t>
            </w:r>
          </w:p>
        </w:tc>
      </w:tr>
      <w:tr w:rsidR="007F66A2" w:rsidRPr="00102278" w:rsidTr="00102278">
        <w:trPr>
          <w:trHeight w:val="376"/>
        </w:trPr>
        <w:tc>
          <w:tcPr>
            <w:tcW w:w="886" w:type="dxa"/>
          </w:tcPr>
          <w:p w:rsidR="007F66A2" w:rsidRPr="00102278" w:rsidRDefault="007F66A2" w:rsidP="002861B2">
            <w:pPr>
              <w:jc w:val="both"/>
              <w:rPr>
                <w:rFonts w:ascii="Times New Roman" w:hAnsi="Times New Roman" w:cs="Times New Roman"/>
                <w:sz w:val="20"/>
              </w:rPr>
            </w:pPr>
          </w:p>
        </w:tc>
        <w:tc>
          <w:tcPr>
            <w:tcW w:w="974" w:type="dxa"/>
          </w:tcPr>
          <w:p w:rsidR="007F66A2" w:rsidRPr="00102278" w:rsidRDefault="007F66A2" w:rsidP="002861B2">
            <w:pPr>
              <w:jc w:val="both"/>
              <w:rPr>
                <w:rFonts w:ascii="Times New Roman" w:hAnsi="Times New Roman" w:cs="Times New Roman"/>
                <w:sz w:val="20"/>
              </w:rPr>
            </w:pPr>
          </w:p>
        </w:tc>
        <w:tc>
          <w:tcPr>
            <w:tcW w:w="886" w:type="dxa"/>
          </w:tcPr>
          <w:p w:rsidR="007F66A2" w:rsidRPr="00102278" w:rsidRDefault="007F66A2" w:rsidP="002861B2">
            <w:pPr>
              <w:jc w:val="both"/>
              <w:rPr>
                <w:rFonts w:ascii="Times New Roman" w:hAnsi="Times New Roman" w:cs="Times New Roman"/>
                <w:sz w:val="20"/>
              </w:rPr>
            </w:pPr>
          </w:p>
        </w:tc>
        <w:tc>
          <w:tcPr>
            <w:tcW w:w="531" w:type="dxa"/>
          </w:tcPr>
          <w:p w:rsidR="007F66A2" w:rsidRPr="00102278" w:rsidRDefault="007F66A2" w:rsidP="002861B2">
            <w:pPr>
              <w:jc w:val="both"/>
              <w:rPr>
                <w:rFonts w:ascii="Times New Roman" w:hAnsi="Times New Roman" w:cs="Times New Roman"/>
                <w:sz w:val="20"/>
              </w:rPr>
            </w:pPr>
          </w:p>
        </w:tc>
        <w:tc>
          <w:tcPr>
            <w:tcW w:w="550" w:type="dxa"/>
          </w:tcPr>
          <w:p w:rsidR="007F66A2" w:rsidRPr="00102278" w:rsidRDefault="007F66A2" w:rsidP="002861B2">
            <w:pPr>
              <w:jc w:val="both"/>
              <w:rPr>
                <w:rFonts w:ascii="Times New Roman" w:hAnsi="Times New Roman" w:cs="Times New Roman"/>
                <w:sz w:val="20"/>
              </w:rPr>
            </w:pPr>
          </w:p>
        </w:tc>
        <w:tc>
          <w:tcPr>
            <w:tcW w:w="688" w:type="dxa"/>
          </w:tcPr>
          <w:p w:rsidR="007F66A2" w:rsidRPr="00102278" w:rsidRDefault="007F66A2" w:rsidP="002861B2">
            <w:pPr>
              <w:jc w:val="both"/>
              <w:rPr>
                <w:rFonts w:ascii="Times New Roman" w:hAnsi="Times New Roman" w:cs="Times New Roman"/>
                <w:sz w:val="20"/>
              </w:rPr>
            </w:pPr>
          </w:p>
        </w:tc>
        <w:tc>
          <w:tcPr>
            <w:tcW w:w="1245" w:type="dxa"/>
          </w:tcPr>
          <w:p w:rsidR="007F66A2" w:rsidRPr="00102278" w:rsidRDefault="007F66A2" w:rsidP="002861B2">
            <w:pPr>
              <w:jc w:val="both"/>
              <w:rPr>
                <w:rFonts w:ascii="Times New Roman" w:hAnsi="Times New Roman" w:cs="Times New Roman"/>
                <w:sz w:val="20"/>
              </w:rPr>
            </w:pPr>
          </w:p>
        </w:tc>
        <w:tc>
          <w:tcPr>
            <w:tcW w:w="1080" w:type="dxa"/>
          </w:tcPr>
          <w:p w:rsidR="007F66A2" w:rsidRPr="00102278" w:rsidRDefault="007F66A2" w:rsidP="002861B2">
            <w:pPr>
              <w:jc w:val="both"/>
              <w:rPr>
                <w:rFonts w:ascii="Times New Roman" w:hAnsi="Times New Roman" w:cs="Times New Roman"/>
                <w:sz w:val="20"/>
              </w:rPr>
            </w:pPr>
          </w:p>
        </w:tc>
        <w:tc>
          <w:tcPr>
            <w:tcW w:w="1127" w:type="dxa"/>
          </w:tcPr>
          <w:p w:rsidR="007F66A2" w:rsidRPr="00102278" w:rsidRDefault="007F66A2" w:rsidP="002861B2">
            <w:pPr>
              <w:jc w:val="both"/>
              <w:rPr>
                <w:rFonts w:ascii="Times New Roman" w:hAnsi="Times New Roman" w:cs="Times New Roman"/>
                <w:sz w:val="20"/>
              </w:rPr>
            </w:pPr>
          </w:p>
        </w:tc>
        <w:tc>
          <w:tcPr>
            <w:tcW w:w="1080" w:type="dxa"/>
          </w:tcPr>
          <w:p w:rsidR="007F66A2" w:rsidRPr="00102278" w:rsidRDefault="007F66A2" w:rsidP="002861B2">
            <w:pPr>
              <w:jc w:val="both"/>
              <w:rPr>
                <w:rFonts w:ascii="Times New Roman" w:hAnsi="Times New Roman" w:cs="Times New Roman"/>
                <w:sz w:val="20"/>
              </w:rPr>
            </w:pPr>
          </w:p>
        </w:tc>
      </w:tr>
      <w:tr w:rsidR="007F66A2" w:rsidRPr="00102278" w:rsidTr="00102278">
        <w:trPr>
          <w:trHeight w:val="383"/>
        </w:trPr>
        <w:tc>
          <w:tcPr>
            <w:tcW w:w="886" w:type="dxa"/>
          </w:tcPr>
          <w:p w:rsidR="007F66A2" w:rsidRPr="00102278" w:rsidRDefault="007F66A2" w:rsidP="002861B2">
            <w:pPr>
              <w:jc w:val="both"/>
              <w:rPr>
                <w:rFonts w:ascii="Times New Roman" w:hAnsi="Times New Roman" w:cs="Times New Roman"/>
                <w:sz w:val="20"/>
              </w:rPr>
            </w:pPr>
          </w:p>
        </w:tc>
        <w:tc>
          <w:tcPr>
            <w:tcW w:w="974" w:type="dxa"/>
          </w:tcPr>
          <w:p w:rsidR="007F66A2" w:rsidRPr="00102278" w:rsidRDefault="007F66A2" w:rsidP="002861B2">
            <w:pPr>
              <w:jc w:val="both"/>
              <w:rPr>
                <w:rFonts w:ascii="Times New Roman" w:hAnsi="Times New Roman" w:cs="Times New Roman"/>
                <w:sz w:val="20"/>
              </w:rPr>
            </w:pPr>
          </w:p>
        </w:tc>
        <w:tc>
          <w:tcPr>
            <w:tcW w:w="886" w:type="dxa"/>
          </w:tcPr>
          <w:p w:rsidR="007F66A2" w:rsidRPr="00102278" w:rsidRDefault="007F66A2" w:rsidP="002861B2">
            <w:pPr>
              <w:jc w:val="both"/>
              <w:rPr>
                <w:rFonts w:ascii="Times New Roman" w:hAnsi="Times New Roman" w:cs="Times New Roman"/>
                <w:sz w:val="20"/>
              </w:rPr>
            </w:pPr>
          </w:p>
        </w:tc>
        <w:tc>
          <w:tcPr>
            <w:tcW w:w="531" w:type="dxa"/>
          </w:tcPr>
          <w:p w:rsidR="007F66A2" w:rsidRPr="00102278" w:rsidRDefault="007F66A2" w:rsidP="002861B2">
            <w:pPr>
              <w:jc w:val="both"/>
              <w:rPr>
                <w:rFonts w:ascii="Times New Roman" w:hAnsi="Times New Roman" w:cs="Times New Roman"/>
                <w:sz w:val="20"/>
              </w:rPr>
            </w:pPr>
          </w:p>
        </w:tc>
        <w:tc>
          <w:tcPr>
            <w:tcW w:w="550" w:type="dxa"/>
          </w:tcPr>
          <w:p w:rsidR="007F66A2" w:rsidRPr="00102278" w:rsidRDefault="007F66A2" w:rsidP="002861B2">
            <w:pPr>
              <w:jc w:val="both"/>
              <w:rPr>
                <w:rFonts w:ascii="Times New Roman" w:hAnsi="Times New Roman" w:cs="Times New Roman"/>
                <w:sz w:val="20"/>
              </w:rPr>
            </w:pPr>
          </w:p>
        </w:tc>
        <w:tc>
          <w:tcPr>
            <w:tcW w:w="688" w:type="dxa"/>
          </w:tcPr>
          <w:p w:rsidR="007F66A2" w:rsidRPr="00102278" w:rsidRDefault="007F66A2" w:rsidP="002861B2">
            <w:pPr>
              <w:jc w:val="both"/>
              <w:rPr>
                <w:rFonts w:ascii="Times New Roman" w:hAnsi="Times New Roman" w:cs="Times New Roman"/>
                <w:sz w:val="20"/>
              </w:rPr>
            </w:pPr>
          </w:p>
        </w:tc>
        <w:tc>
          <w:tcPr>
            <w:tcW w:w="1245" w:type="dxa"/>
          </w:tcPr>
          <w:p w:rsidR="007F66A2" w:rsidRPr="00102278" w:rsidRDefault="007F66A2" w:rsidP="002861B2">
            <w:pPr>
              <w:jc w:val="both"/>
              <w:rPr>
                <w:rFonts w:ascii="Times New Roman" w:hAnsi="Times New Roman" w:cs="Times New Roman"/>
                <w:sz w:val="20"/>
              </w:rPr>
            </w:pPr>
          </w:p>
        </w:tc>
        <w:tc>
          <w:tcPr>
            <w:tcW w:w="1080" w:type="dxa"/>
          </w:tcPr>
          <w:p w:rsidR="007F66A2" w:rsidRPr="00102278" w:rsidRDefault="007F66A2" w:rsidP="002861B2">
            <w:pPr>
              <w:jc w:val="both"/>
              <w:rPr>
                <w:rFonts w:ascii="Times New Roman" w:hAnsi="Times New Roman" w:cs="Times New Roman"/>
                <w:sz w:val="20"/>
              </w:rPr>
            </w:pPr>
          </w:p>
        </w:tc>
        <w:tc>
          <w:tcPr>
            <w:tcW w:w="1127" w:type="dxa"/>
          </w:tcPr>
          <w:p w:rsidR="007F66A2" w:rsidRPr="00102278" w:rsidRDefault="007F66A2" w:rsidP="002861B2">
            <w:pPr>
              <w:jc w:val="both"/>
              <w:rPr>
                <w:rFonts w:ascii="Times New Roman" w:hAnsi="Times New Roman" w:cs="Times New Roman"/>
                <w:sz w:val="20"/>
              </w:rPr>
            </w:pPr>
          </w:p>
        </w:tc>
        <w:tc>
          <w:tcPr>
            <w:tcW w:w="1080" w:type="dxa"/>
          </w:tcPr>
          <w:p w:rsidR="007F66A2" w:rsidRPr="00102278" w:rsidRDefault="007F66A2" w:rsidP="002861B2">
            <w:pPr>
              <w:jc w:val="both"/>
              <w:rPr>
                <w:rFonts w:ascii="Times New Roman" w:hAnsi="Times New Roman" w:cs="Times New Roman"/>
                <w:sz w:val="20"/>
              </w:rPr>
            </w:pPr>
          </w:p>
        </w:tc>
      </w:tr>
      <w:tr w:rsidR="007F66A2" w:rsidRPr="00102278" w:rsidTr="00B76856">
        <w:trPr>
          <w:trHeight w:val="323"/>
        </w:trPr>
        <w:tc>
          <w:tcPr>
            <w:tcW w:w="886" w:type="dxa"/>
          </w:tcPr>
          <w:p w:rsidR="007F66A2" w:rsidRPr="00102278" w:rsidRDefault="007F66A2" w:rsidP="002861B2">
            <w:pPr>
              <w:jc w:val="both"/>
              <w:rPr>
                <w:rFonts w:ascii="Times New Roman" w:hAnsi="Times New Roman" w:cs="Times New Roman"/>
                <w:sz w:val="20"/>
              </w:rPr>
            </w:pPr>
          </w:p>
        </w:tc>
        <w:tc>
          <w:tcPr>
            <w:tcW w:w="974" w:type="dxa"/>
          </w:tcPr>
          <w:p w:rsidR="007F66A2" w:rsidRPr="00102278" w:rsidRDefault="007F66A2" w:rsidP="002861B2">
            <w:pPr>
              <w:jc w:val="both"/>
              <w:rPr>
                <w:rFonts w:ascii="Times New Roman" w:hAnsi="Times New Roman" w:cs="Times New Roman"/>
                <w:sz w:val="20"/>
              </w:rPr>
            </w:pPr>
          </w:p>
        </w:tc>
        <w:tc>
          <w:tcPr>
            <w:tcW w:w="886" w:type="dxa"/>
          </w:tcPr>
          <w:p w:rsidR="007F66A2" w:rsidRPr="00102278" w:rsidRDefault="007F66A2" w:rsidP="002861B2">
            <w:pPr>
              <w:jc w:val="both"/>
              <w:rPr>
                <w:rFonts w:ascii="Times New Roman" w:hAnsi="Times New Roman" w:cs="Times New Roman"/>
                <w:sz w:val="20"/>
              </w:rPr>
            </w:pPr>
          </w:p>
        </w:tc>
        <w:tc>
          <w:tcPr>
            <w:tcW w:w="531" w:type="dxa"/>
          </w:tcPr>
          <w:p w:rsidR="007F66A2" w:rsidRPr="00102278" w:rsidRDefault="007F66A2" w:rsidP="002861B2">
            <w:pPr>
              <w:jc w:val="both"/>
              <w:rPr>
                <w:rFonts w:ascii="Times New Roman" w:hAnsi="Times New Roman" w:cs="Times New Roman"/>
                <w:sz w:val="20"/>
              </w:rPr>
            </w:pPr>
          </w:p>
        </w:tc>
        <w:tc>
          <w:tcPr>
            <w:tcW w:w="550" w:type="dxa"/>
          </w:tcPr>
          <w:p w:rsidR="007F66A2" w:rsidRPr="00102278" w:rsidRDefault="007F66A2" w:rsidP="002861B2">
            <w:pPr>
              <w:jc w:val="both"/>
              <w:rPr>
                <w:rFonts w:ascii="Times New Roman" w:hAnsi="Times New Roman" w:cs="Times New Roman"/>
                <w:sz w:val="20"/>
              </w:rPr>
            </w:pPr>
          </w:p>
        </w:tc>
        <w:tc>
          <w:tcPr>
            <w:tcW w:w="688" w:type="dxa"/>
          </w:tcPr>
          <w:p w:rsidR="007F66A2" w:rsidRPr="00102278" w:rsidRDefault="007F66A2" w:rsidP="002861B2">
            <w:pPr>
              <w:jc w:val="both"/>
              <w:rPr>
                <w:rFonts w:ascii="Times New Roman" w:hAnsi="Times New Roman" w:cs="Times New Roman"/>
                <w:sz w:val="20"/>
              </w:rPr>
            </w:pPr>
          </w:p>
        </w:tc>
        <w:tc>
          <w:tcPr>
            <w:tcW w:w="1245" w:type="dxa"/>
          </w:tcPr>
          <w:p w:rsidR="007F66A2" w:rsidRPr="00102278" w:rsidRDefault="007F66A2" w:rsidP="002861B2">
            <w:pPr>
              <w:jc w:val="both"/>
              <w:rPr>
                <w:rFonts w:ascii="Times New Roman" w:hAnsi="Times New Roman" w:cs="Times New Roman"/>
                <w:sz w:val="20"/>
              </w:rPr>
            </w:pPr>
          </w:p>
        </w:tc>
        <w:tc>
          <w:tcPr>
            <w:tcW w:w="1080" w:type="dxa"/>
          </w:tcPr>
          <w:p w:rsidR="007F66A2" w:rsidRPr="00102278" w:rsidRDefault="007F66A2" w:rsidP="002861B2">
            <w:pPr>
              <w:jc w:val="both"/>
              <w:rPr>
                <w:rFonts w:ascii="Times New Roman" w:hAnsi="Times New Roman" w:cs="Times New Roman"/>
                <w:sz w:val="20"/>
              </w:rPr>
            </w:pPr>
          </w:p>
        </w:tc>
        <w:tc>
          <w:tcPr>
            <w:tcW w:w="1127" w:type="dxa"/>
          </w:tcPr>
          <w:p w:rsidR="007F66A2" w:rsidRPr="00102278" w:rsidRDefault="007F66A2" w:rsidP="002861B2">
            <w:pPr>
              <w:jc w:val="both"/>
              <w:rPr>
                <w:rFonts w:ascii="Times New Roman" w:hAnsi="Times New Roman" w:cs="Times New Roman"/>
                <w:sz w:val="20"/>
              </w:rPr>
            </w:pPr>
          </w:p>
        </w:tc>
        <w:tc>
          <w:tcPr>
            <w:tcW w:w="1080" w:type="dxa"/>
          </w:tcPr>
          <w:p w:rsidR="007F66A2" w:rsidRPr="00102278" w:rsidRDefault="007F66A2" w:rsidP="002861B2">
            <w:pPr>
              <w:jc w:val="both"/>
              <w:rPr>
                <w:rFonts w:ascii="Times New Roman" w:hAnsi="Times New Roman" w:cs="Times New Roman"/>
                <w:sz w:val="20"/>
              </w:rPr>
            </w:pPr>
          </w:p>
        </w:tc>
      </w:tr>
    </w:tbl>
    <w:p w:rsidR="00DB407A" w:rsidRDefault="00DB407A" w:rsidP="002861B2">
      <w:pPr>
        <w:rPr>
          <w:rFonts w:ascii="Times New Roman" w:hAnsi="Times New Roman" w:cs="Times New Roman"/>
          <w:b/>
          <w:sz w:val="28"/>
          <w:szCs w:val="28"/>
        </w:rPr>
      </w:pPr>
    </w:p>
    <w:p w:rsidR="00775BD1" w:rsidRPr="00102278" w:rsidRDefault="00AB5650" w:rsidP="002861B2">
      <w:pPr>
        <w:rPr>
          <w:rFonts w:ascii="Times New Roman" w:hAnsi="Times New Roman" w:cs="Times New Roman"/>
          <w:b/>
          <w:sz w:val="28"/>
          <w:szCs w:val="28"/>
        </w:rPr>
      </w:pPr>
      <w:r>
        <w:rPr>
          <w:rFonts w:ascii="Times New Roman" w:hAnsi="Times New Roman" w:cs="Times New Roman"/>
          <w:b/>
          <w:sz w:val="28"/>
          <w:szCs w:val="28"/>
        </w:rPr>
        <w:t xml:space="preserve">2.5. </w:t>
      </w:r>
      <w:r w:rsidR="008B13CC" w:rsidRPr="00102278">
        <w:rPr>
          <w:rFonts w:ascii="Times New Roman" w:hAnsi="Times New Roman" w:cs="Times New Roman"/>
          <w:b/>
          <w:sz w:val="28"/>
          <w:szCs w:val="28"/>
        </w:rPr>
        <w:t>D</w:t>
      </w:r>
      <w:r w:rsidR="003D25FC" w:rsidRPr="00102278">
        <w:rPr>
          <w:rFonts w:ascii="Times New Roman" w:hAnsi="Times New Roman" w:cs="Times New Roman"/>
          <w:b/>
          <w:sz w:val="28"/>
          <w:szCs w:val="28"/>
        </w:rPr>
        <w:t>iagnosis</w:t>
      </w:r>
      <w:r w:rsidR="008B13CC" w:rsidRPr="00102278">
        <w:rPr>
          <w:rFonts w:ascii="Times New Roman" w:hAnsi="Times New Roman" w:cs="Times New Roman"/>
          <w:b/>
          <w:sz w:val="28"/>
          <w:szCs w:val="28"/>
        </w:rPr>
        <w:t xml:space="preserve"> of diseases either by c</w:t>
      </w:r>
      <w:r w:rsidR="00775BD1" w:rsidRPr="00102278">
        <w:rPr>
          <w:rFonts w:ascii="Times New Roman" w:hAnsi="Times New Roman" w:cs="Times New Roman"/>
          <w:b/>
          <w:sz w:val="28"/>
          <w:szCs w:val="28"/>
        </w:rPr>
        <w:t>linical</w:t>
      </w:r>
      <w:r w:rsidR="008B13CC" w:rsidRPr="00102278">
        <w:rPr>
          <w:rFonts w:ascii="Times New Roman" w:hAnsi="Times New Roman" w:cs="Times New Roman"/>
          <w:b/>
          <w:sz w:val="28"/>
          <w:szCs w:val="28"/>
        </w:rPr>
        <w:t xml:space="preserve"> or physical</w:t>
      </w:r>
      <w:r w:rsidR="00775BD1" w:rsidRPr="00102278">
        <w:rPr>
          <w:rFonts w:ascii="Times New Roman" w:hAnsi="Times New Roman" w:cs="Times New Roman"/>
          <w:b/>
          <w:sz w:val="28"/>
          <w:szCs w:val="28"/>
        </w:rPr>
        <w:t xml:space="preserve"> examination</w:t>
      </w:r>
    </w:p>
    <w:p w:rsidR="003D25FC" w:rsidRPr="00102278" w:rsidRDefault="003D25FC" w:rsidP="002861B2">
      <w:pPr>
        <w:jc w:val="both"/>
        <w:rPr>
          <w:rFonts w:ascii="Times New Roman" w:hAnsi="Times New Roman" w:cs="Times New Roman"/>
          <w:b/>
          <w:sz w:val="26"/>
          <w:szCs w:val="26"/>
        </w:rPr>
      </w:pPr>
      <w:r w:rsidRPr="00102278">
        <w:rPr>
          <w:rFonts w:ascii="Times New Roman" w:hAnsi="Times New Roman" w:cs="Times New Roman"/>
          <w:b/>
          <w:sz w:val="26"/>
          <w:szCs w:val="26"/>
        </w:rPr>
        <w:t>General Ex</w:t>
      </w:r>
      <w:r w:rsidR="004C77A8">
        <w:rPr>
          <w:rFonts w:ascii="Times New Roman" w:hAnsi="Times New Roman" w:cs="Times New Roman"/>
          <w:b/>
          <w:sz w:val="26"/>
          <w:szCs w:val="26"/>
        </w:rPr>
        <w:t>a</w:t>
      </w:r>
      <w:r w:rsidRPr="00102278">
        <w:rPr>
          <w:rFonts w:ascii="Times New Roman" w:hAnsi="Times New Roman" w:cs="Times New Roman"/>
          <w:b/>
          <w:sz w:val="26"/>
          <w:szCs w:val="26"/>
        </w:rPr>
        <w:t>mination</w:t>
      </w:r>
    </w:p>
    <w:p w:rsidR="003D25FC" w:rsidRPr="00102278" w:rsidRDefault="00847C3D" w:rsidP="002861B2">
      <w:pPr>
        <w:jc w:val="both"/>
        <w:rPr>
          <w:rFonts w:ascii="Times New Roman" w:hAnsi="Times New Roman" w:cs="Times New Roman"/>
          <w:sz w:val="24"/>
          <w:szCs w:val="24"/>
        </w:rPr>
      </w:pPr>
      <w:r w:rsidRPr="00102278">
        <w:rPr>
          <w:rFonts w:ascii="Times New Roman" w:hAnsi="Times New Roman" w:cs="Times New Roman"/>
          <w:sz w:val="24"/>
          <w:szCs w:val="24"/>
        </w:rPr>
        <w:t xml:space="preserve">Physical condition, </w:t>
      </w:r>
      <w:r w:rsidR="003D25FC" w:rsidRPr="00102278">
        <w:rPr>
          <w:rFonts w:ascii="Times New Roman" w:hAnsi="Times New Roman" w:cs="Times New Roman"/>
          <w:sz w:val="24"/>
          <w:szCs w:val="24"/>
        </w:rPr>
        <w:t xml:space="preserve">behavior, </w:t>
      </w:r>
      <w:r w:rsidRPr="00102278">
        <w:rPr>
          <w:rFonts w:ascii="Times New Roman" w:hAnsi="Times New Roman" w:cs="Times New Roman"/>
          <w:sz w:val="24"/>
          <w:szCs w:val="24"/>
        </w:rPr>
        <w:t>posture, gait, superficial skin wound, salivation, nasal discharge, distension of abdomen etc were observed by visual examination of the patient.</w:t>
      </w:r>
    </w:p>
    <w:p w:rsidR="00847C3D" w:rsidRPr="00102278" w:rsidRDefault="00847C3D" w:rsidP="002861B2">
      <w:pPr>
        <w:jc w:val="both"/>
        <w:rPr>
          <w:rFonts w:ascii="Times New Roman" w:hAnsi="Times New Roman" w:cs="Times New Roman"/>
          <w:b/>
          <w:sz w:val="26"/>
          <w:szCs w:val="26"/>
        </w:rPr>
      </w:pPr>
      <w:r w:rsidRPr="00102278">
        <w:rPr>
          <w:rFonts w:ascii="Times New Roman" w:hAnsi="Times New Roman" w:cs="Times New Roman"/>
          <w:b/>
          <w:sz w:val="26"/>
          <w:szCs w:val="26"/>
        </w:rPr>
        <w:t>Physical Examination</w:t>
      </w:r>
    </w:p>
    <w:p w:rsidR="00847C3D" w:rsidRPr="00102278" w:rsidRDefault="00847C3D" w:rsidP="002861B2">
      <w:pPr>
        <w:jc w:val="both"/>
        <w:rPr>
          <w:rFonts w:ascii="Times New Roman" w:hAnsi="Times New Roman" w:cs="Times New Roman"/>
          <w:sz w:val="24"/>
          <w:szCs w:val="24"/>
        </w:rPr>
      </w:pPr>
      <w:r w:rsidRPr="00102278">
        <w:rPr>
          <w:rFonts w:ascii="Times New Roman" w:hAnsi="Times New Roman" w:cs="Times New Roman"/>
          <w:sz w:val="24"/>
          <w:szCs w:val="24"/>
        </w:rPr>
        <w:t>Examination of different parts and system of the body of each of the sick animals were examined by using procedure of palpation, percussion, auscultation, needle puncture and walking of the animals.</w:t>
      </w:r>
    </w:p>
    <w:p w:rsidR="00847C3D" w:rsidRPr="00102278" w:rsidRDefault="00847C3D" w:rsidP="002861B2">
      <w:pPr>
        <w:jc w:val="both"/>
        <w:rPr>
          <w:rFonts w:ascii="Times New Roman" w:hAnsi="Times New Roman" w:cs="Times New Roman"/>
          <w:b/>
          <w:sz w:val="26"/>
          <w:szCs w:val="26"/>
        </w:rPr>
      </w:pPr>
      <w:r w:rsidRPr="00102278">
        <w:rPr>
          <w:rFonts w:ascii="Times New Roman" w:hAnsi="Times New Roman" w:cs="Times New Roman"/>
          <w:b/>
          <w:sz w:val="26"/>
          <w:szCs w:val="26"/>
        </w:rPr>
        <w:t>Clinical Examination</w:t>
      </w:r>
    </w:p>
    <w:p w:rsidR="008F2877" w:rsidRPr="00102278" w:rsidRDefault="00847C3D" w:rsidP="002861B2">
      <w:pPr>
        <w:jc w:val="both"/>
        <w:rPr>
          <w:rFonts w:ascii="Times New Roman" w:hAnsi="Times New Roman" w:cs="Times New Roman"/>
          <w:i/>
          <w:sz w:val="24"/>
          <w:szCs w:val="24"/>
        </w:rPr>
      </w:pPr>
      <w:r w:rsidRPr="00102278">
        <w:rPr>
          <w:rFonts w:ascii="Times New Roman" w:hAnsi="Times New Roman" w:cs="Times New Roman"/>
          <w:sz w:val="24"/>
          <w:szCs w:val="24"/>
        </w:rPr>
        <w:t>The temperature, pulse and respiratory rate from each of these sick animals were recorded. Clinical examinations of the animals were conducted on the basis of diseases history, owner complaint, symptoms, to diagnose the following diseases and disorders. History of each case (present and past)</w:t>
      </w:r>
      <w:r w:rsidR="008F2877" w:rsidRPr="00102278">
        <w:rPr>
          <w:rFonts w:ascii="Times New Roman" w:hAnsi="Times New Roman" w:cs="Times New Roman"/>
          <w:sz w:val="24"/>
          <w:szCs w:val="24"/>
        </w:rPr>
        <w:t xml:space="preserve"> was carefully taken which gave </w:t>
      </w:r>
      <w:r w:rsidRPr="00102278">
        <w:rPr>
          <w:rFonts w:ascii="Times New Roman" w:hAnsi="Times New Roman" w:cs="Times New Roman"/>
          <w:sz w:val="24"/>
          <w:szCs w:val="24"/>
        </w:rPr>
        <w:t>a guideline for examination of the animals. According the merit of the individual case, general clinical examination were conducted on the basis of dise</w:t>
      </w:r>
      <w:r w:rsidR="008F2877" w:rsidRPr="00102278">
        <w:rPr>
          <w:rFonts w:ascii="Times New Roman" w:hAnsi="Times New Roman" w:cs="Times New Roman"/>
          <w:sz w:val="24"/>
          <w:szCs w:val="24"/>
        </w:rPr>
        <w:t>ase history and owners complain</w:t>
      </w:r>
      <w:r w:rsidRPr="00102278">
        <w:rPr>
          <w:rFonts w:ascii="Times New Roman" w:hAnsi="Times New Roman" w:cs="Times New Roman"/>
          <w:sz w:val="24"/>
          <w:szCs w:val="24"/>
        </w:rPr>
        <w:t xml:space="preserve">, symptoms and techniques such as microscopic examination, laboratory common techniques used by </w:t>
      </w:r>
      <w:r w:rsidR="001075F6">
        <w:rPr>
          <w:rFonts w:ascii="Times New Roman" w:hAnsi="Times New Roman" w:cs="Times New Roman"/>
          <w:iCs/>
          <w:sz w:val="24"/>
          <w:szCs w:val="24"/>
        </w:rPr>
        <w:t xml:space="preserve">Rosenberger </w:t>
      </w:r>
      <w:r w:rsidR="001075F6" w:rsidRPr="001075F6">
        <w:rPr>
          <w:rFonts w:ascii="Times New Roman" w:hAnsi="Times New Roman" w:cs="Times New Roman"/>
          <w:i/>
          <w:sz w:val="24"/>
          <w:szCs w:val="24"/>
        </w:rPr>
        <w:t>et al.,</w:t>
      </w:r>
      <w:r w:rsidR="001075F6">
        <w:rPr>
          <w:rFonts w:ascii="Times New Roman" w:hAnsi="Times New Roman" w:cs="Times New Roman"/>
          <w:iCs/>
          <w:sz w:val="24"/>
          <w:szCs w:val="24"/>
        </w:rPr>
        <w:t xml:space="preserve"> </w:t>
      </w:r>
      <w:r w:rsidRPr="00640691">
        <w:rPr>
          <w:rFonts w:ascii="Times New Roman" w:hAnsi="Times New Roman" w:cs="Times New Roman"/>
          <w:iCs/>
          <w:sz w:val="24"/>
          <w:szCs w:val="24"/>
        </w:rPr>
        <w:t>1979</w:t>
      </w:r>
      <w:r w:rsidRPr="00102278">
        <w:rPr>
          <w:rFonts w:ascii="Times New Roman" w:hAnsi="Times New Roman" w:cs="Times New Roman"/>
          <w:i/>
          <w:sz w:val="24"/>
          <w:szCs w:val="24"/>
        </w:rPr>
        <w:t xml:space="preserve"> </w:t>
      </w:r>
      <w:r w:rsidRPr="001075F6">
        <w:rPr>
          <w:rFonts w:ascii="Times New Roman" w:hAnsi="Times New Roman" w:cs="Times New Roman"/>
          <w:iCs/>
          <w:sz w:val="24"/>
          <w:szCs w:val="24"/>
        </w:rPr>
        <w:t xml:space="preserve">and </w:t>
      </w:r>
      <w:proofErr w:type="spellStart"/>
      <w:r w:rsidRPr="00640691">
        <w:rPr>
          <w:rFonts w:ascii="Times New Roman" w:hAnsi="Times New Roman" w:cs="Times New Roman"/>
          <w:iCs/>
          <w:sz w:val="24"/>
          <w:szCs w:val="24"/>
        </w:rPr>
        <w:t>Samad</w:t>
      </w:r>
      <w:proofErr w:type="spellEnd"/>
      <w:r w:rsidRPr="00102278">
        <w:rPr>
          <w:rFonts w:ascii="Times New Roman" w:hAnsi="Times New Roman" w:cs="Times New Roman"/>
          <w:i/>
          <w:sz w:val="24"/>
          <w:szCs w:val="24"/>
        </w:rPr>
        <w:t xml:space="preserve"> </w:t>
      </w:r>
      <w:r w:rsidR="005E2CB8" w:rsidRPr="005E2CB8">
        <w:rPr>
          <w:rFonts w:ascii="Times New Roman" w:hAnsi="Times New Roman" w:cs="Times New Roman"/>
          <w:i/>
          <w:iCs/>
          <w:sz w:val="24"/>
          <w:szCs w:val="24"/>
        </w:rPr>
        <w:t>et al.,</w:t>
      </w:r>
      <w:r w:rsidRPr="00102278">
        <w:rPr>
          <w:rFonts w:ascii="Times New Roman" w:hAnsi="Times New Roman" w:cs="Times New Roman"/>
          <w:i/>
          <w:iCs/>
          <w:sz w:val="24"/>
          <w:szCs w:val="24"/>
        </w:rPr>
        <w:t xml:space="preserve"> </w:t>
      </w:r>
      <w:r w:rsidRPr="00640691">
        <w:rPr>
          <w:rFonts w:ascii="Times New Roman" w:hAnsi="Times New Roman" w:cs="Times New Roman"/>
          <w:iCs/>
          <w:sz w:val="24"/>
          <w:szCs w:val="24"/>
        </w:rPr>
        <w:t>1988.</w:t>
      </w:r>
      <w:r w:rsidR="00FA2F80" w:rsidRPr="00102278">
        <w:rPr>
          <w:rFonts w:ascii="Times New Roman" w:hAnsi="Times New Roman" w:cs="Times New Roman"/>
          <w:i/>
        </w:rPr>
        <w:t xml:space="preserve"> </w:t>
      </w:r>
    </w:p>
    <w:p w:rsidR="00602EFB" w:rsidRPr="00640691" w:rsidRDefault="000A55C2" w:rsidP="002861B2">
      <w:pPr>
        <w:pStyle w:val="NoSpacing"/>
        <w:spacing w:line="276" w:lineRule="auto"/>
        <w:jc w:val="both"/>
        <w:rPr>
          <w:rFonts w:ascii="Times New Roman" w:hAnsi="Times New Roman" w:cs="Times New Roman"/>
          <w:bCs/>
          <w:iCs/>
          <w:sz w:val="24"/>
          <w:szCs w:val="24"/>
        </w:rPr>
      </w:pPr>
      <w:r>
        <w:rPr>
          <w:rFonts w:ascii="Times New Roman" w:hAnsi="Times New Roman" w:cs="Times New Roman"/>
          <w:bCs/>
          <w:sz w:val="24"/>
          <w:szCs w:val="24"/>
        </w:rPr>
        <w:t xml:space="preserve">The diseases were diagnosed by the techniques that already published at </w:t>
      </w:r>
      <w:r w:rsidR="000A371C">
        <w:rPr>
          <w:rFonts w:ascii="Times New Roman" w:hAnsi="Times New Roman" w:cs="Times New Roman"/>
          <w:bCs/>
          <w:sz w:val="24"/>
          <w:szCs w:val="24"/>
        </w:rPr>
        <w:t xml:space="preserve">‘Textbook of Clinical Veterinary Medicine’ by </w:t>
      </w:r>
      <w:r w:rsidRPr="00640691">
        <w:rPr>
          <w:rFonts w:ascii="Times New Roman" w:hAnsi="Times New Roman" w:cs="Times New Roman"/>
          <w:bCs/>
          <w:iCs/>
          <w:sz w:val="24"/>
          <w:szCs w:val="24"/>
        </w:rPr>
        <w:t xml:space="preserve">Blood </w:t>
      </w:r>
      <w:r w:rsidR="000A371C">
        <w:rPr>
          <w:rFonts w:ascii="Times New Roman" w:hAnsi="Times New Roman" w:cs="Times New Roman"/>
          <w:bCs/>
          <w:iCs/>
          <w:sz w:val="24"/>
          <w:szCs w:val="24"/>
        </w:rPr>
        <w:t xml:space="preserve"> D.C., </w:t>
      </w:r>
      <w:proofErr w:type="spellStart"/>
      <w:r w:rsidR="000921E4">
        <w:rPr>
          <w:rFonts w:ascii="Times New Roman" w:hAnsi="Times New Roman" w:cs="Times New Roman"/>
          <w:bCs/>
          <w:iCs/>
          <w:sz w:val="24"/>
          <w:szCs w:val="24"/>
        </w:rPr>
        <w:t>Radostit</w:t>
      </w:r>
      <w:r w:rsidRPr="00640691">
        <w:rPr>
          <w:rFonts w:ascii="Times New Roman" w:hAnsi="Times New Roman" w:cs="Times New Roman"/>
          <w:bCs/>
          <w:iCs/>
          <w:sz w:val="24"/>
          <w:szCs w:val="24"/>
        </w:rPr>
        <w:t>s</w:t>
      </w:r>
      <w:proofErr w:type="spellEnd"/>
      <w:r w:rsidR="000A371C">
        <w:rPr>
          <w:rFonts w:ascii="Times New Roman" w:hAnsi="Times New Roman" w:cs="Times New Roman"/>
          <w:bCs/>
          <w:iCs/>
          <w:sz w:val="24"/>
          <w:szCs w:val="24"/>
        </w:rPr>
        <w:t xml:space="preserve"> O.M., Gay C.C. and </w:t>
      </w:r>
      <w:proofErr w:type="spellStart"/>
      <w:r w:rsidR="000A371C">
        <w:rPr>
          <w:rFonts w:ascii="Times New Roman" w:hAnsi="Times New Roman" w:cs="Times New Roman"/>
          <w:bCs/>
          <w:iCs/>
          <w:sz w:val="24"/>
          <w:szCs w:val="24"/>
        </w:rPr>
        <w:t>Hinchcliff</w:t>
      </w:r>
      <w:proofErr w:type="spellEnd"/>
      <w:r w:rsidR="000A371C">
        <w:rPr>
          <w:rFonts w:ascii="Times New Roman" w:hAnsi="Times New Roman" w:cs="Times New Roman"/>
          <w:bCs/>
          <w:iCs/>
          <w:sz w:val="24"/>
          <w:szCs w:val="24"/>
        </w:rPr>
        <w:t xml:space="preserve"> K.W. (2008)</w:t>
      </w:r>
      <w:r w:rsidRPr="00640691">
        <w:rPr>
          <w:rFonts w:ascii="Times New Roman" w:hAnsi="Times New Roman" w:cs="Times New Roman"/>
          <w:bCs/>
          <w:iCs/>
          <w:sz w:val="24"/>
          <w:szCs w:val="24"/>
        </w:rPr>
        <w:t xml:space="preserve"> </w:t>
      </w:r>
      <w:r w:rsidR="00735AC6">
        <w:rPr>
          <w:rFonts w:ascii="Times New Roman" w:hAnsi="Times New Roman" w:cs="Times New Roman"/>
          <w:bCs/>
          <w:iCs/>
          <w:sz w:val="24"/>
          <w:szCs w:val="24"/>
        </w:rPr>
        <w:t>10</w:t>
      </w:r>
      <w:r w:rsidRPr="00640691">
        <w:rPr>
          <w:rFonts w:ascii="Times New Roman" w:hAnsi="Times New Roman" w:cs="Times New Roman"/>
          <w:bCs/>
          <w:iCs/>
          <w:sz w:val="24"/>
          <w:szCs w:val="24"/>
          <w:vertAlign w:val="superscript"/>
        </w:rPr>
        <w:t>th</w:t>
      </w:r>
      <w:r w:rsidRPr="00640691">
        <w:rPr>
          <w:rFonts w:ascii="Times New Roman" w:hAnsi="Times New Roman" w:cs="Times New Roman"/>
          <w:bCs/>
          <w:iCs/>
          <w:sz w:val="24"/>
          <w:szCs w:val="24"/>
        </w:rPr>
        <w:t xml:space="preserve"> edition</w:t>
      </w:r>
      <w:r w:rsidR="003B39F4" w:rsidRPr="00640691">
        <w:rPr>
          <w:rFonts w:ascii="Times New Roman" w:hAnsi="Times New Roman" w:cs="Times New Roman"/>
          <w:bCs/>
          <w:iCs/>
          <w:sz w:val="24"/>
          <w:szCs w:val="24"/>
        </w:rPr>
        <w:t>.</w:t>
      </w:r>
    </w:p>
    <w:p w:rsidR="00791285" w:rsidRDefault="00791285" w:rsidP="002861B2">
      <w:pPr>
        <w:pStyle w:val="NoSpacing"/>
        <w:spacing w:line="276" w:lineRule="auto"/>
        <w:jc w:val="both"/>
        <w:rPr>
          <w:rFonts w:ascii="Times New Roman" w:hAnsi="Times New Roman" w:cs="Times New Roman"/>
          <w:b/>
          <w:bCs/>
          <w:sz w:val="26"/>
          <w:szCs w:val="26"/>
        </w:rPr>
      </w:pPr>
      <w:r>
        <w:rPr>
          <w:rFonts w:ascii="Times New Roman" w:hAnsi="Times New Roman" w:cs="Times New Roman"/>
          <w:b/>
          <w:bCs/>
          <w:noProof/>
          <w:sz w:val="26"/>
          <w:szCs w:val="26"/>
          <w:lang w:val="en-ZW" w:eastAsia="en-ZW" w:bidi="bn-BD"/>
        </w:rPr>
        <w:lastRenderedPageBreak/>
        <w:t xml:space="preserve">             </w:t>
      </w:r>
      <w:r w:rsidR="00130743">
        <w:rPr>
          <w:rFonts w:ascii="Times New Roman" w:hAnsi="Times New Roman" w:cs="Times New Roman"/>
          <w:b/>
          <w:bCs/>
          <w:noProof/>
          <w:sz w:val="26"/>
          <w:szCs w:val="26"/>
          <w:lang w:val="en-ZW" w:eastAsia="en-ZW" w:bidi="bn-BD"/>
        </w:rPr>
        <w:t xml:space="preserve"> </w:t>
      </w:r>
      <w:r>
        <w:rPr>
          <w:rFonts w:ascii="Times New Roman" w:hAnsi="Times New Roman" w:cs="Times New Roman"/>
          <w:b/>
          <w:bCs/>
          <w:noProof/>
          <w:sz w:val="26"/>
          <w:szCs w:val="26"/>
          <w:lang w:val="en-ZW" w:eastAsia="en-ZW" w:bidi="bn-BD"/>
        </w:rPr>
        <w:t xml:space="preserve">   </w:t>
      </w:r>
      <w:r>
        <w:rPr>
          <w:rFonts w:ascii="Times New Roman" w:hAnsi="Times New Roman" w:cs="Times New Roman"/>
          <w:b/>
          <w:bCs/>
          <w:noProof/>
          <w:sz w:val="26"/>
          <w:szCs w:val="26"/>
          <w:lang w:val="en-ZW" w:eastAsia="en-ZW" w:bidi="bn-BD"/>
        </w:rPr>
        <w:drawing>
          <wp:inline distT="0" distB="0" distL="0" distR="0">
            <wp:extent cx="1746139" cy="1357033"/>
            <wp:effectExtent l="19050" t="0" r="6461" b="0"/>
            <wp:docPr id="3" name="Picture 1" descr="C:\Users\AVI\Desktop\SAM_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Desktop\SAM_0146.JPG"/>
                    <pic:cNvPicPr>
                      <a:picLocks noChangeAspect="1" noChangeArrowheads="1"/>
                    </pic:cNvPicPr>
                  </pic:nvPicPr>
                  <pic:blipFill>
                    <a:blip r:embed="rId8" cstate="print"/>
                    <a:srcRect/>
                    <a:stretch>
                      <a:fillRect/>
                    </a:stretch>
                  </pic:blipFill>
                  <pic:spPr bwMode="auto">
                    <a:xfrm>
                      <a:off x="0" y="0"/>
                      <a:ext cx="1754924" cy="1363860"/>
                    </a:xfrm>
                    <a:prstGeom prst="rect">
                      <a:avLst/>
                    </a:prstGeom>
                    <a:noFill/>
                    <a:ln w="9525">
                      <a:noFill/>
                      <a:miter lim="800000"/>
                      <a:headEnd/>
                      <a:tailEnd/>
                    </a:ln>
                  </pic:spPr>
                </pic:pic>
              </a:graphicData>
            </a:graphic>
          </wp:inline>
        </w:drawing>
      </w:r>
      <w:r>
        <w:rPr>
          <w:rFonts w:ascii="Times New Roman" w:hAnsi="Times New Roman" w:cs="Times New Roman"/>
          <w:b/>
          <w:bCs/>
          <w:noProof/>
          <w:sz w:val="26"/>
          <w:szCs w:val="26"/>
          <w:lang w:val="en-ZW" w:eastAsia="en-ZW" w:bidi="bn-BD"/>
        </w:rPr>
        <w:t xml:space="preserve">                    </w:t>
      </w:r>
      <w:r>
        <w:rPr>
          <w:rFonts w:ascii="Times New Roman" w:hAnsi="Times New Roman" w:cs="Times New Roman"/>
          <w:b/>
          <w:bCs/>
          <w:noProof/>
          <w:sz w:val="26"/>
          <w:szCs w:val="26"/>
          <w:lang w:val="en-ZW" w:eastAsia="en-ZW" w:bidi="bn-BD"/>
        </w:rPr>
        <w:drawing>
          <wp:inline distT="0" distB="0" distL="0" distR="0">
            <wp:extent cx="1769993" cy="1349091"/>
            <wp:effectExtent l="19050" t="0" r="1657" b="0"/>
            <wp:docPr id="5" name="Picture 2" descr="C:\Users\AVI\Desktop\SAM_0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VI\Desktop\SAM_0470.JPG"/>
                    <pic:cNvPicPr>
                      <a:picLocks noChangeAspect="1" noChangeArrowheads="1"/>
                    </pic:cNvPicPr>
                  </pic:nvPicPr>
                  <pic:blipFill>
                    <a:blip r:embed="rId9" cstate="print"/>
                    <a:srcRect/>
                    <a:stretch>
                      <a:fillRect/>
                    </a:stretch>
                  </pic:blipFill>
                  <pic:spPr bwMode="auto">
                    <a:xfrm>
                      <a:off x="0" y="0"/>
                      <a:ext cx="1778821" cy="1355820"/>
                    </a:xfrm>
                    <a:prstGeom prst="rect">
                      <a:avLst/>
                    </a:prstGeom>
                    <a:noFill/>
                    <a:ln w="9525">
                      <a:noFill/>
                      <a:miter lim="800000"/>
                      <a:headEnd/>
                      <a:tailEnd/>
                    </a:ln>
                  </pic:spPr>
                </pic:pic>
              </a:graphicData>
            </a:graphic>
          </wp:inline>
        </w:drawing>
      </w:r>
    </w:p>
    <w:p w:rsidR="00791285" w:rsidRDefault="00791285" w:rsidP="002861B2">
      <w:pPr>
        <w:pStyle w:val="NoSpacing"/>
        <w:spacing w:line="276" w:lineRule="auto"/>
        <w:jc w:val="both"/>
        <w:rPr>
          <w:rFonts w:ascii="Times New Roman" w:hAnsi="Times New Roman" w:cs="Times New Roman"/>
          <w:b/>
          <w:bCs/>
          <w:sz w:val="26"/>
          <w:szCs w:val="26"/>
        </w:rPr>
      </w:pPr>
    </w:p>
    <w:p w:rsidR="00791285" w:rsidRPr="00791285" w:rsidRDefault="00791285" w:rsidP="002861B2">
      <w:pPr>
        <w:pStyle w:val="NoSpacing"/>
        <w:spacing w:line="276" w:lineRule="auto"/>
        <w:jc w:val="center"/>
        <w:rPr>
          <w:rFonts w:ascii="Times New Roman" w:hAnsi="Times New Roman" w:cs="Times New Roman"/>
          <w:sz w:val="24"/>
          <w:szCs w:val="24"/>
        </w:rPr>
      </w:pPr>
      <w:r w:rsidRPr="00791285">
        <w:rPr>
          <w:rFonts w:ascii="Times New Roman" w:hAnsi="Times New Roman" w:cs="Times New Roman"/>
          <w:sz w:val="24"/>
          <w:szCs w:val="24"/>
        </w:rPr>
        <w:t>Fig</w:t>
      </w:r>
      <w:r w:rsidR="008D614E">
        <w:rPr>
          <w:rFonts w:ascii="Times New Roman" w:hAnsi="Times New Roman" w:cs="Times New Roman"/>
          <w:sz w:val="24"/>
          <w:szCs w:val="24"/>
        </w:rPr>
        <w:t>.</w:t>
      </w:r>
      <w:r w:rsidR="005F31B7">
        <w:rPr>
          <w:rFonts w:ascii="Times New Roman" w:hAnsi="Times New Roman" w:cs="Times New Roman"/>
          <w:sz w:val="24"/>
          <w:szCs w:val="24"/>
        </w:rPr>
        <w:t xml:space="preserve"> 1</w:t>
      </w:r>
      <w:r>
        <w:rPr>
          <w:rFonts w:ascii="Times New Roman" w:hAnsi="Times New Roman" w:cs="Times New Roman"/>
          <w:sz w:val="24"/>
          <w:szCs w:val="24"/>
        </w:rPr>
        <w:t>: Ex</w:t>
      </w:r>
      <w:r w:rsidR="001075F6">
        <w:rPr>
          <w:rFonts w:ascii="Times New Roman" w:hAnsi="Times New Roman" w:cs="Times New Roman"/>
          <w:sz w:val="24"/>
          <w:szCs w:val="24"/>
        </w:rPr>
        <w:t xml:space="preserve">amination of the animals in </w:t>
      </w:r>
      <w:proofErr w:type="spellStart"/>
      <w:r w:rsidR="001075F6">
        <w:rPr>
          <w:rFonts w:ascii="Times New Roman" w:hAnsi="Times New Roman" w:cs="Times New Roman"/>
          <w:sz w:val="24"/>
          <w:szCs w:val="24"/>
        </w:rPr>
        <w:t>Kot</w:t>
      </w:r>
      <w:r>
        <w:rPr>
          <w:rFonts w:ascii="Times New Roman" w:hAnsi="Times New Roman" w:cs="Times New Roman"/>
          <w:sz w:val="24"/>
          <w:szCs w:val="24"/>
        </w:rPr>
        <w:t>wali</w:t>
      </w:r>
      <w:proofErr w:type="spellEnd"/>
      <w:r>
        <w:rPr>
          <w:rFonts w:ascii="Times New Roman" w:hAnsi="Times New Roman" w:cs="Times New Roman"/>
          <w:sz w:val="24"/>
          <w:szCs w:val="24"/>
        </w:rPr>
        <w:t xml:space="preserve"> Veterinary Hospital</w:t>
      </w:r>
    </w:p>
    <w:p w:rsidR="00791285" w:rsidRDefault="00791285" w:rsidP="002861B2">
      <w:pPr>
        <w:pStyle w:val="NoSpacing"/>
        <w:spacing w:line="276" w:lineRule="auto"/>
        <w:jc w:val="both"/>
        <w:rPr>
          <w:rFonts w:ascii="Times New Roman" w:hAnsi="Times New Roman" w:cs="Times New Roman"/>
          <w:b/>
          <w:bCs/>
          <w:sz w:val="26"/>
          <w:szCs w:val="26"/>
        </w:rPr>
      </w:pPr>
    </w:p>
    <w:p w:rsidR="00791285" w:rsidRDefault="00791285" w:rsidP="002861B2">
      <w:pPr>
        <w:pStyle w:val="NoSpacing"/>
        <w:spacing w:line="276" w:lineRule="auto"/>
        <w:jc w:val="both"/>
        <w:rPr>
          <w:rFonts w:ascii="Times New Roman" w:hAnsi="Times New Roman" w:cs="Times New Roman"/>
          <w:b/>
          <w:bCs/>
          <w:sz w:val="26"/>
          <w:szCs w:val="26"/>
        </w:rPr>
      </w:pPr>
    </w:p>
    <w:p w:rsidR="00E512F2" w:rsidRDefault="00AB5650" w:rsidP="002861B2">
      <w:pPr>
        <w:pStyle w:val="NoSpacing"/>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2.6. </w:t>
      </w:r>
      <w:r w:rsidR="003A45F8" w:rsidRPr="003A45F8">
        <w:rPr>
          <w:rFonts w:ascii="Times New Roman" w:hAnsi="Times New Roman" w:cs="Times New Roman"/>
          <w:b/>
          <w:bCs/>
          <w:sz w:val="26"/>
          <w:szCs w:val="26"/>
        </w:rPr>
        <w:t>Split Study</w:t>
      </w:r>
    </w:p>
    <w:p w:rsidR="006A30D4" w:rsidRDefault="006A30D4" w:rsidP="002861B2">
      <w:pPr>
        <w:pStyle w:val="NoSpacing"/>
        <w:spacing w:line="276" w:lineRule="auto"/>
        <w:jc w:val="both"/>
        <w:rPr>
          <w:rFonts w:ascii="Times New Roman" w:hAnsi="Times New Roman" w:cs="Times New Roman"/>
          <w:bCs/>
          <w:sz w:val="24"/>
          <w:szCs w:val="24"/>
        </w:rPr>
      </w:pPr>
    </w:p>
    <w:p w:rsidR="000A55C2" w:rsidRPr="00E95C64" w:rsidRDefault="000A55C2" w:rsidP="002861B2">
      <w:pPr>
        <w:jc w:val="both"/>
        <w:rPr>
          <w:rFonts w:ascii="Times New Roman" w:hAnsi="Times New Roman" w:cs="Times New Roman"/>
          <w:sz w:val="24"/>
          <w:szCs w:val="24"/>
        </w:rPr>
      </w:pPr>
      <w:r w:rsidRPr="00E95C64">
        <w:rPr>
          <w:rFonts w:ascii="Times New Roman" w:hAnsi="Times New Roman" w:cs="Times New Roman"/>
          <w:sz w:val="24"/>
          <w:szCs w:val="24"/>
        </w:rPr>
        <w:t xml:space="preserve">A split </w:t>
      </w:r>
      <w:r w:rsidR="004B6637" w:rsidRPr="00E95C64">
        <w:rPr>
          <w:rFonts w:ascii="Times New Roman" w:hAnsi="Times New Roman" w:cs="Times New Roman"/>
          <w:sz w:val="24"/>
          <w:szCs w:val="24"/>
        </w:rPr>
        <w:t>diagnostic intervention on the changes of hematological value was performed on some selected dog suffering from skin problems registered in S.A.Q. Teaching Veterinary Hospital</w:t>
      </w:r>
      <w:r w:rsidR="00A70C9E" w:rsidRPr="00E95C64">
        <w:rPr>
          <w:rFonts w:ascii="Times New Roman" w:hAnsi="Times New Roman" w:cs="Times New Roman"/>
          <w:sz w:val="24"/>
          <w:szCs w:val="24"/>
        </w:rPr>
        <w:t xml:space="preserve"> (SAQTVH)</w:t>
      </w:r>
      <w:r w:rsidR="004B6637" w:rsidRPr="00E95C64">
        <w:rPr>
          <w:rFonts w:ascii="Times New Roman" w:hAnsi="Times New Roman" w:cs="Times New Roman"/>
          <w:sz w:val="24"/>
          <w:szCs w:val="24"/>
        </w:rPr>
        <w:t>,</w:t>
      </w:r>
      <w:r w:rsidR="006A30D4" w:rsidRPr="00E95C64">
        <w:rPr>
          <w:rFonts w:ascii="Times New Roman" w:hAnsi="Times New Roman" w:cs="Times New Roman"/>
          <w:sz w:val="24"/>
          <w:szCs w:val="24"/>
        </w:rPr>
        <w:t xml:space="preserve"> CVASU.</w:t>
      </w:r>
    </w:p>
    <w:p w:rsidR="006A30D4" w:rsidRDefault="006A30D4" w:rsidP="002861B2">
      <w:pPr>
        <w:pStyle w:val="NoSpacing"/>
        <w:spacing w:line="276" w:lineRule="auto"/>
        <w:jc w:val="both"/>
        <w:rPr>
          <w:rFonts w:ascii="Times New Roman" w:hAnsi="Times New Roman" w:cs="Times New Roman"/>
          <w:bCs/>
          <w:sz w:val="24"/>
          <w:szCs w:val="24"/>
        </w:rPr>
      </w:pPr>
    </w:p>
    <w:p w:rsidR="00130743" w:rsidRDefault="00130743" w:rsidP="002861B2">
      <w:pPr>
        <w:pStyle w:val="NoSpacing"/>
        <w:spacing w:line="276" w:lineRule="auto"/>
        <w:jc w:val="both"/>
        <w:rPr>
          <w:rFonts w:ascii="Times New Roman" w:hAnsi="Times New Roman" w:cs="Times New Roman"/>
          <w:bCs/>
          <w:sz w:val="24"/>
          <w:szCs w:val="24"/>
        </w:rPr>
      </w:pPr>
    </w:p>
    <w:p w:rsidR="00130743" w:rsidRDefault="00130743" w:rsidP="002861B2">
      <w:pPr>
        <w:pStyle w:val="NoSpacing"/>
        <w:spacing w:line="276" w:lineRule="auto"/>
        <w:jc w:val="both"/>
        <w:rPr>
          <w:rFonts w:ascii="Times New Roman" w:hAnsi="Times New Roman" w:cs="Times New Roman"/>
          <w:bCs/>
          <w:sz w:val="24"/>
          <w:szCs w:val="24"/>
        </w:rPr>
      </w:pPr>
      <w:r>
        <w:rPr>
          <w:rFonts w:ascii="Times New Roman" w:hAnsi="Times New Roman" w:cs="Times New Roman"/>
          <w:bCs/>
          <w:noProof/>
          <w:sz w:val="24"/>
          <w:szCs w:val="24"/>
          <w:lang w:val="en-ZW" w:eastAsia="en-ZW" w:bidi="bn-BD"/>
        </w:rPr>
        <w:t xml:space="preserve">                  </w:t>
      </w:r>
      <w:r>
        <w:rPr>
          <w:rFonts w:ascii="Times New Roman" w:hAnsi="Times New Roman" w:cs="Times New Roman"/>
          <w:bCs/>
          <w:noProof/>
          <w:sz w:val="24"/>
          <w:szCs w:val="24"/>
          <w:lang w:val="en-ZW" w:eastAsia="en-ZW" w:bidi="bn-BD"/>
        </w:rPr>
        <w:drawing>
          <wp:inline distT="0" distB="0" distL="0" distR="0">
            <wp:extent cx="1746504" cy="1389981"/>
            <wp:effectExtent l="19050" t="0" r="6096" b="0"/>
            <wp:docPr id="8" name="Picture 5" descr="C:\Users\AVI\Desktop\SAM_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VI\Desktop\SAM_1168.JPG"/>
                    <pic:cNvPicPr>
                      <a:picLocks noChangeAspect="1" noChangeArrowheads="1"/>
                    </pic:cNvPicPr>
                  </pic:nvPicPr>
                  <pic:blipFill>
                    <a:blip r:embed="rId10" cstate="print"/>
                    <a:srcRect/>
                    <a:stretch>
                      <a:fillRect/>
                    </a:stretch>
                  </pic:blipFill>
                  <pic:spPr bwMode="auto">
                    <a:xfrm>
                      <a:off x="0" y="0"/>
                      <a:ext cx="1746504" cy="1389981"/>
                    </a:xfrm>
                    <a:prstGeom prst="rect">
                      <a:avLst/>
                    </a:prstGeom>
                    <a:noFill/>
                    <a:ln w="9525">
                      <a:noFill/>
                      <a:miter lim="800000"/>
                      <a:headEnd/>
                      <a:tailEnd/>
                    </a:ln>
                  </pic:spPr>
                </pic:pic>
              </a:graphicData>
            </a:graphic>
          </wp:inline>
        </w:drawing>
      </w:r>
      <w:r>
        <w:rPr>
          <w:rFonts w:ascii="Times New Roman" w:hAnsi="Times New Roman" w:cs="Times New Roman"/>
          <w:bCs/>
          <w:noProof/>
          <w:sz w:val="24"/>
          <w:szCs w:val="24"/>
          <w:lang w:val="en-ZW" w:eastAsia="en-ZW" w:bidi="bn-BD"/>
        </w:rPr>
        <w:t xml:space="preserve">              </w:t>
      </w:r>
      <w:r w:rsidR="0064357C">
        <w:rPr>
          <w:rFonts w:ascii="Times New Roman" w:hAnsi="Times New Roman" w:cs="Times New Roman"/>
          <w:bCs/>
          <w:noProof/>
          <w:sz w:val="24"/>
          <w:szCs w:val="24"/>
          <w:lang w:val="en-ZW" w:eastAsia="en-ZW" w:bidi="bn-BD"/>
        </w:rPr>
        <w:t xml:space="preserve"> </w:t>
      </w:r>
      <w:r>
        <w:rPr>
          <w:rFonts w:ascii="Times New Roman" w:hAnsi="Times New Roman" w:cs="Times New Roman"/>
          <w:bCs/>
          <w:noProof/>
          <w:sz w:val="24"/>
          <w:szCs w:val="24"/>
          <w:lang w:val="en-ZW" w:eastAsia="en-ZW" w:bidi="bn-BD"/>
        </w:rPr>
        <w:t xml:space="preserve">       </w:t>
      </w:r>
      <w:r>
        <w:rPr>
          <w:rFonts w:ascii="Times New Roman" w:hAnsi="Times New Roman" w:cs="Times New Roman"/>
          <w:bCs/>
          <w:noProof/>
          <w:sz w:val="24"/>
          <w:szCs w:val="24"/>
          <w:lang w:val="en-ZW" w:eastAsia="en-ZW" w:bidi="bn-BD"/>
        </w:rPr>
        <w:drawing>
          <wp:inline distT="0" distB="0" distL="0" distR="0">
            <wp:extent cx="1748376" cy="1391479"/>
            <wp:effectExtent l="19050" t="0" r="4224" b="0"/>
            <wp:docPr id="15" name="Picture 3" descr="C:\Users\AVI\Desktop\SAM_0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Desktop\SAM_0795.JPG"/>
                    <pic:cNvPicPr>
                      <a:picLocks noChangeAspect="1" noChangeArrowheads="1"/>
                    </pic:cNvPicPr>
                  </pic:nvPicPr>
                  <pic:blipFill>
                    <a:blip r:embed="rId11" cstate="print"/>
                    <a:srcRect/>
                    <a:stretch>
                      <a:fillRect/>
                    </a:stretch>
                  </pic:blipFill>
                  <pic:spPr bwMode="auto">
                    <a:xfrm>
                      <a:off x="0" y="0"/>
                      <a:ext cx="1761970" cy="1402298"/>
                    </a:xfrm>
                    <a:prstGeom prst="rect">
                      <a:avLst/>
                    </a:prstGeom>
                    <a:noFill/>
                    <a:ln w="9525">
                      <a:noFill/>
                      <a:miter lim="800000"/>
                      <a:headEnd/>
                      <a:tailEnd/>
                    </a:ln>
                  </pic:spPr>
                </pic:pic>
              </a:graphicData>
            </a:graphic>
          </wp:inline>
        </w:drawing>
      </w:r>
      <w:r>
        <w:rPr>
          <w:rFonts w:ascii="Times New Roman" w:hAnsi="Times New Roman" w:cs="Times New Roman"/>
          <w:bCs/>
          <w:noProof/>
          <w:sz w:val="24"/>
          <w:szCs w:val="24"/>
          <w:lang w:val="en-ZW" w:eastAsia="en-ZW" w:bidi="bn-BD"/>
        </w:rPr>
        <w:t xml:space="preserve">                                                </w:t>
      </w:r>
    </w:p>
    <w:p w:rsidR="00130743" w:rsidRDefault="00130743" w:rsidP="002861B2">
      <w:pPr>
        <w:pStyle w:val="NoSpacing"/>
        <w:spacing w:line="276" w:lineRule="auto"/>
        <w:jc w:val="both"/>
        <w:rPr>
          <w:rFonts w:ascii="Times New Roman" w:hAnsi="Times New Roman" w:cs="Times New Roman"/>
          <w:bCs/>
          <w:sz w:val="24"/>
          <w:szCs w:val="24"/>
        </w:rPr>
      </w:pPr>
      <w:r>
        <w:rPr>
          <w:rFonts w:ascii="Times New Roman" w:hAnsi="Times New Roman" w:cs="Times New Roman"/>
          <w:bCs/>
          <w:noProof/>
          <w:sz w:val="24"/>
          <w:szCs w:val="24"/>
          <w:lang w:val="en-ZW" w:eastAsia="en-ZW" w:bidi="bn-BD"/>
        </w:rPr>
        <w:t xml:space="preserve">             </w:t>
      </w:r>
    </w:p>
    <w:p w:rsidR="00130743" w:rsidRPr="000A55C2" w:rsidRDefault="0064357C" w:rsidP="002861B2">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Fig</w:t>
      </w:r>
      <w:r w:rsidR="006C43E0">
        <w:rPr>
          <w:rFonts w:ascii="Times New Roman" w:hAnsi="Times New Roman" w:cs="Times New Roman"/>
          <w:bCs/>
          <w:sz w:val="24"/>
          <w:szCs w:val="24"/>
        </w:rPr>
        <w:t>.</w:t>
      </w:r>
      <w:r w:rsidR="005F31B7">
        <w:rPr>
          <w:rFonts w:ascii="Times New Roman" w:hAnsi="Times New Roman" w:cs="Times New Roman"/>
          <w:bCs/>
          <w:sz w:val="24"/>
          <w:szCs w:val="24"/>
        </w:rPr>
        <w:t xml:space="preserve"> 2</w:t>
      </w:r>
      <w:r>
        <w:rPr>
          <w:rFonts w:ascii="Times New Roman" w:hAnsi="Times New Roman" w:cs="Times New Roman"/>
          <w:bCs/>
          <w:sz w:val="24"/>
          <w:szCs w:val="24"/>
        </w:rPr>
        <w:t>: Collection and analysis the parameters of the blood of dog</w:t>
      </w:r>
    </w:p>
    <w:p w:rsidR="0064357C" w:rsidRDefault="0064357C" w:rsidP="002861B2">
      <w:pPr>
        <w:pStyle w:val="NoSpacing"/>
        <w:spacing w:line="276" w:lineRule="auto"/>
        <w:jc w:val="both"/>
        <w:rPr>
          <w:rFonts w:ascii="Times New Roman" w:hAnsi="Times New Roman" w:cs="Times New Roman"/>
          <w:b/>
          <w:bCs/>
          <w:sz w:val="26"/>
          <w:szCs w:val="26"/>
        </w:rPr>
      </w:pPr>
    </w:p>
    <w:p w:rsidR="0064357C" w:rsidRDefault="0064357C" w:rsidP="002861B2">
      <w:pPr>
        <w:pStyle w:val="NoSpacing"/>
        <w:spacing w:line="276" w:lineRule="auto"/>
        <w:jc w:val="both"/>
        <w:rPr>
          <w:rFonts w:ascii="Times New Roman" w:hAnsi="Times New Roman" w:cs="Times New Roman"/>
          <w:b/>
          <w:bCs/>
          <w:sz w:val="26"/>
          <w:szCs w:val="26"/>
        </w:rPr>
      </w:pPr>
    </w:p>
    <w:p w:rsidR="000A55C2" w:rsidRPr="003B39F4" w:rsidRDefault="00AB5650" w:rsidP="002861B2">
      <w:pPr>
        <w:pStyle w:val="NoSpacing"/>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2.7. </w:t>
      </w:r>
      <w:r w:rsidR="000A55C2" w:rsidRPr="003B39F4">
        <w:rPr>
          <w:rFonts w:ascii="Times New Roman" w:hAnsi="Times New Roman" w:cs="Times New Roman"/>
          <w:b/>
          <w:bCs/>
          <w:sz w:val="26"/>
          <w:szCs w:val="26"/>
        </w:rPr>
        <w:t>Data Analysis</w:t>
      </w:r>
    </w:p>
    <w:p w:rsidR="003B39F4" w:rsidRPr="003B39F4" w:rsidRDefault="003B39F4" w:rsidP="002861B2">
      <w:pPr>
        <w:pStyle w:val="NoSpacing"/>
        <w:spacing w:line="276" w:lineRule="auto"/>
        <w:jc w:val="both"/>
        <w:rPr>
          <w:rFonts w:ascii="Times New Roman" w:hAnsi="Times New Roman" w:cs="Times New Roman"/>
          <w:sz w:val="24"/>
          <w:szCs w:val="24"/>
        </w:rPr>
      </w:pPr>
    </w:p>
    <w:p w:rsidR="006A30D4" w:rsidRPr="00602EFB" w:rsidRDefault="003B39F4" w:rsidP="006C43E0">
      <w:pPr>
        <w:jc w:val="both"/>
        <w:rPr>
          <w:sz w:val="24"/>
          <w:szCs w:val="24"/>
        </w:rPr>
      </w:pPr>
      <w:r w:rsidRPr="00602EFB">
        <w:rPr>
          <w:sz w:val="24"/>
          <w:szCs w:val="24"/>
        </w:rPr>
        <w:t xml:space="preserve">The </w:t>
      </w:r>
      <w:r w:rsidR="008D614E" w:rsidRPr="00602EFB">
        <w:rPr>
          <w:sz w:val="24"/>
          <w:szCs w:val="24"/>
        </w:rPr>
        <w:t>c</w:t>
      </w:r>
      <w:r w:rsidR="008D614E">
        <w:rPr>
          <w:sz w:val="24"/>
          <w:szCs w:val="24"/>
        </w:rPr>
        <w:t xml:space="preserve">ollected </w:t>
      </w:r>
      <w:r w:rsidRPr="00602EFB">
        <w:rPr>
          <w:sz w:val="24"/>
          <w:szCs w:val="24"/>
        </w:rPr>
        <w:t>data</w:t>
      </w:r>
      <w:r w:rsidR="008D614E">
        <w:rPr>
          <w:sz w:val="24"/>
          <w:szCs w:val="24"/>
        </w:rPr>
        <w:t xml:space="preserve"> was </w:t>
      </w:r>
      <w:r w:rsidR="006C43E0">
        <w:rPr>
          <w:sz w:val="24"/>
          <w:szCs w:val="24"/>
        </w:rPr>
        <w:t>imported to the Microsoft Office Excel</w:t>
      </w:r>
      <w:r w:rsidR="008D614E">
        <w:rPr>
          <w:sz w:val="24"/>
          <w:szCs w:val="24"/>
        </w:rPr>
        <w:t xml:space="preserve"> - </w:t>
      </w:r>
      <w:r w:rsidR="006C43E0">
        <w:rPr>
          <w:sz w:val="24"/>
          <w:szCs w:val="24"/>
        </w:rPr>
        <w:t xml:space="preserve">2007. After that obtained data </w:t>
      </w:r>
      <w:r w:rsidR="008D614E">
        <w:rPr>
          <w:sz w:val="24"/>
          <w:szCs w:val="24"/>
        </w:rPr>
        <w:t xml:space="preserve">was </w:t>
      </w:r>
      <w:r w:rsidR="006C43E0">
        <w:rPr>
          <w:sz w:val="24"/>
          <w:szCs w:val="24"/>
        </w:rPr>
        <w:t>transferred to the software STATA/ IC- 11 for analysis.</w:t>
      </w:r>
    </w:p>
    <w:p w:rsidR="00892ACB" w:rsidRDefault="00892ACB" w:rsidP="002861B2">
      <w:pPr>
        <w:rPr>
          <w:caps/>
          <w:sz w:val="24"/>
          <w:szCs w:val="24"/>
        </w:rPr>
      </w:pPr>
    </w:p>
    <w:p w:rsidR="002861B2" w:rsidRDefault="002861B2" w:rsidP="002861B2">
      <w:pPr>
        <w:jc w:val="center"/>
        <w:rPr>
          <w:rFonts w:ascii="Times New Roman" w:hAnsi="Times New Roman" w:cs="Times New Roman"/>
          <w:b/>
          <w:sz w:val="28"/>
          <w:szCs w:val="28"/>
        </w:rPr>
      </w:pPr>
    </w:p>
    <w:p w:rsidR="002861B2" w:rsidRDefault="002861B2" w:rsidP="008D614E">
      <w:pPr>
        <w:rPr>
          <w:rFonts w:ascii="Times New Roman" w:hAnsi="Times New Roman" w:cs="Times New Roman"/>
          <w:b/>
          <w:sz w:val="26"/>
          <w:szCs w:val="26"/>
        </w:rPr>
      </w:pPr>
    </w:p>
    <w:p w:rsidR="0045359E" w:rsidRPr="002861B2" w:rsidRDefault="002861B2" w:rsidP="002861B2">
      <w:pPr>
        <w:jc w:val="center"/>
        <w:rPr>
          <w:rFonts w:ascii="Times New Roman" w:hAnsi="Times New Roman" w:cs="Times New Roman"/>
          <w:b/>
          <w:caps/>
          <w:sz w:val="26"/>
          <w:szCs w:val="26"/>
        </w:rPr>
      </w:pPr>
      <w:r w:rsidRPr="002861B2">
        <w:rPr>
          <w:rFonts w:ascii="Times New Roman" w:hAnsi="Times New Roman" w:cs="Times New Roman"/>
          <w:b/>
          <w:sz w:val="26"/>
          <w:szCs w:val="26"/>
        </w:rPr>
        <w:lastRenderedPageBreak/>
        <w:t>CHAPTER – III</w:t>
      </w:r>
    </w:p>
    <w:p w:rsidR="00557907" w:rsidRDefault="002861B2" w:rsidP="002861B2">
      <w:pPr>
        <w:jc w:val="center"/>
        <w:rPr>
          <w:rFonts w:ascii="Times New Roman" w:hAnsi="Times New Roman" w:cs="Times New Roman"/>
          <w:b/>
          <w:caps/>
          <w:sz w:val="28"/>
          <w:szCs w:val="28"/>
        </w:rPr>
      </w:pPr>
      <w:r w:rsidRPr="004A05DB">
        <w:rPr>
          <w:rFonts w:ascii="Times New Roman" w:hAnsi="Times New Roman" w:cs="Times New Roman"/>
          <w:b/>
          <w:sz w:val="32"/>
          <w:szCs w:val="32"/>
        </w:rPr>
        <w:t>RESULTS</w:t>
      </w:r>
    </w:p>
    <w:p w:rsidR="006347FF" w:rsidRPr="002861B2" w:rsidRDefault="006347FF" w:rsidP="002861B2">
      <w:pPr>
        <w:jc w:val="center"/>
        <w:rPr>
          <w:rFonts w:ascii="Times New Roman" w:hAnsi="Times New Roman" w:cs="Times New Roman"/>
          <w:b/>
          <w:caps/>
          <w:sz w:val="16"/>
          <w:szCs w:val="16"/>
        </w:rPr>
      </w:pPr>
    </w:p>
    <w:p w:rsidR="006347FF" w:rsidRPr="0045359E" w:rsidRDefault="0010431B" w:rsidP="002861B2">
      <w:pPr>
        <w:jc w:val="both"/>
        <w:rPr>
          <w:rFonts w:ascii="Times New Roman" w:hAnsi="Times New Roman" w:cs="Times New Roman"/>
          <w:bCs/>
          <w:caps/>
          <w:sz w:val="24"/>
          <w:szCs w:val="24"/>
        </w:rPr>
      </w:pPr>
      <w:r w:rsidRPr="0010431B">
        <w:rPr>
          <w:rFonts w:ascii="Times New Roman" w:hAnsi="Times New Roman" w:cs="Times New Roman"/>
          <w:bCs/>
          <w:sz w:val="24"/>
          <w:szCs w:val="24"/>
        </w:rPr>
        <w:t>After the diagnosi</w:t>
      </w:r>
      <w:r w:rsidR="0045359E">
        <w:rPr>
          <w:rFonts w:ascii="Times New Roman" w:hAnsi="Times New Roman" w:cs="Times New Roman"/>
          <w:bCs/>
          <w:sz w:val="24"/>
          <w:szCs w:val="24"/>
        </w:rPr>
        <w:t xml:space="preserve">s of registered sick animals and birds </w:t>
      </w:r>
      <w:r w:rsidRPr="0010431B">
        <w:rPr>
          <w:rFonts w:ascii="Times New Roman" w:hAnsi="Times New Roman" w:cs="Times New Roman"/>
          <w:bCs/>
          <w:sz w:val="24"/>
          <w:szCs w:val="24"/>
        </w:rPr>
        <w:t xml:space="preserve">in </w:t>
      </w:r>
      <w:proofErr w:type="spellStart"/>
      <w:r w:rsidR="00433480">
        <w:rPr>
          <w:rFonts w:ascii="Times New Roman" w:hAnsi="Times New Roman" w:cs="Times New Roman"/>
          <w:bCs/>
          <w:sz w:val="24"/>
          <w:szCs w:val="24"/>
        </w:rPr>
        <w:t>Kot</w:t>
      </w:r>
      <w:r w:rsidR="0045359E" w:rsidRPr="0010431B">
        <w:rPr>
          <w:rFonts w:ascii="Times New Roman" w:hAnsi="Times New Roman" w:cs="Times New Roman"/>
          <w:bCs/>
          <w:sz w:val="24"/>
          <w:szCs w:val="24"/>
        </w:rPr>
        <w:t>wali</w:t>
      </w:r>
      <w:proofErr w:type="spellEnd"/>
      <w:r w:rsidR="0045359E" w:rsidRPr="0010431B">
        <w:rPr>
          <w:rFonts w:ascii="Times New Roman" w:hAnsi="Times New Roman" w:cs="Times New Roman"/>
          <w:bCs/>
          <w:sz w:val="24"/>
          <w:szCs w:val="24"/>
        </w:rPr>
        <w:t xml:space="preserve"> </w:t>
      </w:r>
      <w:r w:rsidRPr="0010431B">
        <w:rPr>
          <w:rFonts w:ascii="Times New Roman" w:hAnsi="Times New Roman" w:cs="Times New Roman"/>
          <w:bCs/>
          <w:sz w:val="24"/>
          <w:szCs w:val="24"/>
        </w:rPr>
        <w:t xml:space="preserve">Veterinary Hospital, highest percentage was given symptomatic treatment. </w:t>
      </w:r>
      <w:r w:rsidR="009861F9">
        <w:rPr>
          <w:rFonts w:ascii="Times New Roman" w:hAnsi="Times New Roman" w:cs="Times New Roman"/>
          <w:bCs/>
          <w:sz w:val="24"/>
          <w:szCs w:val="24"/>
        </w:rPr>
        <w:t>In d</w:t>
      </w:r>
      <w:r w:rsidRPr="0010431B">
        <w:rPr>
          <w:rFonts w:ascii="Times New Roman" w:hAnsi="Times New Roman" w:cs="Times New Roman"/>
          <w:bCs/>
          <w:sz w:val="24"/>
          <w:szCs w:val="24"/>
        </w:rPr>
        <w:t>omestic animal</w:t>
      </w:r>
      <w:r w:rsidR="006347FF">
        <w:rPr>
          <w:rFonts w:ascii="Times New Roman" w:hAnsi="Times New Roman" w:cs="Times New Roman"/>
          <w:bCs/>
          <w:sz w:val="24"/>
          <w:szCs w:val="24"/>
        </w:rPr>
        <w:t>s</w:t>
      </w:r>
      <w:r w:rsidR="00F20570">
        <w:rPr>
          <w:rFonts w:ascii="Times New Roman" w:hAnsi="Times New Roman" w:cs="Times New Roman"/>
          <w:bCs/>
          <w:sz w:val="24"/>
          <w:szCs w:val="24"/>
        </w:rPr>
        <w:t>,</w:t>
      </w:r>
      <w:r w:rsidRPr="0010431B">
        <w:rPr>
          <w:rFonts w:ascii="Times New Roman" w:hAnsi="Times New Roman" w:cs="Times New Roman"/>
          <w:bCs/>
          <w:sz w:val="24"/>
          <w:szCs w:val="24"/>
        </w:rPr>
        <w:t xml:space="preserve"> </w:t>
      </w:r>
      <w:r w:rsidR="009861F9" w:rsidRPr="0010431B">
        <w:rPr>
          <w:rFonts w:ascii="Times New Roman" w:hAnsi="Times New Roman" w:cs="Times New Roman"/>
          <w:bCs/>
          <w:sz w:val="24"/>
          <w:szCs w:val="24"/>
        </w:rPr>
        <w:t xml:space="preserve">parasitic diseases </w:t>
      </w:r>
      <w:r w:rsidR="009861F9">
        <w:rPr>
          <w:rFonts w:ascii="Times New Roman" w:hAnsi="Times New Roman" w:cs="Times New Roman"/>
          <w:bCs/>
          <w:sz w:val="24"/>
          <w:szCs w:val="24"/>
        </w:rPr>
        <w:t xml:space="preserve">were observed 34.78% </w:t>
      </w:r>
      <w:r w:rsidRPr="0010431B">
        <w:rPr>
          <w:rFonts w:ascii="Times New Roman" w:hAnsi="Times New Roman" w:cs="Times New Roman"/>
          <w:bCs/>
          <w:sz w:val="24"/>
          <w:szCs w:val="24"/>
        </w:rPr>
        <w:t>and in poultry vira</w:t>
      </w:r>
      <w:r w:rsidR="009861F9">
        <w:rPr>
          <w:rFonts w:ascii="Times New Roman" w:hAnsi="Times New Roman" w:cs="Times New Roman"/>
          <w:bCs/>
          <w:sz w:val="24"/>
          <w:szCs w:val="24"/>
        </w:rPr>
        <w:t xml:space="preserve">l diseases were recorded 32.65%. </w:t>
      </w:r>
      <w:r w:rsidRPr="0010431B">
        <w:rPr>
          <w:rFonts w:ascii="Times New Roman" w:hAnsi="Times New Roman" w:cs="Times New Roman"/>
          <w:bCs/>
          <w:sz w:val="24"/>
          <w:szCs w:val="24"/>
        </w:rPr>
        <w:t>Parasitic diseases also observed in pet animal as alarming condition (36.54%).</w:t>
      </w:r>
    </w:p>
    <w:p w:rsidR="006A30D4" w:rsidRPr="0010431B" w:rsidRDefault="007F6A70" w:rsidP="002861B2">
      <w:pPr>
        <w:jc w:val="both"/>
        <w:rPr>
          <w:rFonts w:ascii="Times New Roman" w:hAnsi="Times New Roman" w:cs="Times New Roman"/>
          <w:b/>
          <w:bCs/>
          <w:sz w:val="24"/>
          <w:szCs w:val="24"/>
        </w:rPr>
      </w:pPr>
      <w:r w:rsidRPr="0010431B">
        <w:rPr>
          <w:rFonts w:ascii="Times New Roman" w:hAnsi="Times New Roman" w:cs="Times New Roman"/>
          <w:b/>
          <w:bCs/>
          <w:sz w:val="24"/>
          <w:szCs w:val="24"/>
        </w:rPr>
        <w:t xml:space="preserve">Table – </w:t>
      </w:r>
      <w:r w:rsidR="00205F87" w:rsidRPr="0010431B">
        <w:rPr>
          <w:rFonts w:ascii="Times New Roman" w:hAnsi="Times New Roman" w:cs="Times New Roman"/>
          <w:b/>
          <w:bCs/>
          <w:sz w:val="24"/>
          <w:szCs w:val="24"/>
        </w:rPr>
        <w:t>1:</w:t>
      </w:r>
      <w:r w:rsidR="006347FF">
        <w:rPr>
          <w:rFonts w:ascii="Times New Roman" w:hAnsi="Times New Roman" w:cs="Times New Roman"/>
          <w:b/>
          <w:bCs/>
          <w:sz w:val="24"/>
          <w:szCs w:val="24"/>
        </w:rPr>
        <w:t xml:space="preserve"> </w:t>
      </w:r>
      <w:r w:rsidR="00205F87" w:rsidRPr="0010431B">
        <w:rPr>
          <w:rFonts w:ascii="Times New Roman" w:hAnsi="Times New Roman" w:cs="Times New Roman"/>
          <w:b/>
          <w:bCs/>
          <w:sz w:val="24"/>
          <w:szCs w:val="24"/>
        </w:rPr>
        <w:t>The</w:t>
      </w:r>
      <w:r w:rsidRPr="0010431B">
        <w:rPr>
          <w:rFonts w:ascii="Times New Roman" w:hAnsi="Times New Roman" w:cs="Times New Roman"/>
          <w:b/>
          <w:bCs/>
          <w:sz w:val="24"/>
          <w:szCs w:val="24"/>
        </w:rPr>
        <w:t xml:space="preserve"> </w:t>
      </w:r>
      <w:r w:rsidR="005D0C96" w:rsidRPr="0010431B">
        <w:rPr>
          <w:rFonts w:ascii="Times New Roman" w:hAnsi="Times New Roman" w:cs="Times New Roman"/>
          <w:b/>
          <w:bCs/>
          <w:sz w:val="24"/>
          <w:szCs w:val="24"/>
        </w:rPr>
        <w:t>percentage of cases each of the major groups of diseases</w:t>
      </w:r>
      <w:r w:rsidR="00205F87" w:rsidRPr="0010431B">
        <w:rPr>
          <w:rFonts w:ascii="Times New Roman" w:hAnsi="Times New Roman" w:cs="Times New Roman"/>
          <w:b/>
          <w:bCs/>
          <w:sz w:val="24"/>
          <w:szCs w:val="24"/>
        </w:rPr>
        <w:t xml:space="preserve"> </w:t>
      </w:r>
      <w:r w:rsidR="0010431B" w:rsidRPr="0010431B">
        <w:rPr>
          <w:rFonts w:ascii="Times New Roman" w:hAnsi="Times New Roman" w:cs="Times New Roman"/>
          <w:b/>
          <w:bCs/>
          <w:sz w:val="24"/>
          <w:szCs w:val="24"/>
        </w:rPr>
        <w:t>at</w:t>
      </w:r>
      <w:r w:rsidR="00205F87" w:rsidRPr="0010431B">
        <w:rPr>
          <w:rFonts w:ascii="Times New Roman" w:hAnsi="Times New Roman" w:cs="Times New Roman"/>
          <w:b/>
          <w:bCs/>
          <w:sz w:val="24"/>
          <w:szCs w:val="24"/>
        </w:rPr>
        <w:t xml:space="preserve"> </w:t>
      </w:r>
      <w:proofErr w:type="spellStart"/>
      <w:r w:rsidR="00261A47">
        <w:rPr>
          <w:rFonts w:ascii="Times New Roman" w:hAnsi="Times New Roman" w:cs="Times New Roman"/>
          <w:b/>
          <w:bCs/>
          <w:sz w:val="24"/>
          <w:szCs w:val="24"/>
        </w:rPr>
        <w:t>Kot</w:t>
      </w:r>
      <w:r w:rsidR="0045359E" w:rsidRPr="0010431B">
        <w:rPr>
          <w:rFonts w:ascii="Times New Roman" w:hAnsi="Times New Roman" w:cs="Times New Roman"/>
          <w:b/>
          <w:bCs/>
          <w:sz w:val="24"/>
          <w:szCs w:val="24"/>
        </w:rPr>
        <w:t>wali</w:t>
      </w:r>
      <w:proofErr w:type="spellEnd"/>
      <w:r w:rsidR="0045359E" w:rsidRPr="0010431B">
        <w:rPr>
          <w:rFonts w:ascii="Times New Roman" w:hAnsi="Times New Roman" w:cs="Times New Roman"/>
          <w:b/>
          <w:bCs/>
          <w:sz w:val="24"/>
          <w:szCs w:val="24"/>
        </w:rPr>
        <w:t xml:space="preserve"> </w:t>
      </w:r>
      <w:r w:rsidR="0045359E">
        <w:rPr>
          <w:rFonts w:ascii="Times New Roman" w:hAnsi="Times New Roman" w:cs="Times New Roman"/>
          <w:b/>
          <w:bCs/>
          <w:sz w:val="24"/>
          <w:szCs w:val="24"/>
        </w:rPr>
        <w:t>Veterinary Hospital.</w:t>
      </w:r>
      <w:r w:rsidRPr="0010431B">
        <w:rPr>
          <w:rFonts w:ascii="Times New Roman" w:hAnsi="Times New Roman" w:cs="Times New Roman"/>
          <w:b/>
          <w:bCs/>
          <w:sz w:val="24"/>
          <w:szCs w:val="24"/>
        </w:rPr>
        <w:t xml:space="preserve"> </w:t>
      </w:r>
    </w:p>
    <w:tbl>
      <w:tblPr>
        <w:tblStyle w:val="TableGrid"/>
        <w:tblW w:w="0" w:type="auto"/>
        <w:jc w:val="center"/>
        <w:tblLook w:val="04A0"/>
      </w:tblPr>
      <w:tblGrid>
        <w:gridCol w:w="1458"/>
        <w:gridCol w:w="2070"/>
        <w:gridCol w:w="1890"/>
        <w:gridCol w:w="1890"/>
        <w:gridCol w:w="1980"/>
      </w:tblGrid>
      <w:tr w:rsidR="003B39F4" w:rsidRPr="001E7A61" w:rsidTr="00AE7586">
        <w:trPr>
          <w:trHeight w:val="1115"/>
          <w:jc w:val="center"/>
        </w:trPr>
        <w:tc>
          <w:tcPr>
            <w:tcW w:w="1458" w:type="dxa"/>
            <w:vAlign w:val="center"/>
          </w:tcPr>
          <w:p w:rsidR="003B39F4" w:rsidRPr="001E7A61" w:rsidRDefault="003B39F4" w:rsidP="002861B2">
            <w:pPr>
              <w:spacing w:line="276" w:lineRule="auto"/>
              <w:rPr>
                <w:rFonts w:ascii="Times New Roman" w:hAnsi="Times New Roman" w:cs="Times New Roman"/>
                <w:b/>
                <w:bCs/>
                <w:sz w:val="24"/>
                <w:szCs w:val="24"/>
              </w:rPr>
            </w:pPr>
            <w:r w:rsidRPr="001E7A61">
              <w:rPr>
                <w:rFonts w:ascii="Times New Roman" w:hAnsi="Times New Roman" w:cs="Times New Roman"/>
                <w:b/>
                <w:bCs/>
                <w:sz w:val="24"/>
                <w:szCs w:val="24"/>
              </w:rPr>
              <w:t>Diseases</w:t>
            </w:r>
          </w:p>
        </w:tc>
        <w:tc>
          <w:tcPr>
            <w:tcW w:w="2070" w:type="dxa"/>
            <w:vAlign w:val="center"/>
          </w:tcPr>
          <w:p w:rsidR="003B39F4" w:rsidRPr="001E7A61" w:rsidRDefault="003B39F4" w:rsidP="002861B2">
            <w:pPr>
              <w:spacing w:line="276" w:lineRule="auto"/>
              <w:jc w:val="center"/>
              <w:rPr>
                <w:rFonts w:ascii="Times New Roman" w:hAnsi="Times New Roman" w:cs="Times New Roman"/>
                <w:b/>
                <w:bCs/>
                <w:sz w:val="24"/>
                <w:szCs w:val="24"/>
              </w:rPr>
            </w:pPr>
            <w:r w:rsidRPr="001E7A61">
              <w:rPr>
                <w:rFonts w:ascii="Times New Roman" w:hAnsi="Times New Roman" w:cs="Times New Roman"/>
                <w:b/>
                <w:bCs/>
                <w:sz w:val="24"/>
                <w:szCs w:val="24"/>
              </w:rPr>
              <w:t>Domestic animal</w:t>
            </w:r>
          </w:p>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(Cattle, Goat)</w:t>
            </w:r>
          </w:p>
        </w:tc>
        <w:tc>
          <w:tcPr>
            <w:tcW w:w="1890" w:type="dxa"/>
            <w:vAlign w:val="center"/>
          </w:tcPr>
          <w:p w:rsidR="003B39F4" w:rsidRPr="001E7A61" w:rsidRDefault="003B39F4" w:rsidP="002861B2">
            <w:pPr>
              <w:spacing w:line="276" w:lineRule="auto"/>
              <w:jc w:val="center"/>
              <w:rPr>
                <w:rFonts w:ascii="Times New Roman" w:hAnsi="Times New Roman" w:cs="Times New Roman"/>
                <w:b/>
                <w:bCs/>
                <w:sz w:val="24"/>
                <w:szCs w:val="24"/>
              </w:rPr>
            </w:pPr>
            <w:r w:rsidRPr="001E7A61">
              <w:rPr>
                <w:rFonts w:ascii="Times New Roman" w:hAnsi="Times New Roman" w:cs="Times New Roman"/>
                <w:b/>
                <w:bCs/>
                <w:sz w:val="24"/>
                <w:szCs w:val="24"/>
              </w:rPr>
              <w:t>Pet Animal</w:t>
            </w:r>
          </w:p>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(Dog, Cat, Rabbit)</w:t>
            </w:r>
          </w:p>
        </w:tc>
        <w:tc>
          <w:tcPr>
            <w:tcW w:w="1890" w:type="dxa"/>
            <w:vAlign w:val="center"/>
          </w:tcPr>
          <w:p w:rsidR="003B39F4" w:rsidRPr="001E7A61" w:rsidRDefault="003B39F4" w:rsidP="002861B2">
            <w:pPr>
              <w:spacing w:line="276" w:lineRule="auto"/>
              <w:jc w:val="center"/>
              <w:rPr>
                <w:rFonts w:ascii="Times New Roman" w:hAnsi="Times New Roman" w:cs="Times New Roman"/>
                <w:b/>
                <w:bCs/>
                <w:sz w:val="24"/>
                <w:szCs w:val="24"/>
              </w:rPr>
            </w:pPr>
          </w:p>
          <w:p w:rsidR="003B39F4" w:rsidRPr="001E7A61" w:rsidRDefault="003B39F4" w:rsidP="002861B2">
            <w:pPr>
              <w:spacing w:line="276" w:lineRule="auto"/>
              <w:jc w:val="center"/>
              <w:rPr>
                <w:rFonts w:ascii="Times New Roman" w:hAnsi="Times New Roman" w:cs="Times New Roman"/>
                <w:b/>
                <w:bCs/>
                <w:sz w:val="24"/>
                <w:szCs w:val="24"/>
              </w:rPr>
            </w:pPr>
            <w:r w:rsidRPr="001E7A61">
              <w:rPr>
                <w:rFonts w:ascii="Times New Roman" w:hAnsi="Times New Roman" w:cs="Times New Roman"/>
                <w:b/>
                <w:bCs/>
                <w:sz w:val="24"/>
                <w:szCs w:val="24"/>
              </w:rPr>
              <w:t>Poultry</w:t>
            </w:r>
          </w:p>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(Chicken, Duck, Pigeon)</w:t>
            </w:r>
          </w:p>
          <w:p w:rsidR="003B39F4" w:rsidRPr="001E7A61" w:rsidRDefault="003B39F4" w:rsidP="002861B2">
            <w:pPr>
              <w:spacing w:line="276" w:lineRule="auto"/>
              <w:jc w:val="center"/>
              <w:rPr>
                <w:rFonts w:ascii="Times New Roman" w:hAnsi="Times New Roman" w:cs="Times New Roman"/>
                <w:b/>
                <w:bCs/>
                <w:sz w:val="24"/>
                <w:szCs w:val="24"/>
              </w:rPr>
            </w:pPr>
          </w:p>
        </w:tc>
        <w:tc>
          <w:tcPr>
            <w:tcW w:w="1980" w:type="dxa"/>
            <w:vAlign w:val="center"/>
          </w:tcPr>
          <w:p w:rsidR="003B39F4" w:rsidRPr="001E7A61" w:rsidRDefault="003B39F4" w:rsidP="002861B2">
            <w:pPr>
              <w:spacing w:line="276" w:lineRule="auto"/>
              <w:jc w:val="center"/>
              <w:rPr>
                <w:rFonts w:ascii="Times New Roman" w:hAnsi="Times New Roman" w:cs="Times New Roman"/>
                <w:b/>
                <w:bCs/>
                <w:sz w:val="24"/>
                <w:szCs w:val="24"/>
              </w:rPr>
            </w:pPr>
            <w:r w:rsidRPr="001E7A61">
              <w:rPr>
                <w:rFonts w:ascii="Times New Roman" w:hAnsi="Times New Roman" w:cs="Times New Roman"/>
                <w:b/>
                <w:bCs/>
                <w:sz w:val="24"/>
                <w:szCs w:val="24"/>
              </w:rPr>
              <w:t>Pet Birds</w:t>
            </w:r>
          </w:p>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w:t>
            </w:r>
            <w:proofErr w:type="spellStart"/>
            <w:r w:rsidRPr="001E7A61">
              <w:rPr>
                <w:rFonts w:ascii="Times New Roman" w:hAnsi="Times New Roman" w:cs="Times New Roman"/>
                <w:sz w:val="24"/>
                <w:szCs w:val="24"/>
              </w:rPr>
              <w:t>Mayna</w:t>
            </w:r>
            <w:proofErr w:type="spellEnd"/>
            <w:r w:rsidRPr="001E7A61">
              <w:rPr>
                <w:rFonts w:ascii="Times New Roman" w:hAnsi="Times New Roman" w:cs="Times New Roman"/>
                <w:sz w:val="24"/>
                <w:szCs w:val="24"/>
              </w:rPr>
              <w:t>, Parakeet, Budgerigar)</w:t>
            </w:r>
          </w:p>
        </w:tc>
      </w:tr>
      <w:tr w:rsidR="003B39F4" w:rsidRPr="001E7A61" w:rsidTr="002626B5">
        <w:trPr>
          <w:trHeight w:val="530"/>
          <w:jc w:val="center"/>
        </w:trPr>
        <w:tc>
          <w:tcPr>
            <w:tcW w:w="1458" w:type="dxa"/>
            <w:vAlign w:val="center"/>
          </w:tcPr>
          <w:p w:rsidR="003B39F4" w:rsidRPr="001E7A61" w:rsidRDefault="003B39F4" w:rsidP="002861B2">
            <w:pPr>
              <w:spacing w:line="276" w:lineRule="auto"/>
              <w:jc w:val="center"/>
              <w:rPr>
                <w:rFonts w:ascii="Times New Roman" w:hAnsi="Times New Roman" w:cs="Times New Roman"/>
                <w:b/>
                <w:bCs/>
                <w:sz w:val="24"/>
                <w:szCs w:val="24"/>
              </w:rPr>
            </w:pPr>
            <w:r w:rsidRPr="001E7A61">
              <w:rPr>
                <w:rFonts w:ascii="Times New Roman" w:hAnsi="Times New Roman" w:cs="Times New Roman"/>
                <w:b/>
                <w:bCs/>
                <w:sz w:val="24"/>
                <w:szCs w:val="24"/>
              </w:rPr>
              <w:t>Bacterial</w:t>
            </w:r>
          </w:p>
        </w:tc>
        <w:tc>
          <w:tcPr>
            <w:tcW w:w="207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2.17</w:t>
            </w:r>
          </w:p>
        </w:tc>
        <w:tc>
          <w:tcPr>
            <w:tcW w:w="189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0</w:t>
            </w:r>
          </w:p>
        </w:tc>
        <w:tc>
          <w:tcPr>
            <w:tcW w:w="189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6.12</w:t>
            </w:r>
          </w:p>
        </w:tc>
        <w:tc>
          <w:tcPr>
            <w:tcW w:w="198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0</w:t>
            </w:r>
          </w:p>
        </w:tc>
      </w:tr>
      <w:tr w:rsidR="003B39F4" w:rsidRPr="001E7A61" w:rsidTr="002626B5">
        <w:trPr>
          <w:trHeight w:val="530"/>
          <w:jc w:val="center"/>
        </w:trPr>
        <w:tc>
          <w:tcPr>
            <w:tcW w:w="1458" w:type="dxa"/>
            <w:vAlign w:val="center"/>
          </w:tcPr>
          <w:p w:rsidR="003B39F4" w:rsidRPr="001E7A61" w:rsidRDefault="003B39F4" w:rsidP="002861B2">
            <w:pPr>
              <w:spacing w:line="276" w:lineRule="auto"/>
              <w:jc w:val="center"/>
              <w:rPr>
                <w:rFonts w:ascii="Times New Roman" w:hAnsi="Times New Roman" w:cs="Times New Roman"/>
                <w:b/>
                <w:bCs/>
                <w:sz w:val="24"/>
                <w:szCs w:val="24"/>
              </w:rPr>
            </w:pPr>
            <w:r w:rsidRPr="001E7A61">
              <w:rPr>
                <w:rFonts w:ascii="Times New Roman" w:hAnsi="Times New Roman" w:cs="Times New Roman"/>
                <w:b/>
                <w:bCs/>
                <w:sz w:val="24"/>
                <w:szCs w:val="24"/>
              </w:rPr>
              <w:t>Viral</w:t>
            </w:r>
          </w:p>
        </w:tc>
        <w:tc>
          <w:tcPr>
            <w:tcW w:w="207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0</w:t>
            </w:r>
          </w:p>
        </w:tc>
        <w:tc>
          <w:tcPr>
            <w:tcW w:w="189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0</w:t>
            </w:r>
          </w:p>
        </w:tc>
        <w:tc>
          <w:tcPr>
            <w:tcW w:w="189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32.65</w:t>
            </w:r>
          </w:p>
        </w:tc>
        <w:tc>
          <w:tcPr>
            <w:tcW w:w="198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0</w:t>
            </w:r>
          </w:p>
        </w:tc>
      </w:tr>
      <w:tr w:rsidR="003B39F4" w:rsidRPr="001E7A61" w:rsidTr="002626B5">
        <w:trPr>
          <w:trHeight w:val="548"/>
          <w:jc w:val="center"/>
        </w:trPr>
        <w:tc>
          <w:tcPr>
            <w:tcW w:w="1458" w:type="dxa"/>
            <w:vAlign w:val="center"/>
          </w:tcPr>
          <w:p w:rsidR="003B39F4" w:rsidRPr="001E7A61" w:rsidRDefault="003B39F4" w:rsidP="002861B2">
            <w:pPr>
              <w:spacing w:line="276" w:lineRule="auto"/>
              <w:jc w:val="center"/>
              <w:rPr>
                <w:rFonts w:ascii="Times New Roman" w:hAnsi="Times New Roman" w:cs="Times New Roman"/>
                <w:b/>
                <w:bCs/>
                <w:sz w:val="24"/>
                <w:szCs w:val="24"/>
              </w:rPr>
            </w:pPr>
            <w:r w:rsidRPr="001E7A61">
              <w:rPr>
                <w:rFonts w:ascii="Times New Roman" w:hAnsi="Times New Roman" w:cs="Times New Roman"/>
                <w:b/>
                <w:bCs/>
                <w:sz w:val="24"/>
                <w:szCs w:val="24"/>
              </w:rPr>
              <w:t>Parasitic</w:t>
            </w:r>
          </w:p>
        </w:tc>
        <w:tc>
          <w:tcPr>
            <w:tcW w:w="207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34.78</w:t>
            </w:r>
          </w:p>
        </w:tc>
        <w:tc>
          <w:tcPr>
            <w:tcW w:w="189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36.54</w:t>
            </w:r>
          </w:p>
        </w:tc>
        <w:tc>
          <w:tcPr>
            <w:tcW w:w="189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12.24</w:t>
            </w:r>
          </w:p>
        </w:tc>
        <w:tc>
          <w:tcPr>
            <w:tcW w:w="198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0</w:t>
            </w:r>
          </w:p>
        </w:tc>
      </w:tr>
      <w:tr w:rsidR="003B39F4" w:rsidRPr="001E7A61" w:rsidTr="002626B5">
        <w:trPr>
          <w:trHeight w:val="530"/>
          <w:jc w:val="center"/>
        </w:trPr>
        <w:tc>
          <w:tcPr>
            <w:tcW w:w="1458" w:type="dxa"/>
            <w:vAlign w:val="center"/>
          </w:tcPr>
          <w:p w:rsidR="003B39F4" w:rsidRPr="001E7A61" w:rsidRDefault="003B39F4" w:rsidP="002861B2">
            <w:pPr>
              <w:spacing w:line="276" w:lineRule="auto"/>
              <w:jc w:val="center"/>
              <w:rPr>
                <w:rFonts w:ascii="Times New Roman" w:hAnsi="Times New Roman" w:cs="Times New Roman"/>
                <w:b/>
                <w:bCs/>
                <w:sz w:val="24"/>
                <w:szCs w:val="24"/>
              </w:rPr>
            </w:pPr>
            <w:r w:rsidRPr="001E7A61">
              <w:rPr>
                <w:rFonts w:ascii="Times New Roman" w:hAnsi="Times New Roman" w:cs="Times New Roman"/>
                <w:b/>
                <w:bCs/>
                <w:sz w:val="24"/>
                <w:szCs w:val="24"/>
              </w:rPr>
              <w:t>Others</w:t>
            </w:r>
          </w:p>
        </w:tc>
        <w:tc>
          <w:tcPr>
            <w:tcW w:w="207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63.05</w:t>
            </w:r>
          </w:p>
        </w:tc>
        <w:tc>
          <w:tcPr>
            <w:tcW w:w="189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63.46</w:t>
            </w:r>
          </w:p>
        </w:tc>
        <w:tc>
          <w:tcPr>
            <w:tcW w:w="189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48.99</w:t>
            </w:r>
          </w:p>
        </w:tc>
        <w:tc>
          <w:tcPr>
            <w:tcW w:w="1980" w:type="dxa"/>
            <w:vAlign w:val="center"/>
          </w:tcPr>
          <w:p w:rsidR="003B39F4" w:rsidRPr="001E7A61" w:rsidRDefault="003B39F4" w:rsidP="002861B2">
            <w:pPr>
              <w:spacing w:line="276" w:lineRule="auto"/>
              <w:jc w:val="center"/>
              <w:rPr>
                <w:rFonts w:ascii="Times New Roman" w:hAnsi="Times New Roman" w:cs="Times New Roman"/>
                <w:sz w:val="24"/>
                <w:szCs w:val="24"/>
              </w:rPr>
            </w:pPr>
            <w:r w:rsidRPr="001E7A61">
              <w:rPr>
                <w:rFonts w:ascii="Times New Roman" w:hAnsi="Times New Roman" w:cs="Times New Roman"/>
                <w:sz w:val="24"/>
                <w:szCs w:val="24"/>
              </w:rPr>
              <w:t>100</w:t>
            </w:r>
          </w:p>
        </w:tc>
      </w:tr>
      <w:tr w:rsidR="003B39F4" w:rsidRPr="000B2430" w:rsidTr="002626B5">
        <w:trPr>
          <w:trHeight w:val="530"/>
          <w:jc w:val="center"/>
        </w:trPr>
        <w:tc>
          <w:tcPr>
            <w:tcW w:w="1458" w:type="dxa"/>
            <w:vAlign w:val="center"/>
          </w:tcPr>
          <w:p w:rsidR="003B39F4" w:rsidRPr="000B2430" w:rsidRDefault="003B39F4" w:rsidP="002861B2">
            <w:pPr>
              <w:spacing w:line="276" w:lineRule="auto"/>
              <w:jc w:val="center"/>
              <w:rPr>
                <w:rFonts w:ascii="Times New Roman" w:hAnsi="Times New Roman" w:cs="Times New Roman"/>
                <w:b/>
                <w:bCs/>
                <w:sz w:val="24"/>
                <w:szCs w:val="24"/>
              </w:rPr>
            </w:pPr>
            <w:r w:rsidRPr="000B2430">
              <w:rPr>
                <w:rFonts w:ascii="Times New Roman" w:hAnsi="Times New Roman" w:cs="Times New Roman"/>
                <w:b/>
                <w:bCs/>
                <w:sz w:val="24"/>
                <w:szCs w:val="24"/>
              </w:rPr>
              <w:t>Total</w:t>
            </w:r>
          </w:p>
        </w:tc>
        <w:tc>
          <w:tcPr>
            <w:tcW w:w="2070" w:type="dxa"/>
            <w:vAlign w:val="center"/>
          </w:tcPr>
          <w:p w:rsidR="003B39F4" w:rsidRPr="000B2430" w:rsidRDefault="003B39F4" w:rsidP="002861B2">
            <w:pPr>
              <w:spacing w:line="276" w:lineRule="auto"/>
              <w:jc w:val="center"/>
              <w:rPr>
                <w:rFonts w:ascii="Times New Roman" w:hAnsi="Times New Roman" w:cs="Times New Roman"/>
                <w:b/>
                <w:bCs/>
                <w:sz w:val="24"/>
                <w:szCs w:val="24"/>
              </w:rPr>
            </w:pPr>
            <w:r w:rsidRPr="000B2430">
              <w:rPr>
                <w:rFonts w:ascii="Times New Roman" w:hAnsi="Times New Roman" w:cs="Times New Roman"/>
                <w:b/>
                <w:bCs/>
                <w:sz w:val="24"/>
                <w:szCs w:val="24"/>
              </w:rPr>
              <w:t>100</w:t>
            </w:r>
          </w:p>
        </w:tc>
        <w:tc>
          <w:tcPr>
            <w:tcW w:w="1890" w:type="dxa"/>
            <w:vAlign w:val="center"/>
          </w:tcPr>
          <w:p w:rsidR="003B39F4" w:rsidRPr="000B2430" w:rsidRDefault="003B39F4" w:rsidP="002861B2">
            <w:pPr>
              <w:spacing w:line="276" w:lineRule="auto"/>
              <w:jc w:val="center"/>
              <w:rPr>
                <w:rFonts w:ascii="Times New Roman" w:hAnsi="Times New Roman" w:cs="Times New Roman"/>
                <w:b/>
                <w:bCs/>
                <w:sz w:val="24"/>
                <w:szCs w:val="24"/>
              </w:rPr>
            </w:pPr>
            <w:r w:rsidRPr="000B2430">
              <w:rPr>
                <w:rFonts w:ascii="Times New Roman" w:hAnsi="Times New Roman" w:cs="Times New Roman"/>
                <w:b/>
                <w:bCs/>
                <w:sz w:val="24"/>
                <w:szCs w:val="24"/>
              </w:rPr>
              <w:t>100</w:t>
            </w:r>
          </w:p>
        </w:tc>
        <w:tc>
          <w:tcPr>
            <w:tcW w:w="1890" w:type="dxa"/>
            <w:vAlign w:val="center"/>
          </w:tcPr>
          <w:p w:rsidR="003B39F4" w:rsidRPr="000B2430" w:rsidRDefault="003B39F4" w:rsidP="002861B2">
            <w:pPr>
              <w:spacing w:line="276" w:lineRule="auto"/>
              <w:jc w:val="center"/>
              <w:rPr>
                <w:rFonts w:ascii="Times New Roman" w:hAnsi="Times New Roman" w:cs="Times New Roman"/>
                <w:b/>
                <w:bCs/>
                <w:sz w:val="24"/>
                <w:szCs w:val="24"/>
              </w:rPr>
            </w:pPr>
            <w:r w:rsidRPr="000B2430">
              <w:rPr>
                <w:rFonts w:ascii="Times New Roman" w:hAnsi="Times New Roman" w:cs="Times New Roman"/>
                <w:b/>
                <w:bCs/>
                <w:sz w:val="24"/>
                <w:szCs w:val="24"/>
              </w:rPr>
              <w:t>100</w:t>
            </w:r>
          </w:p>
        </w:tc>
        <w:tc>
          <w:tcPr>
            <w:tcW w:w="1980" w:type="dxa"/>
            <w:vAlign w:val="center"/>
          </w:tcPr>
          <w:p w:rsidR="003B39F4" w:rsidRPr="000B2430" w:rsidRDefault="003B39F4" w:rsidP="002861B2">
            <w:pPr>
              <w:spacing w:line="276" w:lineRule="auto"/>
              <w:jc w:val="center"/>
              <w:rPr>
                <w:rFonts w:ascii="Times New Roman" w:hAnsi="Times New Roman" w:cs="Times New Roman"/>
                <w:b/>
                <w:bCs/>
                <w:sz w:val="24"/>
                <w:szCs w:val="24"/>
              </w:rPr>
            </w:pPr>
            <w:r w:rsidRPr="000B2430">
              <w:rPr>
                <w:rFonts w:ascii="Times New Roman" w:hAnsi="Times New Roman" w:cs="Times New Roman"/>
                <w:b/>
                <w:bCs/>
                <w:sz w:val="24"/>
                <w:szCs w:val="24"/>
              </w:rPr>
              <w:t>100</w:t>
            </w:r>
          </w:p>
        </w:tc>
      </w:tr>
    </w:tbl>
    <w:p w:rsidR="003B39F4" w:rsidRDefault="003B39F4" w:rsidP="002861B2">
      <w:pPr>
        <w:jc w:val="both"/>
        <w:rPr>
          <w:rFonts w:ascii="Times New Roman" w:hAnsi="Times New Roman" w:cs="Times New Roman"/>
        </w:rPr>
      </w:pPr>
    </w:p>
    <w:p w:rsidR="0045359E" w:rsidRDefault="002626B5" w:rsidP="002861B2">
      <w:pPr>
        <w:jc w:val="both"/>
        <w:rPr>
          <w:rFonts w:ascii="Times New Roman" w:hAnsi="Times New Roman" w:cs="Times New Roman"/>
          <w:bCs/>
          <w:sz w:val="24"/>
          <w:szCs w:val="24"/>
        </w:rPr>
      </w:pPr>
      <w:r w:rsidRPr="0036614F">
        <w:rPr>
          <w:rFonts w:ascii="Times New Roman" w:hAnsi="Times New Roman" w:cs="Times New Roman"/>
          <w:bCs/>
          <w:sz w:val="24"/>
          <w:szCs w:val="24"/>
        </w:rPr>
        <w:t>Among the species</w:t>
      </w:r>
      <w:r w:rsidR="009861F9">
        <w:rPr>
          <w:rFonts w:ascii="Times New Roman" w:hAnsi="Times New Roman" w:cs="Times New Roman"/>
          <w:bCs/>
          <w:sz w:val="24"/>
          <w:szCs w:val="24"/>
        </w:rPr>
        <w:t>,</w:t>
      </w:r>
      <w:r w:rsidR="00F20570">
        <w:rPr>
          <w:rFonts w:ascii="Times New Roman" w:hAnsi="Times New Roman" w:cs="Times New Roman"/>
          <w:bCs/>
          <w:sz w:val="24"/>
          <w:szCs w:val="24"/>
        </w:rPr>
        <w:t xml:space="preserve"> </w:t>
      </w:r>
      <w:r w:rsidRPr="0036614F">
        <w:rPr>
          <w:rFonts w:ascii="Times New Roman" w:hAnsi="Times New Roman" w:cs="Times New Roman"/>
          <w:bCs/>
          <w:sz w:val="24"/>
          <w:szCs w:val="24"/>
        </w:rPr>
        <w:t xml:space="preserve">viral diseases were recorded highest </w:t>
      </w:r>
      <w:r w:rsidR="009861F9">
        <w:rPr>
          <w:rFonts w:ascii="Times New Roman" w:hAnsi="Times New Roman" w:cs="Times New Roman"/>
          <w:bCs/>
          <w:sz w:val="24"/>
          <w:szCs w:val="24"/>
        </w:rPr>
        <w:t xml:space="preserve">percentage </w:t>
      </w:r>
      <w:r w:rsidRPr="0036614F">
        <w:rPr>
          <w:rFonts w:ascii="Times New Roman" w:hAnsi="Times New Roman" w:cs="Times New Roman"/>
          <w:bCs/>
          <w:sz w:val="24"/>
          <w:szCs w:val="24"/>
        </w:rPr>
        <w:t xml:space="preserve">in poultry (100%) and which indicate </w:t>
      </w:r>
      <w:r w:rsidR="0036614F">
        <w:rPr>
          <w:rFonts w:ascii="Times New Roman" w:hAnsi="Times New Roman" w:cs="Times New Roman"/>
          <w:bCs/>
          <w:sz w:val="24"/>
          <w:szCs w:val="24"/>
        </w:rPr>
        <w:t>farmers were not maintained bio</w:t>
      </w:r>
      <w:r w:rsidR="00557907">
        <w:rPr>
          <w:rFonts w:ascii="Times New Roman" w:hAnsi="Times New Roman" w:cs="Times New Roman"/>
          <w:bCs/>
          <w:sz w:val="24"/>
          <w:szCs w:val="24"/>
        </w:rPr>
        <w:t>-</w:t>
      </w:r>
      <w:r w:rsidR="0036614F">
        <w:rPr>
          <w:rFonts w:ascii="Times New Roman" w:hAnsi="Times New Roman" w:cs="Times New Roman"/>
          <w:bCs/>
          <w:sz w:val="24"/>
          <w:szCs w:val="24"/>
        </w:rPr>
        <w:t xml:space="preserve">security properly for poultry rearing. So, this dreadful condition may </w:t>
      </w:r>
      <w:r w:rsidR="00E900F0">
        <w:rPr>
          <w:rFonts w:ascii="Times New Roman" w:hAnsi="Times New Roman" w:cs="Times New Roman"/>
          <w:bCs/>
          <w:sz w:val="24"/>
          <w:szCs w:val="24"/>
        </w:rPr>
        <w:t>hamper</w:t>
      </w:r>
      <w:r w:rsidR="009861F9">
        <w:rPr>
          <w:rFonts w:ascii="Times New Roman" w:hAnsi="Times New Roman" w:cs="Times New Roman"/>
          <w:bCs/>
          <w:sz w:val="24"/>
          <w:szCs w:val="24"/>
        </w:rPr>
        <w:t xml:space="preserve"> our </w:t>
      </w:r>
      <w:r w:rsidR="00E900F0">
        <w:rPr>
          <w:rFonts w:ascii="Times New Roman" w:hAnsi="Times New Roman" w:cs="Times New Roman"/>
          <w:bCs/>
          <w:sz w:val="24"/>
          <w:szCs w:val="24"/>
        </w:rPr>
        <w:t xml:space="preserve">national </w:t>
      </w:r>
      <w:r w:rsidR="0036614F">
        <w:rPr>
          <w:rFonts w:ascii="Times New Roman" w:hAnsi="Times New Roman" w:cs="Times New Roman"/>
          <w:bCs/>
          <w:sz w:val="24"/>
          <w:szCs w:val="24"/>
        </w:rPr>
        <w:t>economy.</w:t>
      </w:r>
      <w:r w:rsidR="00E900F0">
        <w:rPr>
          <w:rFonts w:ascii="Times New Roman" w:hAnsi="Times New Roman" w:cs="Times New Roman"/>
          <w:bCs/>
          <w:sz w:val="24"/>
          <w:szCs w:val="24"/>
        </w:rPr>
        <w:t xml:space="preserve"> Domestic </w:t>
      </w:r>
      <w:r w:rsidR="00404FD5">
        <w:rPr>
          <w:rFonts w:ascii="Times New Roman" w:hAnsi="Times New Roman" w:cs="Times New Roman"/>
          <w:bCs/>
          <w:sz w:val="24"/>
          <w:szCs w:val="24"/>
        </w:rPr>
        <w:t>animal</w:t>
      </w:r>
      <w:r w:rsidR="009861F9">
        <w:rPr>
          <w:rFonts w:ascii="Times New Roman" w:hAnsi="Times New Roman" w:cs="Times New Roman"/>
          <w:bCs/>
          <w:sz w:val="24"/>
          <w:szCs w:val="24"/>
        </w:rPr>
        <w:t xml:space="preserve">s were affected by parasitic infestation (39.03%) </w:t>
      </w:r>
      <w:r w:rsidR="00E900F0">
        <w:rPr>
          <w:rFonts w:ascii="Times New Roman" w:hAnsi="Times New Roman" w:cs="Times New Roman"/>
          <w:bCs/>
          <w:sz w:val="24"/>
          <w:szCs w:val="24"/>
        </w:rPr>
        <w:t xml:space="preserve">also causing fearful condition because of production loss which intimated unhygienic condition at animal shed. Peoples were not careful for their pet animal as severe parasitic infection (46.34%). </w:t>
      </w:r>
      <w:r w:rsidRPr="0036614F">
        <w:rPr>
          <w:rFonts w:ascii="Times New Roman" w:hAnsi="Times New Roman" w:cs="Times New Roman"/>
          <w:bCs/>
          <w:sz w:val="24"/>
          <w:szCs w:val="24"/>
        </w:rPr>
        <w:t xml:space="preserve"> </w:t>
      </w:r>
    </w:p>
    <w:p w:rsidR="00FD5849" w:rsidRDefault="00FD5849" w:rsidP="002861B2">
      <w:pPr>
        <w:jc w:val="both"/>
        <w:rPr>
          <w:rFonts w:ascii="Times New Roman" w:hAnsi="Times New Roman" w:cs="Times New Roman"/>
          <w:b/>
          <w:bCs/>
          <w:sz w:val="24"/>
          <w:szCs w:val="24"/>
        </w:rPr>
      </w:pPr>
    </w:p>
    <w:p w:rsidR="002861B2" w:rsidRDefault="002861B2" w:rsidP="002861B2">
      <w:pPr>
        <w:jc w:val="both"/>
        <w:rPr>
          <w:rFonts w:ascii="Times New Roman" w:hAnsi="Times New Roman" w:cs="Times New Roman"/>
          <w:b/>
          <w:bCs/>
          <w:sz w:val="24"/>
          <w:szCs w:val="24"/>
        </w:rPr>
      </w:pPr>
    </w:p>
    <w:p w:rsidR="002861B2" w:rsidRDefault="002861B2" w:rsidP="002861B2">
      <w:pPr>
        <w:jc w:val="both"/>
        <w:rPr>
          <w:rFonts w:ascii="Times New Roman" w:hAnsi="Times New Roman" w:cs="Times New Roman"/>
          <w:b/>
          <w:bCs/>
          <w:sz w:val="24"/>
          <w:szCs w:val="24"/>
        </w:rPr>
      </w:pPr>
    </w:p>
    <w:p w:rsidR="006A30D4" w:rsidRPr="00510254" w:rsidRDefault="007F6A70" w:rsidP="002861B2">
      <w:pPr>
        <w:jc w:val="both"/>
        <w:rPr>
          <w:rFonts w:ascii="Times New Roman" w:hAnsi="Times New Roman" w:cs="Times New Roman"/>
          <w:bCs/>
          <w:sz w:val="24"/>
          <w:szCs w:val="24"/>
        </w:rPr>
      </w:pPr>
      <w:r w:rsidRPr="00510254">
        <w:rPr>
          <w:rFonts w:ascii="Times New Roman" w:hAnsi="Times New Roman" w:cs="Times New Roman"/>
          <w:b/>
          <w:bCs/>
          <w:sz w:val="24"/>
          <w:szCs w:val="24"/>
        </w:rPr>
        <w:lastRenderedPageBreak/>
        <w:t xml:space="preserve">Table – </w:t>
      </w:r>
      <w:r w:rsidR="002626B5" w:rsidRPr="00510254">
        <w:rPr>
          <w:rFonts w:ascii="Times New Roman" w:hAnsi="Times New Roman" w:cs="Times New Roman"/>
          <w:b/>
          <w:bCs/>
          <w:sz w:val="24"/>
          <w:szCs w:val="24"/>
        </w:rPr>
        <w:t>2:</w:t>
      </w:r>
      <w:r w:rsidR="00557907" w:rsidRPr="00510254">
        <w:rPr>
          <w:rFonts w:ascii="Times New Roman" w:hAnsi="Times New Roman" w:cs="Times New Roman"/>
          <w:b/>
          <w:bCs/>
          <w:sz w:val="24"/>
          <w:szCs w:val="24"/>
        </w:rPr>
        <w:t xml:space="preserve"> The p</w:t>
      </w:r>
      <w:r w:rsidRPr="00510254">
        <w:rPr>
          <w:rFonts w:ascii="Times New Roman" w:hAnsi="Times New Roman" w:cs="Times New Roman"/>
          <w:b/>
          <w:bCs/>
          <w:sz w:val="24"/>
          <w:szCs w:val="24"/>
        </w:rPr>
        <w:t xml:space="preserve">ercentage of the </w:t>
      </w:r>
      <w:r w:rsidR="008F1EFD" w:rsidRPr="00510254">
        <w:rPr>
          <w:rFonts w:ascii="Times New Roman" w:hAnsi="Times New Roman" w:cs="Times New Roman"/>
          <w:b/>
          <w:bCs/>
          <w:sz w:val="24"/>
          <w:szCs w:val="24"/>
        </w:rPr>
        <w:t xml:space="preserve">infectious </w:t>
      </w:r>
      <w:r w:rsidRPr="00510254">
        <w:rPr>
          <w:rFonts w:ascii="Times New Roman" w:hAnsi="Times New Roman" w:cs="Times New Roman"/>
          <w:b/>
          <w:bCs/>
          <w:sz w:val="24"/>
          <w:szCs w:val="24"/>
        </w:rPr>
        <w:t>diseases</w:t>
      </w:r>
      <w:r w:rsidR="002626B5" w:rsidRPr="00510254">
        <w:rPr>
          <w:rFonts w:ascii="Times New Roman" w:hAnsi="Times New Roman" w:cs="Times New Roman"/>
          <w:b/>
          <w:bCs/>
          <w:sz w:val="24"/>
          <w:szCs w:val="24"/>
        </w:rPr>
        <w:t xml:space="preserve"> in</w:t>
      </w:r>
      <w:r w:rsidRPr="00510254">
        <w:rPr>
          <w:rFonts w:ascii="Times New Roman" w:hAnsi="Times New Roman" w:cs="Times New Roman"/>
          <w:b/>
          <w:bCs/>
          <w:sz w:val="24"/>
          <w:szCs w:val="24"/>
        </w:rPr>
        <w:t xml:space="preserve"> different species</w:t>
      </w:r>
      <w:r w:rsidR="002626B5" w:rsidRPr="00510254">
        <w:rPr>
          <w:rFonts w:ascii="Times New Roman" w:hAnsi="Times New Roman" w:cs="Times New Roman"/>
          <w:b/>
          <w:bCs/>
          <w:sz w:val="24"/>
          <w:szCs w:val="24"/>
        </w:rPr>
        <w:t xml:space="preserve"> at </w:t>
      </w:r>
      <w:proofErr w:type="spellStart"/>
      <w:r w:rsidR="00536108" w:rsidRPr="00510254">
        <w:rPr>
          <w:rFonts w:ascii="Times New Roman" w:hAnsi="Times New Roman" w:cs="Times New Roman"/>
          <w:b/>
          <w:bCs/>
          <w:sz w:val="24"/>
          <w:szCs w:val="24"/>
        </w:rPr>
        <w:t>Kot</w:t>
      </w:r>
      <w:r w:rsidR="0045359E" w:rsidRPr="00510254">
        <w:rPr>
          <w:rFonts w:ascii="Times New Roman" w:hAnsi="Times New Roman" w:cs="Times New Roman"/>
          <w:b/>
          <w:bCs/>
          <w:sz w:val="24"/>
          <w:szCs w:val="24"/>
        </w:rPr>
        <w:t>wali</w:t>
      </w:r>
      <w:proofErr w:type="spellEnd"/>
      <w:r w:rsidR="0045359E" w:rsidRPr="00510254">
        <w:rPr>
          <w:rFonts w:ascii="Times New Roman" w:hAnsi="Times New Roman" w:cs="Times New Roman"/>
          <w:b/>
          <w:bCs/>
          <w:sz w:val="24"/>
          <w:szCs w:val="24"/>
        </w:rPr>
        <w:t xml:space="preserve"> Veterinary Hospital</w:t>
      </w:r>
      <w:r w:rsidR="002626B5" w:rsidRPr="00510254">
        <w:rPr>
          <w:rFonts w:ascii="Times New Roman" w:hAnsi="Times New Roman" w:cs="Times New Roman"/>
          <w:b/>
          <w:bCs/>
          <w:sz w:val="24"/>
          <w:szCs w:val="24"/>
        </w:rPr>
        <w:t>.</w:t>
      </w:r>
    </w:p>
    <w:tbl>
      <w:tblPr>
        <w:tblStyle w:val="TableGrid"/>
        <w:tblW w:w="9308" w:type="dxa"/>
        <w:jc w:val="center"/>
        <w:tblLook w:val="04A0"/>
      </w:tblPr>
      <w:tblGrid>
        <w:gridCol w:w="2548"/>
        <w:gridCol w:w="2430"/>
        <w:gridCol w:w="2250"/>
        <w:gridCol w:w="2080"/>
      </w:tblGrid>
      <w:tr w:rsidR="00881573" w:rsidRPr="008F682E" w:rsidTr="00324FE3">
        <w:trPr>
          <w:trHeight w:val="764"/>
          <w:jc w:val="center"/>
        </w:trPr>
        <w:tc>
          <w:tcPr>
            <w:tcW w:w="2548" w:type="dxa"/>
            <w:vAlign w:val="center"/>
          </w:tcPr>
          <w:p w:rsidR="00881573" w:rsidRPr="008F682E" w:rsidRDefault="00DA4A51"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Species</w:t>
            </w:r>
          </w:p>
        </w:tc>
        <w:tc>
          <w:tcPr>
            <w:tcW w:w="2430" w:type="dxa"/>
            <w:vAlign w:val="center"/>
          </w:tcPr>
          <w:p w:rsidR="00881573" w:rsidRPr="008F682E" w:rsidRDefault="00881573" w:rsidP="002861B2">
            <w:pPr>
              <w:spacing w:line="276" w:lineRule="auto"/>
              <w:jc w:val="center"/>
              <w:rPr>
                <w:rFonts w:ascii="Times New Roman" w:hAnsi="Times New Roman" w:cs="Times New Roman"/>
                <w:sz w:val="24"/>
                <w:szCs w:val="24"/>
              </w:rPr>
            </w:pPr>
            <w:r w:rsidRPr="008F682E">
              <w:rPr>
                <w:rFonts w:ascii="Times New Roman" w:hAnsi="Times New Roman" w:cs="Times New Roman"/>
                <w:b/>
                <w:bCs/>
                <w:sz w:val="24"/>
                <w:szCs w:val="24"/>
              </w:rPr>
              <w:t>Bacterial</w:t>
            </w:r>
          </w:p>
        </w:tc>
        <w:tc>
          <w:tcPr>
            <w:tcW w:w="2250" w:type="dxa"/>
            <w:vAlign w:val="center"/>
          </w:tcPr>
          <w:p w:rsidR="00881573" w:rsidRPr="008F682E" w:rsidRDefault="00881573" w:rsidP="002861B2">
            <w:pPr>
              <w:spacing w:line="276" w:lineRule="auto"/>
              <w:jc w:val="center"/>
              <w:rPr>
                <w:rFonts w:ascii="Times New Roman" w:hAnsi="Times New Roman" w:cs="Times New Roman"/>
                <w:sz w:val="24"/>
                <w:szCs w:val="24"/>
              </w:rPr>
            </w:pPr>
            <w:r w:rsidRPr="008F682E">
              <w:rPr>
                <w:rFonts w:ascii="Times New Roman" w:hAnsi="Times New Roman" w:cs="Times New Roman"/>
                <w:b/>
                <w:bCs/>
                <w:sz w:val="24"/>
                <w:szCs w:val="24"/>
              </w:rPr>
              <w:t>Viral</w:t>
            </w:r>
          </w:p>
        </w:tc>
        <w:tc>
          <w:tcPr>
            <w:tcW w:w="2080" w:type="dxa"/>
            <w:vAlign w:val="center"/>
          </w:tcPr>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Parasitic</w:t>
            </w:r>
          </w:p>
        </w:tc>
      </w:tr>
      <w:tr w:rsidR="00881573" w:rsidRPr="008F682E" w:rsidTr="003B39F4">
        <w:trPr>
          <w:trHeight w:val="818"/>
          <w:jc w:val="center"/>
        </w:trPr>
        <w:tc>
          <w:tcPr>
            <w:tcW w:w="2548" w:type="dxa"/>
            <w:vAlign w:val="center"/>
          </w:tcPr>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Domestic animal</w:t>
            </w:r>
          </w:p>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sz w:val="24"/>
                <w:szCs w:val="24"/>
              </w:rPr>
              <w:t>(Cattle, Goat)</w:t>
            </w:r>
          </w:p>
        </w:tc>
        <w:tc>
          <w:tcPr>
            <w:tcW w:w="243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25</w:t>
            </w:r>
          </w:p>
        </w:tc>
        <w:tc>
          <w:tcPr>
            <w:tcW w:w="225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0</w:t>
            </w:r>
          </w:p>
        </w:tc>
        <w:tc>
          <w:tcPr>
            <w:tcW w:w="208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39.03</w:t>
            </w:r>
          </w:p>
        </w:tc>
      </w:tr>
      <w:tr w:rsidR="00881573" w:rsidRPr="008F682E" w:rsidTr="00324FE3">
        <w:trPr>
          <w:trHeight w:val="872"/>
          <w:jc w:val="center"/>
        </w:trPr>
        <w:tc>
          <w:tcPr>
            <w:tcW w:w="2548" w:type="dxa"/>
            <w:vAlign w:val="center"/>
          </w:tcPr>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Pet Animal</w:t>
            </w:r>
          </w:p>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sz w:val="24"/>
                <w:szCs w:val="24"/>
              </w:rPr>
              <w:t>(Dog, Cat, Rabbit)</w:t>
            </w:r>
          </w:p>
        </w:tc>
        <w:tc>
          <w:tcPr>
            <w:tcW w:w="243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0</w:t>
            </w:r>
          </w:p>
        </w:tc>
        <w:tc>
          <w:tcPr>
            <w:tcW w:w="225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0</w:t>
            </w:r>
          </w:p>
        </w:tc>
        <w:tc>
          <w:tcPr>
            <w:tcW w:w="208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46.34</w:t>
            </w:r>
          </w:p>
        </w:tc>
      </w:tr>
      <w:tr w:rsidR="00881573" w:rsidRPr="008F682E" w:rsidTr="00324FE3">
        <w:trPr>
          <w:trHeight w:val="890"/>
          <w:jc w:val="center"/>
        </w:trPr>
        <w:tc>
          <w:tcPr>
            <w:tcW w:w="2548" w:type="dxa"/>
            <w:vAlign w:val="center"/>
          </w:tcPr>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 xml:space="preserve">Poultry </w:t>
            </w:r>
          </w:p>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(Chicken, Duck, Pigeon)</w:t>
            </w:r>
          </w:p>
        </w:tc>
        <w:tc>
          <w:tcPr>
            <w:tcW w:w="243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75</w:t>
            </w:r>
          </w:p>
        </w:tc>
        <w:tc>
          <w:tcPr>
            <w:tcW w:w="225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100</w:t>
            </w:r>
          </w:p>
        </w:tc>
        <w:tc>
          <w:tcPr>
            <w:tcW w:w="208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14.63</w:t>
            </w:r>
          </w:p>
        </w:tc>
      </w:tr>
      <w:tr w:rsidR="00881573" w:rsidRPr="008F682E" w:rsidTr="003B39F4">
        <w:trPr>
          <w:trHeight w:val="773"/>
          <w:jc w:val="center"/>
        </w:trPr>
        <w:tc>
          <w:tcPr>
            <w:tcW w:w="2548" w:type="dxa"/>
            <w:vAlign w:val="center"/>
          </w:tcPr>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Pet Birds</w:t>
            </w:r>
          </w:p>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sz w:val="24"/>
                <w:szCs w:val="24"/>
              </w:rPr>
              <w:t>(</w:t>
            </w:r>
            <w:proofErr w:type="spellStart"/>
            <w:r w:rsidRPr="008F682E">
              <w:rPr>
                <w:rFonts w:ascii="Times New Roman" w:hAnsi="Times New Roman" w:cs="Times New Roman"/>
                <w:sz w:val="24"/>
                <w:szCs w:val="24"/>
              </w:rPr>
              <w:t>Mayna</w:t>
            </w:r>
            <w:proofErr w:type="spellEnd"/>
            <w:r w:rsidRPr="008F682E">
              <w:rPr>
                <w:rFonts w:ascii="Times New Roman" w:hAnsi="Times New Roman" w:cs="Times New Roman"/>
                <w:sz w:val="24"/>
                <w:szCs w:val="24"/>
              </w:rPr>
              <w:t>, Parakeet, Budgerigar)</w:t>
            </w:r>
          </w:p>
        </w:tc>
        <w:tc>
          <w:tcPr>
            <w:tcW w:w="243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0</w:t>
            </w:r>
          </w:p>
        </w:tc>
        <w:tc>
          <w:tcPr>
            <w:tcW w:w="225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0</w:t>
            </w:r>
          </w:p>
        </w:tc>
        <w:tc>
          <w:tcPr>
            <w:tcW w:w="2080" w:type="dxa"/>
            <w:vAlign w:val="center"/>
          </w:tcPr>
          <w:p w:rsidR="00881573" w:rsidRPr="008F682E" w:rsidRDefault="00DA4A51" w:rsidP="002861B2">
            <w:pPr>
              <w:spacing w:line="276" w:lineRule="auto"/>
              <w:jc w:val="center"/>
              <w:rPr>
                <w:rFonts w:ascii="Times New Roman" w:hAnsi="Times New Roman" w:cs="Times New Roman"/>
                <w:sz w:val="24"/>
                <w:szCs w:val="24"/>
              </w:rPr>
            </w:pPr>
            <w:r w:rsidRPr="008F682E">
              <w:rPr>
                <w:rFonts w:ascii="Times New Roman" w:hAnsi="Times New Roman" w:cs="Times New Roman"/>
                <w:sz w:val="24"/>
                <w:szCs w:val="24"/>
              </w:rPr>
              <w:t>0</w:t>
            </w:r>
          </w:p>
        </w:tc>
      </w:tr>
      <w:tr w:rsidR="00881573" w:rsidRPr="008F682E" w:rsidTr="00324FE3">
        <w:trPr>
          <w:trHeight w:val="593"/>
          <w:jc w:val="center"/>
        </w:trPr>
        <w:tc>
          <w:tcPr>
            <w:tcW w:w="2548" w:type="dxa"/>
            <w:vAlign w:val="center"/>
          </w:tcPr>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Total</w:t>
            </w:r>
          </w:p>
        </w:tc>
        <w:tc>
          <w:tcPr>
            <w:tcW w:w="2430" w:type="dxa"/>
            <w:vAlign w:val="center"/>
          </w:tcPr>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100</w:t>
            </w:r>
          </w:p>
        </w:tc>
        <w:tc>
          <w:tcPr>
            <w:tcW w:w="2250" w:type="dxa"/>
            <w:vAlign w:val="center"/>
          </w:tcPr>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100</w:t>
            </w:r>
          </w:p>
        </w:tc>
        <w:tc>
          <w:tcPr>
            <w:tcW w:w="2080" w:type="dxa"/>
            <w:vAlign w:val="center"/>
          </w:tcPr>
          <w:p w:rsidR="00881573" w:rsidRPr="008F682E" w:rsidRDefault="00881573" w:rsidP="002861B2">
            <w:pPr>
              <w:spacing w:line="276" w:lineRule="auto"/>
              <w:jc w:val="center"/>
              <w:rPr>
                <w:rFonts w:ascii="Times New Roman" w:hAnsi="Times New Roman" w:cs="Times New Roman"/>
                <w:b/>
                <w:bCs/>
                <w:sz w:val="24"/>
                <w:szCs w:val="24"/>
              </w:rPr>
            </w:pPr>
            <w:r w:rsidRPr="008F682E">
              <w:rPr>
                <w:rFonts w:ascii="Times New Roman" w:hAnsi="Times New Roman" w:cs="Times New Roman"/>
                <w:b/>
                <w:bCs/>
                <w:sz w:val="24"/>
                <w:szCs w:val="24"/>
              </w:rPr>
              <w:t>100</w:t>
            </w:r>
          </w:p>
        </w:tc>
      </w:tr>
    </w:tbl>
    <w:p w:rsidR="00190CD3" w:rsidRDefault="00190CD3" w:rsidP="002861B2">
      <w:pPr>
        <w:rPr>
          <w:rFonts w:ascii="Times New Roman" w:hAnsi="Times New Roman" w:cs="Times New Roman"/>
          <w:b/>
          <w:bCs/>
        </w:rPr>
      </w:pPr>
    </w:p>
    <w:p w:rsidR="006B7769" w:rsidRPr="00602EFB" w:rsidRDefault="00190CD3" w:rsidP="002861B2">
      <w:pPr>
        <w:jc w:val="both"/>
        <w:rPr>
          <w:sz w:val="24"/>
          <w:szCs w:val="24"/>
        </w:rPr>
      </w:pPr>
      <w:r w:rsidRPr="00602EFB">
        <w:rPr>
          <w:sz w:val="24"/>
          <w:szCs w:val="24"/>
        </w:rPr>
        <w:t xml:space="preserve">Examination </w:t>
      </w:r>
      <w:r w:rsidR="00F20570">
        <w:rPr>
          <w:sz w:val="24"/>
          <w:szCs w:val="24"/>
        </w:rPr>
        <w:t xml:space="preserve">of </w:t>
      </w:r>
      <w:r w:rsidR="00FD5849" w:rsidRPr="00602EFB">
        <w:rPr>
          <w:sz w:val="24"/>
          <w:szCs w:val="24"/>
        </w:rPr>
        <w:t>blood</w:t>
      </w:r>
      <w:r w:rsidRPr="00602EFB">
        <w:rPr>
          <w:sz w:val="24"/>
          <w:szCs w:val="24"/>
        </w:rPr>
        <w:t xml:space="preserve"> param</w:t>
      </w:r>
      <w:r w:rsidR="006B3195" w:rsidRPr="00602EFB">
        <w:rPr>
          <w:sz w:val="24"/>
          <w:szCs w:val="24"/>
        </w:rPr>
        <w:t>eters was done for skin disease</w:t>
      </w:r>
      <w:r w:rsidRPr="00602EFB">
        <w:rPr>
          <w:sz w:val="24"/>
          <w:szCs w:val="24"/>
        </w:rPr>
        <w:t xml:space="preserve"> affected dogs in </w:t>
      </w:r>
      <w:r w:rsidR="0045359E" w:rsidRPr="00602EFB">
        <w:rPr>
          <w:sz w:val="24"/>
          <w:szCs w:val="24"/>
        </w:rPr>
        <w:t>S.A.Q. Teaching Veterinary Hospital (SAQTVH), CVASU</w:t>
      </w:r>
      <w:r w:rsidRPr="00602EFB">
        <w:rPr>
          <w:sz w:val="24"/>
          <w:szCs w:val="24"/>
        </w:rPr>
        <w:t xml:space="preserve">. Afterwards, various fluctuating range of blood component was executed. Level of </w:t>
      </w:r>
      <w:r w:rsidR="00F20570" w:rsidRPr="00602EFB">
        <w:rPr>
          <w:sz w:val="24"/>
          <w:szCs w:val="24"/>
        </w:rPr>
        <w:t>hemoglobin</w:t>
      </w:r>
      <w:r w:rsidRPr="00602EFB">
        <w:rPr>
          <w:sz w:val="24"/>
          <w:szCs w:val="24"/>
        </w:rPr>
        <w:t xml:space="preserve"> (9.46 ± 1.21)</w:t>
      </w:r>
      <w:r w:rsidR="004A689A" w:rsidRPr="00602EFB">
        <w:rPr>
          <w:sz w:val="24"/>
          <w:szCs w:val="24"/>
        </w:rPr>
        <w:t>,</w:t>
      </w:r>
      <w:r w:rsidR="00404FD5" w:rsidRPr="00602EFB">
        <w:rPr>
          <w:sz w:val="24"/>
          <w:szCs w:val="24"/>
        </w:rPr>
        <w:t xml:space="preserve"> </w:t>
      </w:r>
      <w:proofErr w:type="spellStart"/>
      <w:r w:rsidR="004A689A" w:rsidRPr="00602EFB">
        <w:rPr>
          <w:sz w:val="24"/>
          <w:szCs w:val="24"/>
        </w:rPr>
        <w:t>neutrophils</w:t>
      </w:r>
      <w:proofErr w:type="spellEnd"/>
      <w:r w:rsidR="00404FD5" w:rsidRPr="00602EFB">
        <w:rPr>
          <w:sz w:val="24"/>
          <w:szCs w:val="24"/>
        </w:rPr>
        <w:t xml:space="preserve"> (57.83 ± 12.14), </w:t>
      </w:r>
      <w:r w:rsidR="00CE028F">
        <w:rPr>
          <w:sz w:val="24"/>
          <w:szCs w:val="24"/>
        </w:rPr>
        <w:t>erythrocyte sedimentation rate (</w:t>
      </w:r>
      <w:r w:rsidR="009861F9" w:rsidRPr="00602EFB">
        <w:rPr>
          <w:sz w:val="24"/>
          <w:szCs w:val="24"/>
        </w:rPr>
        <w:t>ESR</w:t>
      </w:r>
      <w:r w:rsidR="00CE028F">
        <w:rPr>
          <w:sz w:val="24"/>
          <w:szCs w:val="24"/>
        </w:rPr>
        <w:t>)</w:t>
      </w:r>
      <w:r w:rsidR="009861F9" w:rsidRPr="00602EFB">
        <w:rPr>
          <w:sz w:val="24"/>
          <w:szCs w:val="24"/>
        </w:rPr>
        <w:t xml:space="preserve"> (2.08 </w:t>
      </w:r>
      <w:r w:rsidRPr="00602EFB">
        <w:rPr>
          <w:sz w:val="24"/>
          <w:szCs w:val="24"/>
        </w:rPr>
        <w:t xml:space="preserve">± 2.20) were reduced compared the normal level. </w:t>
      </w:r>
      <w:r w:rsidR="00404FD5" w:rsidRPr="00602EFB">
        <w:rPr>
          <w:sz w:val="24"/>
          <w:szCs w:val="24"/>
        </w:rPr>
        <w:t xml:space="preserve">Enhancement of lymphocyte (28 ± 9.33), </w:t>
      </w:r>
      <w:proofErr w:type="spellStart"/>
      <w:r w:rsidR="00404FD5" w:rsidRPr="00602EFB">
        <w:rPr>
          <w:sz w:val="24"/>
          <w:szCs w:val="24"/>
        </w:rPr>
        <w:t>eosinophil</w:t>
      </w:r>
      <w:proofErr w:type="spellEnd"/>
      <w:r w:rsidR="00404FD5" w:rsidRPr="00602EFB">
        <w:rPr>
          <w:sz w:val="24"/>
          <w:szCs w:val="24"/>
        </w:rPr>
        <w:t xml:space="preserve"> (8.17 ± 4.35) and </w:t>
      </w:r>
      <w:proofErr w:type="spellStart"/>
      <w:r w:rsidR="00404FD5" w:rsidRPr="00602EFB">
        <w:rPr>
          <w:sz w:val="24"/>
          <w:szCs w:val="24"/>
        </w:rPr>
        <w:t>monocyte</w:t>
      </w:r>
      <w:proofErr w:type="spellEnd"/>
      <w:r w:rsidR="00404FD5" w:rsidRPr="00602EFB">
        <w:rPr>
          <w:sz w:val="24"/>
          <w:szCs w:val="24"/>
        </w:rPr>
        <w:t xml:space="preserve"> (6.17 ± 3.31) were noticed. But</w:t>
      </w:r>
      <w:r w:rsidR="00CE028F" w:rsidRPr="00602EFB">
        <w:rPr>
          <w:sz w:val="24"/>
          <w:szCs w:val="24"/>
        </w:rPr>
        <w:t xml:space="preserve"> </w:t>
      </w:r>
      <w:r w:rsidR="00CE028F">
        <w:rPr>
          <w:sz w:val="24"/>
          <w:szCs w:val="24"/>
        </w:rPr>
        <w:t xml:space="preserve">total erythrocyte count </w:t>
      </w:r>
      <w:r w:rsidR="005F31B7">
        <w:rPr>
          <w:sz w:val="24"/>
          <w:szCs w:val="24"/>
        </w:rPr>
        <w:t>(</w:t>
      </w:r>
      <w:r w:rsidR="00404FD5" w:rsidRPr="00602EFB">
        <w:rPr>
          <w:sz w:val="24"/>
          <w:szCs w:val="24"/>
        </w:rPr>
        <w:t>TEC</w:t>
      </w:r>
      <w:r w:rsidR="005F31B7">
        <w:rPr>
          <w:sz w:val="24"/>
          <w:szCs w:val="24"/>
        </w:rPr>
        <w:t>)</w:t>
      </w:r>
      <w:r w:rsidR="00404FD5" w:rsidRPr="00602EFB">
        <w:rPr>
          <w:sz w:val="24"/>
          <w:szCs w:val="24"/>
        </w:rPr>
        <w:t xml:space="preserve"> (5.26</w:t>
      </w:r>
      <m:oMath>
        <m:r>
          <w:rPr>
            <w:rFonts w:ascii="Cambria Math" w:hAnsi="Cambria Math"/>
            <w:sz w:val="24"/>
            <w:szCs w:val="24"/>
          </w:rPr>
          <m:t xml:space="preserve"> </m:t>
        </m:r>
        <m:r>
          <w:rPr>
            <w:rFonts w:ascii="Cambria Math"/>
            <w:sz w:val="24"/>
            <w:szCs w:val="24"/>
          </w:rPr>
          <m:t>±</m:t>
        </m:r>
        <m:r>
          <w:rPr>
            <w:rFonts w:ascii="Cambria Math"/>
            <w:sz w:val="24"/>
            <w:szCs w:val="24"/>
          </w:rPr>
          <m:t xml:space="preserve"> </m:t>
        </m:r>
      </m:oMath>
      <w:r w:rsidR="00404FD5" w:rsidRPr="00602EFB">
        <w:rPr>
          <w:sz w:val="24"/>
          <w:szCs w:val="24"/>
        </w:rPr>
        <w:t xml:space="preserve">2.14), </w:t>
      </w:r>
      <w:r w:rsidR="005F31B7">
        <w:rPr>
          <w:sz w:val="24"/>
          <w:szCs w:val="24"/>
        </w:rPr>
        <w:t>total leukocyte count (</w:t>
      </w:r>
      <w:r w:rsidR="00404FD5" w:rsidRPr="00602EFB">
        <w:rPr>
          <w:sz w:val="24"/>
          <w:szCs w:val="24"/>
        </w:rPr>
        <w:t>TLC</w:t>
      </w:r>
      <w:r w:rsidR="005F31B7">
        <w:rPr>
          <w:sz w:val="24"/>
          <w:szCs w:val="24"/>
        </w:rPr>
        <w:t>)</w:t>
      </w:r>
      <w:r w:rsidR="00404FD5" w:rsidRPr="00602EFB">
        <w:rPr>
          <w:sz w:val="24"/>
          <w:szCs w:val="24"/>
        </w:rPr>
        <w:t xml:space="preserve"> (10.31</w:t>
      </w:r>
      <m:oMath>
        <m:r>
          <w:rPr>
            <w:rFonts w:ascii="Cambria Math" w:hAnsi="Cambria Math"/>
            <w:sz w:val="24"/>
            <w:szCs w:val="24"/>
          </w:rPr>
          <m:t xml:space="preserve"> </m:t>
        </m:r>
        <m:r>
          <w:rPr>
            <w:rFonts w:ascii="Cambria Math"/>
            <w:sz w:val="24"/>
            <w:szCs w:val="24"/>
          </w:rPr>
          <m:t>±</m:t>
        </m:r>
        <m:r>
          <w:rPr>
            <w:rFonts w:ascii="Cambria Math"/>
            <w:sz w:val="24"/>
            <w:szCs w:val="24"/>
          </w:rPr>
          <m:t xml:space="preserve"> </m:t>
        </m:r>
      </m:oMath>
      <w:r w:rsidR="00CE028F">
        <w:rPr>
          <w:sz w:val="24"/>
          <w:szCs w:val="24"/>
        </w:rPr>
        <w:t>10.31), packed cell volume (</w:t>
      </w:r>
      <w:r w:rsidR="00404FD5" w:rsidRPr="00602EFB">
        <w:rPr>
          <w:sz w:val="24"/>
          <w:szCs w:val="24"/>
        </w:rPr>
        <w:t>PCV</w:t>
      </w:r>
      <w:r w:rsidR="00CE028F">
        <w:rPr>
          <w:sz w:val="24"/>
          <w:szCs w:val="24"/>
        </w:rPr>
        <w:t>)</w:t>
      </w:r>
      <w:r w:rsidR="00404FD5" w:rsidRPr="00602EFB">
        <w:rPr>
          <w:sz w:val="24"/>
          <w:szCs w:val="24"/>
        </w:rPr>
        <w:t xml:space="preserve"> (40</w:t>
      </w:r>
      <m:oMath>
        <m:r>
          <w:rPr>
            <w:rFonts w:ascii="Cambria Math" w:hAnsi="Cambria Math"/>
            <w:sz w:val="24"/>
            <w:szCs w:val="24"/>
          </w:rPr>
          <m:t xml:space="preserve"> </m:t>
        </m:r>
        <m:r>
          <w:rPr>
            <w:rFonts w:ascii="Cambria Math"/>
            <w:sz w:val="24"/>
            <w:szCs w:val="24"/>
          </w:rPr>
          <m:t>±</m:t>
        </m:r>
        <m:r>
          <w:rPr>
            <w:rFonts w:ascii="Cambria Math"/>
            <w:sz w:val="24"/>
            <w:szCs w:val="24"/>
          </w:rPr>
          <m:t xml:space="preserve"> </m:t>
        </m:r>
      </m:oMath>
      <w:r w:rsidR="00404FD5" w:rsidRPr="00602EFB">
        <w:rPr>
          <w:sz w:val="24"/>
          <w:szCs w:val="24"/>
        </w:rPr>
        <w:t>4.73), basophil (0.16</w:t>
      </w:r>
      <m:oMath>
        <m:r>
          <w:rPr>
            <w:rFonts w:ascii="Cambria Math" w:hAnsi="Cambria Math"/>
            <w:sz w:val="24"/>
            <w:szCs w:val="24"/>
          </w:rPr>
          <m:t xml:space="preserve"> </m:t>
        </m:r>
        <m:r>
          <w:rPr>
            <w:rFonts w:ascii="Cambria Math"/>
            <w:sz w:val="24"/>
            <w:szCs w:val="24"/>
          </w:rPr>
          <m:t>±</m:t>
        </m:r>
        <m:r>
          <w:rPr>
            <w:rFonts w:ascii="Cambria Math"/>
            <w:sz w:val="24"/>
            <w:szCs w:val="24"/>
          </w:rPr>
          <m:t xml:space="preserve"> </m:t>
        </m:r>
      </m:oMath>
      <w:r w:rsidR="00404FD5" w:rsidRPr="00602EFB">
        <w:rPr>
          <w:sz w:val="24"/>
          <w:szCs w:val="24"/>
        </w:rPr>
        <w:t>0.4) levels founded at normal range.</w:t>
      </w:r>
    </w:p>
    <w:p w:rsidR="006347FF" w:rsidRDefault="006347FF" w:rsidP="002861B2">
      <w:pPr>
        <w:jc w:val="both"/>
        <w:rPr>
          <w:rFonts w:ascii="Times New Roman" w:hAnsi="Times New Roman" w:cs="Times New Roman"/>
          <w:b/>
          <w:bCs/>
          <w:sz w:val="24"/>
          <w:szCs w:val="24"/>
        </w:rPr>
      </w:pPr>
    </w:p>
    <w:p w:rsidR="006347FF" w:rsidRDefault="006347FF" w:rsidP="002861B2">
      <w:pPr>
        <w:rPr>
          <w:rFonts w:ascii="Times New Roman" w:hAnsi="Times New Roman" w:cs="Times New Roman"/>
          <w:b/>
          <w:bCs/>
          <w:sz w:val="24"/>
          <w:szCs w:val="24"/>
        </w:rPr>
      </w:pPr>
    </w:p>
    <w:p w:rsidR="006347FF" w:rsidRDefault="006347FF" w:rsidP="002861B2">
      <w:pPr>
        <w:rPr>
          <w:rFonts w:ascii="Times New Roman" w:hAnsi="Times New Roman" w:cs="Times New Roman"/>
          <w:b/>
          <w:bCs/>
          <w:sz w:val="24"/>
          <w:szCs w:val="24"/>
        </w:rPr>
      </w:pPr>
    </w:p>
    <w:p w:rsidR="006347FF" w:rsidRDefault="006347FF" w:rsidP="002861B2">
      <w:pPr>
        <w:rPr>
          <w:rFonts w:ascii="Times New Roman" w:hAnsi="Times New Roman" w:cs="Times New Roman"/>
          <w:b/>
          <w:bCs/>
          <w:sz w:val="24"/>
          <w:szCs w:val="24"/>
        </w:rPr>
      </w:pPr>
    </w:p>
    <w:p w:rsidR="006347FF" w:rsidRDefault="006347FF" w:rsidP="002861B2">
      <w:pPr>
        <w:rPr>
          <w:rFonts w:ascii="Times New Roman" w:hAnsi="Times New Roman" w:cs="Times New Roman"/>
          <w:b/>
          <w:bCs/>
          <w:sz w:val="24"/>
          <w:szCs w:val="24"/>
        </w:rPr>
      </w:pPr>
    </w:p>
    <w:p w:rsidR="00FD5849" w:rsidRDefault="00FD5849" w:rsidP="002861B2">
      <w:pPr>
        <w:rPr>
          <w:rFonts w:ascii="Times New Roman" w:hAnsi="Times New Roman" w:cs="Times New Roman"/>
          <w:b/>
          <w:bCs/>
          <w:sz w:val="24"/>
          <w:szCs w:val="24"/>
        </w:rPr>
      </w:pPr>
    </w:p>
    <w:p w:rsidR="002861B2" w:rsidRDefault="002861B2" w:rsidP="002861B2">
      <w:pPr>
        <w:rPr>
          <w:rFonts w:ascii="Times New Roman" w:hAnsi="Times New Roman" w:cs="Times New Roman"/>
          <w:b/>
          <w:bCs/>
          <w:sz w:val="24"/>
          <w:szCs w:val="24"/>
        </w:rPr>
      </w:pPr>
    </w:p>
    <w:p w:rsidR="00124532" w:rsidRPr="007F6A70" w:rsidRDefault="00A70C9E" w:rsidP="002861B2">
      <w:pPr>
        <w:rPr>
          <w:rFonts w:ascii="Times New Roman" w:hAnsi="Times New Roman" w:cs="Times New Roman"/>
          <w:b/>
          <w:bCs/>
          <w:sz w:val="24"/>
          <w:szCs w:val="24"/>
        </w:rPr>
      </w:pPr>
      <w:r w:rsidRPr="007F6A70">
        <w:rPr>
          <w:rFonts w:ascii="Times New Roman" w:hAnsi="Times New Roman" w:cs="Times New Roman"/>
          <w:b/>
          <w:bCs/>
          <w:sz w:val="24"/>
          <w:szCs w:val="24"/>
        </w:rPr>
        <w:lastRenderedPageBreak/>
        <w:t>Table</w:t>
      </w:r>
      <w:r w:rsidR="007F6A70">
        <w:rPr>
          <w:rFonts w:ascii="Times New Roman" w:hAnsi="Times New Roman" w:cs="Times New Roman"/>
          <w:b/>
          <w:bCs/>
          <w:sz w:val="24"/>
          <w:szCs w:val="24"/>
        </w:rPr>
        <w:t xml:space="preserve"> - </w:t>
      </w:r>
      <w:r w:rsidR="006B7769">
        <w:rPr>
          <w:rFonts w:ascii="Times New Roman" w:hAnsi="Times New Roman" w:cs="Times New Roman"/>
          <w:b/>
          <w:bCs/>
          <w:sz w:val="24"/>
          <w:szCs w:val="24"/>
        </w:rPr>
        <w:t>3</w:t>
      </w:r>
      <w:r w:rsidR="006B7769" w:rsidRPr="007F6A70">
        <w:rPr>
          <w:rFonts w:ascii="Times New Roman" w:hAnsi="Times New Roman" w:cs="Times New Roman"/>
          <w:b/>
          <w:bCs/>
          <w:sz w:val="24"/>
          <w:szCs w:val="24"/>
        </w:rPr>
        <w:t>:</w:t>
      </w:r>
      <w:r w:rsidRPr="007F6A70">
        <w:rPr>
          <w:rFonts w:ascii="Times New Roman" w:hAnsi="Times New Roman" w:cs="Times New Roman"/>
          <w:b/>
          <w:bCs/>
          <w:sz w:val="24"/>
          <w:szCs w:val="24"/>
        </w:rPr>
        <w:t xml:space="preserve"> </w:t>
      </w:r>
      <w:r w:rsidR="00F20570" w:rsidRPr="007F6A70">
        <w:rPr>
          <w:rFonts w:ascii="Times New Roman" w:hAnsi="Times New Roman" w:cs="Times New Roman"/>
          <w:b/>
          <w:bCs/>
          <w:sz w:val="24"/>
          <w:szCs w:val="24"/>
        </w:rPr>
        <w:t>H</w:t>
      </w:r>
      <w:r w:rsidR="00F20570">
        <w:rPr>
          <w:rFonts w:ascii="Times New Roman" w:hAnsi="Times New Roman" w:cs="Times New Roman"/>
          <w:b/>
          <w:bCs/>
          <w:sz w:val="24"/>
          <w:szCs w:val="24"/>
        </w:rPr>
        <w:t>e</w:t>
      </w:r>
      <w:r w:rsidR="00F20570" w:rsidRPr="007F6A70">
        <w:rPr>
          <w:rFonts w:ascii="Times New Roman" w:hAnsi="Times New Roman" w:cs="Times New Roman"/>
          <w:b/>
          <w:bCs/>
          <w:sz w:val="24"/>
          <w:szCs w:val="24"/>
        </w:rPr>
        <w:t>ma</w:t>
      </w:r>
      <w:r w:rsidR="00F20570">
        <w:rPr>
          <w:rFonts w:ascii="Times New Roman" w:hAnsi="Times New Roman" w:cs="Times New Roman"/>
          <w:b/>
          <w:bCs/>
          <w:sz w:val="24"/>
          <w:szCs w:val="24"/>
        </w:rPr>
        <w:t>to</w:t>
      </w:r>
      <w:r w:rsidR="00F20570" w:rsidRPr="007F6A70">
        <w:rPr>
          <w:rFonts w:ascii="Times New Roman" w:hAnsi="Times New Roman" w:cs="Times New Roman"/>
          <w:b/>
          <w:bCs/>
          <w:sz w:val="24"/>
          <w:szCs w:val="24"/>
        </w:rPr>
        <w:t>logical</w:t>
      </w:r>
      <w:r w:rsidRPr="007F6A70">
        <w:rPr>
          <w:rFonts w:ascii="Times New Roman" w:hAnsi="Times New Roman" w:cs="Times New Roman"/>
          <w:b/>
          <w:bCs/>
          <w:sz w:val="24"/>
          <w:szCs w:val="24"/>
        </w:rPr>
        <w:t xml:space="preserve"> findings of the skin disease affected dog from SAQTVH</w:t>
      </w:r>
    </w:p>
    <w:tbl>
      <w:tblPr>
        <w:tblStyle w:val="TableGrid"/>
        <w:tblW w:w="9304" w:type="dxa"/>
        <w:tblLook w:val="04A0"/>
      </w:tblPr>
      <w:tblGrid>
        <w:gridCol w:w="2088"/>
        <w:gridCol w:w="1461"/>
        <w:gridCol w:w="5755"/>
      </w:tblGrid>
      <w:tr w:rsidR="008F682E" w:rsidRPr="00643341" w:rsidTr="006C54EB">
        <w:trPr>
          <w:trHeight w:val="350"/>
        </w:trPr>
        <w:tc>
          <w:tcPr>
            <w:tcW w:w="2088" w:type="dxa"/>
            <w:vMerge w:val="restart"/>
            <w:vAlign w:val="center"/>
          </w:tcPr>
          <w:p w:rsidR="008F682E" w:rsidRPr="00643341" w:rsidRDefault="008F682E" w:rsidP="002861B2">
            <w:pPr>
              <w:spacing w:line="276" w:lineRule="auto"/>
              <w:jc w:val="center"/>
              <w:rPr>
                <w:rFonts w:ascii="Times New Roman" w:hAnsi="Times New Roman" w:cs="Times New Roman"/>
                <w:b/>
                <w:bCs/>
                <w:sz w:val="24"/>
                <w:szCs w:val="24"/>
              </w:rPr>
            </w:pPr>
            <w:r w:rsidRPr="00643341">
              <w:rPr>
                <w:rFonts w:ascii="Times New Roman" w:hAnsi="Times New Roman" w:cs="Times New Roman"/>
                <w:b/>
                <w:bCs/>
                <w:sz w:val="24"/>
                <w:szCs w:val="24"/>
              </w:rPr>
              <w:t>Parameter</w:t>
            </w:r>
          </w:p>
        </w:tc>
        <w:tc>
          <w:tcPr>
            <w:tcW w:w="1461" w:type="dxa"/>
            <w:vMerge w:val="restart"/>
            <w:vAlign w:val="center"/>
          </w:tcPr>
          <w:p w:rsidR="008F682E" w:rsidRPr="00643341" w:rsidRDefault="008F682E" w:rsidP="002861B2">
            <w:pPr>
              <w:spacing w:line="276" w:lineRule="auto"/>
              <w:jc w:val="center"/>
              <w:rPr>
                <w:rFonts w:ascii="Times New Roman" w:hAnsi="Times New Roman" w:cs="Times New Roman"/>
                <w:b/>
                <w:bCs/>
                <w:sz w:val="24"/>
                <w:szCs w:val="24"/>
              </w:rPr>
            </w:pPr>
            <w:r w:rsidRPr="00643341">
              <w:rPr>
                <w:rFonts w:ascii="Times New Roman" w:hAnsi="Times New Roman" w:cs="Times New Roman"/>
                <w:b/>
                <w:bCs/>
                <w:sz w:val="24"/>
                <w:szCs w:val="24"/>
              </w:rPr>
              <w:t>Normal range</w:t>
            </w:r>
          </w:p>
        </w:tc>
        <w:tc>
          <w:tcPr>
            <w:tcW w:w="5755" w:type="dxa"/>
            <w:tcBorders>
              <w:bottom w:val="nil"/>
            </w:tcBorders>
            <w:vAlign w:val="center"/>
          </w:tcPr>
          <w:p w:rsidR="008F682E" w:rsidRPr="00643341" w:rsidRDefault="00256D45" w:rsidP="002861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Findings</w:t>
            </w:r>
          </w:p>
        </w:tc>
      </w:tr>
      <w:tr w:rsidR="00256D45" w:rsidRPr="00643341" w:rsidTr="006C54EB">
        <w:trPr>
          <w:trHeight w:val="350"/>
        </w:trPr>
        <w:tc>
          <w:tcPr>
            <w:tcW w:w="2088" w:type="dxa"/>
            <w:vMerge/>
            <w:vAlign w:val="center"/>
          </w:tcPr>
          <w:p w:rsidR="00256D45" w:rsidRPr="00643341" w:rsidRDefault="00256D45" w:rsidP="002861B2">
            <w:pPr>
              <w:spacing w:line="276" w:lineRule="auto"/>
              <w:jc w:val="center"/>
              <w:rPr>
                <w:rFonts w:ascii="Times New Roman" w:hAnsi="Times New Roman" w:cs="Times New Roman"/>
                <w:sz w:val="24"/>
                <w:szCs w:val="24"/>
              </w:rPr>
            </w:pPr>
          </w:p>
        </w:tc>
        <w:tc>
          <w:tcPr>
            <w:tcW w:w="1461" w:type="dxa"/>
            <w:vMerge/>
            <w:vAlign w:val="center"/>
          </w:tcPr>
          <w:p w:rsidR="00256D45" w:rsidRPr="00643341" w:rsidRDefault="00256D45" w:rsidP="002861B2">
            <w:pPr>
              <w:spacing w:line="276" w:lineRule="auto"/>
              <w:jc w:val="center"/>
              <w:rPr>
                <w:rFonts w:ascii="Times New Roman" w:hAnsi="Times New Roman" w:cs="Times New Roman"/>
                <w:sz w:val="24"/>
                <w:szCs w:val="24"/>
              </w:rPr>
            </w:pPr>
          </w:p>
        </w:tc>
        <w:tc>
          <w:tcPr>
            <w:tcW w:w="5755" w:type="dxa"/>
            <w:tcBorders>
              <w:top w:val="nil"/>
            </w:tcBorders>
            <w:vAlign w:val="center"/>
          </w:tcPr>
          <w:p w:rsidR="00256D45" w:rsidRPr="00031178" w:rsidRDefault="00324FE3" w:rsidP="002861B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205F87" w:rsidRPr="00031178">
              <w:rPr>
                <w:rFonts w:ascii="Times New Roman" w:hAnsi="Times New Roman" w:cs="Times New Roman"/>
                <w:b/>
                <w:sz w:val="24"/>
                <w:szCs w:val="24"/>
              </w:rPr>
              <w:t>Mean</w:t>
            </w:r>
            <w:r w:rsidR="006C54EB" w:rsidRPr="00031178">
              <w:rPr>
                <w:rFonts w:ascii="Times New Roman" w:hAnsi="Times New Roman" w:cs="Times New Roman"/>
                <w:b/>
                <w:sz w:val="24"/>
                <w:szCs w:val="24"/>
              </w:rPr>
              <w:t xml:space="preserve"> </w:t>
            </w:r>
            <m:oMath>
              <m:r>
                <m:rPr>
                  <m:sty m:val="b"/>
                </m:rPr>
                <w:rPr>
                  <w:rFonts w:ascii="Cambria Math" w:hAnsi="Cambria Math" w:cs="Times New Roman"/>
                  <w:sz w:val="24"/>
                  <w:szCs w:val="24"/>
                </w:rPr>
                <m:t>±</m:t>
              </m:r>
            </m:oMath>
            <w:r w:rsidR="00205F87" w:rsidRPr="00031178">
              <w:rPr>
                <w:rFonts w:ascii="Times New Roman" w:hAnsi="Times New Roman" w:cs="Times New Roman"/>
                <w:b/>
                <w:sz w:val="24"/>
                <w:szCs w:val="24"/>
              </w:rPr>
              <w:t xml:space="preserve"> S.D</w:t>
            </w:r>
            <w:r w:rsidR="006C54EB" w:rsidRPr="00031178">
              <w:rPr>
                <w:rFonts w:ascii="Times New Roman" w:hAnsi="Times New Roman" w:cs="Times New Roman"/>
                <w:b/>
                <w:sz w:val="24"/>
                <w:szCs w:val="24"/>
              </w:rPr>
              <w:t>)</w:t>
            </w:r>
          </w:p>
        </w:tc>
      </w:tr>
      <w:tr w:rsidR="00CA584D" w:rsidRPr="006B7769" w:rsidTr="00324FE3">
        <w:trPr>
          <w:trHeight w:val="665"/>
        </w:trPr>
        <w:tc>
          <w:tcPr>
            <w:tcW w:w="2088" w:type="dxa"/>
            <w:vAlign w:val="center"/>
          </w:tcPr>
          <w:p w:rsidR="00CA584D" w:rsidRPr="006B7769" w:rsidRDefault="00CA584D" w:rsidP="002861B2">
            <w:pPr>
              <w:spacing w:line="276" w:lineRule="auto"/>
              <w:jc w:val="center"/>
              <w:rPr>
                <w:rFonts w:ascii="Times New Roman" w:hAnsi="Times New Roman" w:cs="Times New Roman"/>
                <w:b/>
                <w:bCs/>
                <w:sz w:val="24"/>
                <w:szCs w:val="24"/>
              </w:rPr>
            </w:pPr>
            <w:proofErr w:type="spellStart"/>
            <w:r w:rsidRPr="006B7769">
              <w:rPr>
                <w:rFonts w:ascii="Times New Roman" w:hAnsi="Times New Roman" w:cs="Times New Roman"/>
                <w:b/>
                <w:bCs/>
                <w:sz w:val="24"/>
                <w:szCs w:val="24"/>
              </w:rPr>
              <w:t>Haemoglobin</w:t>
            </w:r>
            <w:proofErr w:type="spellEnd"/>
          </w:p>
          <w:p w:rsidR="00CA584D" w:rsidRPr="006B7769" w:rsidRDefault="00CA584D" w:rsidP="002861B2">
            <w:pPr>
              <w:spacing w:line="276" w:lineRule="auto"/>
              <w:jc w:val="center"/>
              <w:rPr>
                <w:rFonts w:ascii="Times New Roman" w:hAnsi="Times New Roman" w:cs="Times New Roman"/>
                <w:b/>
                <w:bCs/>
                <w:sz w:val="24"/>
                <w:szCs w:val="24"/>
              </w:rPr>
            </w:pPr>
            <w:r w:rsidRPr="006B7769">
              <w:rPr>
                <w:rFonts w:ascii="Times New Roman" w:hAnsi="Times New Roman" w:cs="Times New Roman"/>
                <w:sz w:val="24"/>
                <w:szCs w:val="24"/>
              </w:rPr>
              <w:t>(</w:t>
            </w:r>
            <w:proofErr w:type="gramStart"/>
            <w:r w:rsidR="00F20570" w:rsidRPr="006B7769">
              <w:rPr>
                <w:rFonts w:ascii="Times New Roman" w:hAnsi="Times New Roman" w:cs="Times New Roman"/>
                <w:sz w:val="24"/>
                <w:szCs w:val="24"/>
              </w:rPr>
              <w:t>gm</w:t>
            </w:r>
            <w:proofErr w:type="gramEnd"/>
            <w:r w:rsidR="00F20570" w:rsidRPr="006B7769">
              <w:rPr>
                <w:rFonts w:ascii="Times New Roman" w:hAnsi="Times New Roman" w:cs="Times New Roman"/>
                <w:sz w:val="24"/>
                <w:szCs w:val="24"/>
              </w:rPr>
              <w:t xml:space="preserve"> %</w:t>
            </w:r>
            <w:r w:rsidRPr="006B7769">
              <w:rPr>
                <w:rFonts w:ascii="Times New Roman" w:hAnsi="Times New Roman" w:cs="Times New Roman"/>
                <w:sz w:val="24"/>
                <w:szCs w:val="24"/>
              </w:rPr>
              <w:t>)</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12-15</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9.46 </w:t>
            </w:r>
            <m:oMath>
              <m:r>
                <w:rPr>
                  <w:rFonts w:ascii="Cambria Math" w:hAnsi="Cambria Math" w:cs="Times New Roman"/>
                  <w:sz w:val="24"/>
                  <w:szCs w:val="24"/>
                </w:rPr>
                <m:t>±</m:t>
              </m:r>
            </m:oMath>
            <w:r w:rsidRPr="006B7769">
              <w:rPr>
                <w:rFonts w:ascii="Times New Roman" w:hAnsi="Times New Roman" w:cs="Times New Roman"/>
                <w:sz w:val="24"/>
                <w:szCs w:val="24"/>
              </w:rPr>
              <w:t xml:space="preserve"> 1.21</w:t>
            </w:r>
          </w:p>
        </w:tc>
      </w:tr>
      <w:tr w:rsidR="00CA584D" w:rsidRPr="006B7769" w:rsidTr="00CA584D">
        <w:trPr>
          <w:trHeight w:val="701"/>
        </w:trPr>
        <w:tc>
          <w:tcPr>
            <w:tcW w:w="2088"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eastAsia="Times New Roman" w:hAnsi="Times New Roman" w:cs="Times New Roman"/>
                <w:b/>
                <w:bCs/>
                <w:sz w:val="24"/>
                <w:szCs w:val="24"/>
                <w:lang w:val="en-ZW" w:eastAsia="en-ZW" w:bidi="bn-BD"/>
              </w:rPr>
              <w:t>ESR</w:t>
            </w:r>
          </w:p>
          <w:p w:rsidR="00CA584D" w:rsidRPr="006B7769" w:rsidRDefault="00CA584D" w:rsidP="002861B2">
            <w:pPr>
              <w:spacing w:line="276" w:lineRule="auto"/>
              <w:jc w:val="center"/>
              <w:rPr>
                <w:rFonts w:ascii="Times New Roman" w:hAnsi="Times New Roman" w:cs="Times New Roman"/>
                <w:b/>
                <w:bCs/>
                <w:sz w:val="24"/>
                <w:szCs w:val="24"/>
              </w:rPr>
            </w:pPr>
            <w:r w:rsidRPr="006B7769">
              <w:rPr>
                <w:rFonts w:ascii="Times New Roman" w:hAnsi="Times New Roman" w:cs="Times New Roman"/>
                <w:sz w:val="24"/>
                <w:szCs w:val="24"/>
              </w:rPr>
              <w:t>(mm in 1st hour)</w:t>
            </w:r>
            <w:r w:rsidRPr="006B7769">
              <w:rPr>
                <w:rFonts w:ascii="Times New Roman" w:eastAsia="Times New Roman" w:hAnsi="Times New Roman" w:cs="Times New Roman"/>
                <w:b/>
                <w:bCs/>
                <w:sz w:val="24"/>
                <w:szCs w:val="24"/>
                <w:lang w:val="en-ZW" w:eastAsia="en-ZW" w:bidi="bn-BD"/>
              </w:rPr>
              <w:t xml:space="preserve"> </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6-10 </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2.08 </w:t>
            </w:r>
            <m:oMath>
              <m:r>
                <w:rPr>
                  <w:rFonts w:ascii="Cambria Math" w:hAnsi="Cambria Math" w:cs="Times New Roman"/>
                  <w:sz w:val="24"/>
                  <w:szCs w:val="24"/>
                </w:rPr>
                <m:t xml:space="preserve">± </m:t>
              </m:r>
            </m:oMath>
            <w:r w:rsidRPr="006B7769">
              <w:rPr>
                <w:rFonts w:ascii="Times New Roman" w:hAnsi="Times New Roman" w:cs="Times New Roman"/>
                <w:sz w:val="24"/>
                <w:szCs w:val="24"/>
              </w:rPr>
              <w:t>2.20</w:t>
            </w:r>
          </w:p>
        </w:tc>
      </w:tr>
      <w:tr w:rsidR="00CA584D" w:rsidRPr="006B7769" w:rsidTr="00324FE3">
        <w:trPr>
          <w:trHeight w:val="719"/>
        </w:trPr>
        <w:tc>
          <w:tcPr>
            <w:tcW w:w="2088" w:type="dxa"/>
            <w:vAlign w:val="center"/>
          </w:tcPr>
          <w:p w:rsidR="00CA584D" w:rsidRPr="006B7769" w:rsidRDefault="00CA584D" w:rsidP="002861B2">
            <w:pPr>
              <w:spacing w:line="276" w:lineRule="auto"/>
              <w:jc w:val="center"/>
              <w:rPr>
                <w:rFonts w:ascii="Times New Roman" w:eastAsia="Times New Roman" w:hAnsi="Times New Roman" w:cs="Times New Roman"/>
                <w:b/>
                <w:bCs/>
                <w:sz w:val="24"/>
                <w:szCs w:val="24"/>
                <w:lang w:val="en-ZW" w:eastAsia="en-ZW" w:bidi="bn-BD"/>
              </w:rPr>
            </w:pPr>
            <w:r w:rsidRPr="006B7769">
              <w:rPr>
                <w:rFonts w:ascii="Times New Roman" w:eastAsia="Times New Roman" w:hAnsi="Times New Roman" w:cs="Times New Roman"/>
                <w:b/>
                <w:bCs/>
                <w:sz w:val="24"/>
                <w:szCs w:val="24"/>
                <w:lang w:val="en-ZW" w:eastAsia="en-ZW" w:bidi="bn-BD"/>
              </w:rPr>
              <w:t>TEC</w:t>
            </w:r>
            <w:r w:rsidRPr="006B7769">
              <w:rPr>
                <w:rFonts w:ascii="Times New Roman" w:hAnsi="Times New Roman" w:cs="Times New Roman"/>
                <w:sz w:val="24"/>
                <w:szCs w:val="24"/>
              </w:rPr>
              <w:t xml:space="preserve"> (million/</w:t>
            </w:r>
            <w:proofErr w:type="spellStart"/>
            <w:r w:rsidRPr="006B7769">
              <w:rPr>
                <w:rFonts w:ascii="Times New Roman" w:hAnsi="Times New Roman" w:cs="Times New Roman"/>
                <w:sz w:val="24"/>
                <w:szCs w:val="24"/>
              </w:rPr>
              <w:t>cumm</w:t>
            </w:r>
            <w:proofErr w:type="spellEnd"/>
            <w:r w:rsidRPr="006B7769">
              <w:rPr>
                <w:rFonts w:ascii="Times New Roman" w:hAnsi="Times New Roman" w:cs="Times New Roman"/>
                <w:sz w:val="24"/>
                <w:szCs w:val="24"/>
              </w:rPr>
              <w:t>)</w:t>
            </w:r>
            <w:r w:rsidRPr="006B7769">
              <w:rPr>
                <w:rFonts w:ascii="Times New Roman" w:eastAsia="Times New Roman" w:hAnsi="Times New Roman" w:cs="Times New Roman"/>
                <w:b/>
                <w:bCs/>
                <w:sz w:val="24"/>
                <w:szCs w:val="24"/>
                <w:lang w:val="en-ZW" w:eastAsia="en-ZW" w:bidi="bn-BD"/>
              </w:rPr>
              <w:t xml:space="preserve"> </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5-9 </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5.26 </w:t>
            </w:r>
            <m:oMath>
              <m:r>
                <w:rPr>
                  <w:rFonts w:ascii="Cambria Math" w:hAnsi="Cambria Math" w:cs="Times New Roman"/>
                  <w:sz w:val="24"/>
                  <w:szCs w:val="24"/>
                </w:rPr>
                <m:t>±</m:t>
              </m:r>
            </m:oMath>
            <w:r w:rsidRPr="006B7769">
              <w:rPr>
                <w:rFonts w:ascii="Times New Roman" w:hAnsi="Times New Roman" w:cs="Times New Roman"/>
                <w:sz w:val="24"/>
                <w:szCs w:val="24"/>
              </w:rPr>
              <w:t xml:space="preserve"> 2.14</w:t>
            </w:r>
          </w:p>
        </w:tc>
      </w:tr>
      <w:tr w:rsidR="00CA584D" w:rsidRPr="006B7769" w:rsidTr="006B3195">
        <w:trPr>
          <w:trHeight w:val="620"/>
        </w:trPr>
        <w:tc>
          <w:tcPr>
            <w:tcW w:w="2088" w:type="dxa"/>
            <w:vAlign w:val="center"/>
          </w:tcPr>
          <w:p w:rsidR="00CA584D" w:rsidRPr="006B7769" w:rsidRDefault="00CA584D" w:rsidP="002861B2">
            <w:pPr>
              <w:spacing w:line="276" w:lineRule="auto"/>
              <w:jc w:val="center"/>
              <w:rPr>
                <w:rFonts w:ascii="Times New Roman" w:eastAsia="Times New Roman" w:hAnsi="Times New Roman" w:cs="Times New Roman"/>
                <w:b/>
                <w:bCs/>
                <w:sz w:val="24"/>
                <w:szCs w:val="24"/>
                <w:lang w:val="en-ZW" w:eastAsia="en-ZW" w:bidi="bn-BD"/>
              </w:rPr>
            </w:pPr>
            <w:r w:rsidRPr="006B7769">
              <w:rPr>
                <w:rFonts w:ascii="Times New Roman" w:eastAsia="Times New Roman" w:hAnsi="Times New Roman" w:cs="Times New Roman"/>
                <w:b/>
                <w:bCs/>
                <w:sz w:val="24"/>
                <w:szCs w:val="24"/>
                <w:lang w:val="en-ZW" w:eastAsia="en-ZW" w:bidi="bn-BD"/>
              </w:rPr>
              <w:t>TLC</w:t>
            </w:r>
          </w:p>
          <w:p w:rsidR="00CA584D" w:rsidRPr="006B7769" w:rsidRDefault="00CA584D" w:rsidP="002861B2">
            <w:pPr>
              <w:spacing w:line="276" w:lineRule="auto"/>
              <w:jc w:val="center"/>
              <w:rPr>
                <w:rFonts w:ascii="Times New Roman" w:hAnsi="Times New Roman" w:cs="Times New Roman"/>
                <w:b/>
                <w:bCs/>
                <w:sz w:val="24"/>
                <w:szCs w:val="24"/>
              </w:rPr>
            </w:pPr>
            <w:r w:rsidRPr="006B7769">
              <w:rPr>
                <w:rFonts w:ascii="Times New Roman" w:hAnsi="Times New Roman" w:cs="Times New Roman"/>
                <w:sz w:val="24"/>
                <w:szCs w:val="24"/>
              </w:rPr>
              <w:t>(thousand/</w:t>
            </w:r>
            <w:proofErr w:type="spellStart"/>
            <w:r w:rsidRPr="006B7769">
              <w:rPr>
                <w:rFonts w:ascii="Times New Roman" w:hAnsi="Times New Roman" w:cs="Times New Roman"/>
                <w:sz w:val="24"/>
                <w:szCs w:val="24"/>
              </w:rPr>
              <w:t>cumm</w:t>
            </w:r>
            <w:proofErr w:type="spellEnd"/>
            <w:r w:rsidRPr="006B7769">
              <w:rPr>
                <w:rFonts w:ascii="Times New Roman" w:hAnsi="Times New Roman" w:cs="Times New Roman"/>
                <w:sz w:val="24"/>
                <w:szCs w:val="24"/>
              </w:rPr>
              <w:t>)</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9-15 </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10.31 </w:t>
            </w:r>
            <m:oMath>
              <m:r>
                <w:rPr>
                  <w:rFonts w:ascii="Cambria Math" w:hAnsi="Cambria Math" w:cs="Times New Roman"/>
                  <w:sz w:val="24"/>
                  <w:szCs w:val="24"/>
                </w:rPr>
                <m:t>±</m:t>
              </m:r>
            </m:oMath>
            <w:r w:rsidRPr="006B7769">
              <w:rPr>
                <w:rFonts w:ascii="Times New Roman" w:hAnsi="Times New Roman" w:cs="Times New Roman"/>
                <w:sz w:val="24"/>
                <w:szCs w:val="24"/>
              </w:rPr>
              <w:t xml:space="preserve"> 10.31</w:t>
            </w:r>
          </w:p>
        </w:tc>
      </w:tr>
      <w:tr w:rsidR="00CA584D" w:rsidRPr="006B7769" w:rsidTr="006C54EB">
        <w:trPr>
          <w:trHeight w:val="548"/>
        </w:trPr>
        <w:tc>
          <w:tcPr>
            <w:tcW w:w="2088" w:type="dxa"/>
            <w:vAlign w:val="center"/>
          </w:tcPr>
          <w:p w:rsidR="00CA584D" w:rsidRPr="006B7769" w:rsidRDefault="00CA584D" w:rsidP="002861B2">
            <w:pPr>
              <w:spacing w:line="276" w:lineRule="auto"/>
              <w:jc w:val="center"/>
              <w:rPr>
                <w:rFonts w:ascii="Times New Roman" w:hAnsi="Times New Roman" w:cs="Times New Roman"/>
                <w:b/>
                <w:bCs/>
                <w:sz w:val="24"/>
                <w:szCs w:val="24"/>
              </w:rPr>
            </w:pPr>
            <w:r w:rsidRPr="006B7769">
              <w:rPr>
                <w:rFonts w:ascii="Times New Roman" w:eastAsia="Times New Roman" w:hAnsi="Times New Roman" w:cs="Times New Roman"/>
                <w:b/>
                <w:bCs/>
                <w:sz w:val="24"/>
                <w:szCs w:val="24"/>
                <w:lang w:val="en-ZW" w:eastAsia="en-ZW" w:bidi="bn-BD"/>
              </w:rPr>
              <w:t xml:space="preserve">PCV </w:t>
            </w:r>
            <w:r w:rsidRPr="006B7769">
              <w:rPr>
                <w:rFonts w:ascii="Times New Roman" w:eastAsia="Times New Roman" w:hAnsi="Times New Roman" w:cs="Times New Roman"/>
                <w:sz w:val="24"/>
                <w:szCs w:val="24"/>
                <w:lang w:val="en-ZW" w:eastAsia="en-ZW" w:bidi="bn-BD"/>
              </w:rPr>
              <w:t>(%)</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37-55 </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40 </w:t>
            </w:r>
            <m:oMath>
              <m:r>
                <w:rPr>
                  <w:rFonts w:ascii="Cambria Math" w:hAnsi="Cambria Math" w:cs="Times New Roman"/>
                  <w:sz w:val="24"/>
                  <w:szCs w:val="24"/>
                </w:rPr>
                <m:t>±</m:t>
              </m:r>
            </m:oMath>
            <w:r w:rsidRPr="006B7769">
              <w:rPr>
                <w:rFonts w:ascii="Times New Roman" w:hAnsi="Times New Roman" w:cs="Times New Roman"/>
                <w:sz w:val="24"/>
                <w:szCs w:val="24"/>
              </w:rPr>
              <w:t xml:space="preserve"> 4.73</w:t>
            </w:r>
          </w:p>
        </w:tc>
      </w:tr>
      <w:tr w:rsidR="00CA584D" w:rsidRPr="006B7769" w:rsidTr="006C54EB">
        <w:trPr>
          <w:trHeight w:val="530"/>
        </w:trPr>
        <w:tc>
          <w:tcPr>
            <w:tcW w:w="2088" w:type="dxa"/>
            <w:vAlign w:val="center"/>
          </w:tcPr>
          <w:p w:rsidR="00CA584D" w:rsidRPr="006B7769" w:rsidRDefault="00CA584D" w:rsidP="002861B2">
            <w:pPr>
              <w:spacing w:line="276" w:lineRule="auto"/>
              <w:jc w:val="center"/>
              <w:rPr>
                <w:rFonts w:ascii="Times New Roman" w:hAnsi="Times New Roman" w:cs="Times New Roman"/>
                <w:b/>
                <w:bCs/>
                <w:sz w:val="24"/>
                <w:szCs w:val="24"/>
              </w:rPr>
            </w:pPr>
            <w:r w:rsidRPr="006B7769">
              <w:rPr>
                <w:rFonts w:ascii="Times New Roman" w:eastAsia="Times New Roman" w:hAnsi="Times New Roman" w:cs="Times New Roman"/>
                <w:b/>
                <w:bCs/>
                <w:sz w:val="24"/>
                <w:szCs w:val="24"/>
                <w:lang w:val="en-ZW" w:eastAsia="en-ZW" w:bidi="bn-BD"/>
              </w:rPr>
              <w:t xml:space="preserve">Lymphocytes </w:t>
            </w:r>
            <w:r w:rsidRPr="006B7769">
              <w:rPr>
                <w:rFonts w:ascii="Times New Roman" w:eastAsia="Times New Roman" w:hAnsi="Times New Roman" w:cs="Times New Roman"/>
                <w:sz w:val="24"/>
                <w:szCs w:val="24"/>
                <w:lang w:val="en-ZW" w:eastAsia="en-ZW" w:bidi="bn-BD"/>
              </w:rPr>
              <w:t>(%)</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20-25 </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28 </w:t>
            </w:r>
            <m:oMath>
              <m:r>
                <w:rPr>
                  <w:rFonts w:ascii="Cambria Math" w:hAnsi="Cambria Math" w:cs="Times New Roman"/>
                  <w:sz w:val="24"/>
                  <w:szCs w:val="24"/>
                </w:rPr>
                <m:t>±</m:t>
              </m:r>
            </m:oMath>
            <w:r w:rsidRPr="006B7769">
              <w:rPr>
                <w:rFonts w:ascii="Times New Roman" w:hAnsi="Times New Roman" w:cs="Times New Roman"/>
                <w:sz w:val="24"/>
                <w:szCs w:val="24"/>
              </w:rPr>
              <w:t xml:space="preserve"> 9.33</w:t>
            </w:r>
          </w:p>
        </w:tc>
      </w:tr>
      <w:tr w:rsidR="00CA584D" w:rsidRPr="006B7769" w:rsidTr="006C54EB">
        <w:trPr>
          <w:trHeight w:val="530"/>
        </w:trPr>
        <w:tc>
          <w:tcPr>
            <w:tcW w:w="2088" w:type="dxa"/>
            <w:vAlign w:val="center"/>
          </w:tcPr>
          <w:p w:rsidR="00CA584D" w:rsidRPr="006B7769" w:rsidRDefault="00CA584D" w:rsidP="002861B2">
            <w:pPr>
              <w:spacing w:line="276" w:lineRule="auto"/>
              <w:jc w:val="center"/>
              <w:rPr>
                <w:rFonts w:ascii="Times New Roman" w:hAnsi="Times New Roman" w:cs="Times New Roman"/>
                <w:b/>
                <w:bCs/>
                <w:sz w:val="24"/>
                <w:szCs w:val="24"/>
              </w:rPr>
            </w:pPr>
            <w:proofErr w:type="spellStart"/>
            <w:r w:rsidRPr="006B7769">
              <w:rPr>
                <w:rFonts w:ascii="Times New Roman" w:hAnsi="Times New Roman" w:cs="Times New Roman"/>
                <w:b/>
                <w:bCs/>
                <w:sz w:val="24"/>
                <w:szCs w:val="24"/>
              </w:rPr>
              <w:t>Neutrophils</w:t>
            </w:r>
            <w:proofErr w:type="spellEnd"/>
            <w:r w:rsidRPr="006B7769">
              <w:rPr>
                <w:rFonts w:ascii="Times New Roman" w:hAnsi="Times New Roman" w:cs="Times New Roman"/>
                <w:b/>
                <w:bCs/>
                <w:sz w:val="24"/>
                <w:szCs w:val="24"/>
              </w:rPr>
              <w:t xml:space="preserve"> </w:t>
            </w:r>
            <w:r w:rsidRPr="006B7769">
              <w:rPr>
                <w:rFonts w:ascii="Times New Roman" w:hAnsi="Times New Roman" w:cs="Times New Roman"/>
                <w:sz w:val="24"/>
                <w:szCs w:val="24"/>
              </w:rPr>
              <w:t>(%)</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60-75 </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57.83 </w:t>
            </w:r>
            <m:oMath>
              <m:r>
                <w:rPr>
                  <w:rFonts w:ascii="Cambria Math" w:hAnsi="Cambria Math" w:cs="Times New Roman"/>
                  <w:sz w:val="24"/>
                  <w:szCs w:val="24"/>
                </w:rPr>
                <m:t>±</m:t>
              </m:r>
            </m:oMath>
            <w:r w:rsidRPr="006B7769">
              <w:rPr>
                <w:rFonts w:ascii="Times New Roman" w:hAnsi="Times New Roman" w:cs="Times New Roman"/>
                <w:sz w:val="24"/>
                <w:szCs w:val="24"/>
              </w:rPr>
              <w:t xml:space="preserve"> 12.14</w:t>
            </w:r>
          </w:p>
        </w:tc>
      </w:tr>
      <w:tr w:rsidR="00CA584D" w:rsidRPr="006B7769" w:rsidTr="006C54EB">
        <w:trPr>
          <w:trHeight w:val="530"/>
        </w:trPr>
        <w:tc>
          <w:tcPr>
            <w:tcW w:w="2088" w:type="dxa"/>
            <w:vAlign w:val="center"/>
          </w:tcPr>
          <w:p w:rsidR="00CA584D" w:rsidRPr="006B7769" w:rsidRDefault="00CA584D" w:rsidP="002861B2">
            <w:pPr>
              <w:spacing w:line="276" w:lineRule="auto"/>
              <w:jc w:val="center"/>
              <w:rPr>
                <w:rFonts w:ascii="Times New Roman" w:hAnsi="Times New Roman" w:cs="Times New Roman"/>
                <w:b/>
                <w:bCs/>
                <w:sz w:val="24"/>
                <w:szCs w:val="24"/>
              </w:rPr>
            </w:pPr>
            <w:proofErr w:type="spellStart"/>
            <w:r w:rsidRPr="006B7769">
              <w:rPr>
                <w:rFonts w:ascii="Times New Roman" w:hAnsi="Times New Roman" w:cs="Times New Roman"/>
                <w:b/>
                <w:bCs/>
                <w:sz w:val="24"/>
                <w:szCs w:val="24"/>
              </w:rPr>
              <w:t>Eosinophils</w:t>
            </w:r>
            <w:proofErr w:type="spellEnd"/>
            <w:r w:rsidRPr="006B7769">
              <w:rPr>
                <w:rFonts w:ascii="Times New Roman" w:hAnsi="Times New Roman" w:cs="Times New Roman"/>
                <w:b/>
                <w:bCs/>
                <w:sz w:val="24"/>
                <w:szCs w:val="24"/>
              </w:rPr>
              <w:t xml:space="preserve"> </w:t>
            </w:r>
            <w:r w:rsidRPr="006B7769">
              <w:rPr>
                <w:rFonts w:ascii="Times New Roman" w:hAnsi="Times New Roman" w:cs="Times New Roman"/>
                <w:sz w:val="24"/>
                <w:szCs w:val="24"/>
              </w:rPr>
              <w:t>(%)</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2-5 </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8.17 </w:t>
            </w:r>
            <m:oMath>
              <m:r>
                <w:rPr>
                  <w:rFonts w:ascii="Cambria Math" w:hAnsi="Cambria Math" w:cs="Times New Roman"/>
                  <w:sz w:val="24"/>
                  <w:szCs w:val="24"/>
                </w:rPr>
                <m:t>±</m:t>
              </m:r>
            </m:oMath>
            <w:r w:rsidRPr="006B7769">
              <w:rPr>
                <w:rFonts w:ascii="Times New Roman" w:hAnsi="Times New Roman" w:cs="Times New Roman"/>
                <w:sz w:val="24"/>
                <w:szCs w:val="24"/>
              </w:rPr>
              <w:t xml:space="preserve"> 4.35</w:t>
            </w:r>
          </w:p>
        </w:tc>
      </w:tr>
      <w:tr w:rsidR="00CA584D" w:rsidRPr="006B7769" w:rsidTr="006C54EB">
        <w:trPr>
          <w:trHeight w:val="530"/>
        </w:trPr>
        <w:tc>
          <w:tcPr>
            <w:tcW w:w="2088" w:type="dxa"/>
            <w:vAlign w:val="center"/>
          </w:tcPr>
          <w:p w:rsidR="00CA584D" w:rsidRPr="006B7769" w:rsidRDefault="00CA584D" w:rsidP="002861B2">
            <w:pPr>
              <w:spacing w:line="276" w:lineRule="auto"/>
              <w:jc w:val="center"/>
              <w:rPr>
                <w:rFonts w:ascii="Times New Roman" w:hAnsi="Times New Roman" w:cs="Times New Roman"/>
                <w:b/>
                <w:bCs/>
                <w:sz w:val="24"/>
                <w:szCs w:val="24"/>
              </w:rPr>
            </w:pPr>
            <w:proofErr w:type="spellStart"/>
            <w:r w:rsidRPr="006B7769">
              <w:rPr>
                <w:rFonts w:ascii="Times New Roman" w:hAnsi="Times New Roman" w:cs="Times New Roman"/>
                <w:b/>
                <w:bCs/>
                <w:sz w:val="24"/>
                <w:szCs w:val="24"/>
              </w:rPr>
              <w:t>Monocytes</w:t>
            </w:r>
            <w:proofErr w:type="spellEnd"/>
            <w:r w:rsidRPr="006B7769">
              <w:rPr>
                <w:rFonts w:ascii="Times New Roman" w:hAnsi="Times New Roman" w:cs="Times New Roman"/>
                <w:b/>
                <w:bCs/>
                <w:sz w:val="24"/>
                <w:szCs w:val="24"/>
              </w:rPr>
              <w:t xml:space="preserve"> </w:t>
            </w:r>
            <w:r w:rsidRPr="006B7769">
              <w:rPr>
                <w:rFonts w:ascii="Times New Roman" w:hAnsi="Times New Roman" w:cs="Times New Roman"/>
                <w:sz w:val="24"/>
                <w:szCs w:val="24"/>
              </w:rPr>
              <w:t>(%)</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0-4 </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6.17 </w:t>
            </w:r>
            <m:oMath>
              <m:r>
                <w:rPr>
                  <w:rFonts w:ascii="Cambria Math" w:hAnsi="Cambria Math" w:cs="Times New Roman"/>
                  <w:sz w:val="24"/>
                  <w:szCs w:val="24"/>
                </w:rPr>
                <m:t>±</m:t>
              </m:r>
            </m:oMath>
            <w:r w:rsidRPr="006B7769">
              <w:rPr>
                <w:rFonts w:ascii="Times New Roman" w:hAnsi="Times New Roman" w:cs="Times New Roman"/>
                <w:sz w:val="24"/>
                <w:szCs w:val="24"/>
              </w:rPr>
              <w:t xml:space="preserve"> 3.31</w:t>
            </w:r>
          </w:p>
        </w:tc>
      </w:tr>
      <w:tr w:rsidR="00CA584D" w:rsidRPr="006B7769" w:rsidTr="006C54EB">
        <w:trPr>
          <w:trHeight w:val="530"/>
        </w:trPr>
        <w:tc>
          <w:tcPr>
            <w:tcW w:w="2088" w:type="dxa"/>
            <w:vAlign w:val="center"/>
          </w:tcPr>
          <w:p w:rsidR="00CA584D" w:rsidRPr="006B7769" w:rsidRDefault="00CA584D" w:rsidP="002861B2">
            <w:pPr>
              <w:spacing w:line="276" w:lineRule="auto"/>
              <w:jc w:val="center"/>
              <w:rPr>
                <w:rFonts w:ascii="Times New Roman" w:hAnsi="Times New Roman" w:cs="Times New Roman"/>
                <w:b/>
                <w:bCs/>
                <w:sz w:val="24"/>
                <w:szCs w:val="24"/>
              </w:rPr>
            </w:pPr>
            <w:proofErr w:type="spellStart"/>
            <w:r w:rsidRPr="006B7769">
              <w:rPr>
                <w:rFonts w:ascii="Times New Roman" w:hAnsi="Times New Roman" w:cs="Times New Roman"/>
                <w:b/>
                <w:bCs/>
                <w:sz w:val="24"/>
                <w:szCs w:val="24"/>
              </w:rPr>
              <w:t>Basophils</w:t>
            </w:r>
            <w:proofErr w:type="spellEnd"/>
            <w:r w:rsidRPr="006B7769">
              <w:rPr>
                <w:rFonts w:ascii="Times New Roman" w:hAnsi="Times New Roman" w:cs="Times New Roman"/>
                <w:b/>
                <w:bCs/>
                <w:sz w:val="24"/>
                <w:szCs w:val="24"/>
              </w:rPr>
              <w:t xml:space="preserve"> </w:t>
            </w:r>
            <w:r w:rsidRPr="006B7769">
              <w:rPr>
                <w:rFonts w:ascii="Times New Roman" w:hAnsi="Times New Roman" w:cs="Times New Roman"/>
                <w:sz w:val="24"/>
                <w:szCs w:val="24"/>
              </w:rPr>
              <w:t>(%)</w:t>
            </w:r>
          </w:p>
        </w:tc>
        <w:tc>
          <w:tcPr>
            <w:tcW w:w="1461"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0-1 </w:t>
            </w:r>
          </w:p>
        </w:tc>
        <w:tc>
          <w:tcPr>
            <w:tcW w:w="5755" w:type="dxa"/>
            <w:vAlign w:val="center"/>
          </w:tcPr>
          <w:p w:rsidR="00CA584D" w:rsidRPr="006B7769" w:rsidRDefault="00CA584D" w:rsidP="002861B2">
            <w:pPr>
              <w:spacing w:line="276" w:lineRule="auto"/>
              <w:jc w:val="center"/>
              <w:rPr>
                <w:rFonts w:ascii="Times New Roman" w:hAnsi="Times New Roman" w:cs="Times New Roman"/>
                <w:sz w:val="24"/>
                <w:szCs w:val="24"/>
              </w:rPr>
            </w:pPr>
            <w:r w:rsidRPr="006B7769">
              <w:rPr>
                <w:rFonts w:ascii="Times New Roman" w:hAnsi="Times New Roman" w:cs="Times New Roman"/>
                <w:sz w:val="24"/>
                <w:szCs w:val="24"/>
              </w:rPr>
              <w:t xml:space="preserve">0.16 </w:t>
            </w:r>
            <m:oMath>
              <m:r>
                <w:rPr>
                  <w:rFonts w:ascii="Cambria Math" w:hAnsi="Cambria Math" w:cs="Times New Roman"/>
                  <w:sz w:val="24"/>
                  <w:szCs w:val="24"/>
                </w:rPr>
                <m:t>±</m:t>
              </m:r>
            </m:oMath>
            <w:r w:rsidRPr="006B7769">
              <w:rPr>
                <w:rFonts w:ascii="Times New Roman" w:hAnsi="Times New Roman" w:cs="Times New Roman"/>
                <w:sz w:val="24"/>
                <w:szCs w:val="24"/>
              </w:rPr>
              <w:t xml:space="preserve"> 0.4</w:t>
            </w:r>
          </w:p>
        </w:tc>
      </w:tr>
    </w:tbl>
    <w:p w:rsidR="003B39F4" w:rsidRPr="006B7769" w:rsidRDefault="003B39F4" w:rsidP="002861B2">
      <w:pPr>
        <w:jc w:val="center"/>
        <w:rPr>
          <w:rFonts w:ascii="Times New Roman" w:hAnsi="Times New Roman" w:cs="Times New Roman"/>
          <w:b/>
          <w:bCs/>
          <w:caps/>
          <w:sz w:val="32"/>
          <w:szCs w:val="32"/>
        </w:rPr>
      </w:pPr>
    </w:p>
    <w:p w:rsidR="003B39F4" w:rsidRPr="006B7769" w:rsidRDefault="003B39F4" w:rsidP="002861B2">
      <w:pPr>
        <w:jc w:val="center"/>
        <w:rPr>
          <w:rFonts w:ascii="Times New Roman" w:hAnsi="Times New Roman" w:cs="Times New Roman"/>
          <w:b/>
          <w:bCs/>
          <w:caps/>
          <w:sz w:val="32"/>
          <w:szCs w:val="32"/>
        </w:rPr>
      </w:pPr>
    </w:p>
    <w:p w:rsidR="003B39F4" w:rsidRPr="006B7769" w:rsidRDefault="003B39F4" w:rsidP="002861B2">
      <w:pPr>
        <w:jc w:val="center"/>
        <w:rPr>
          <w:rFonts w:ascii="Times New Roman" w:hAnsi="Times New Roman" w:cs="Times New Roman"/>
          <w:b/>
          <w:bCs/>
          <w:caps/>
          <w:sz w:val="32"/>
          <w:szCs w:val="32"/>
        </w:rPr>
      </w:pPr>
    </w:p>
    <w:p w:rsidR="003B39F4" w:rsidRDefault="003B39F4" w:rsidP="002861B2">
      <w:pPr>
        <w:jc w:val="center"/>
        <w:rPr>
          <w:rFonts w:ascii="Times New Roman" w:hAnsi="Times New Roman" w:cs="Times New Roman"/>
          <w:b/>
          <w:bCs/>
          <w:caps/>
          <w:sz w:val="32"/>
          <w:szCs w:val="32"/>
        </w:rPr>
      </w:pPr>
    </w:p>
    <w:p w:rsidR="00602EFB" w:rsidRDefault="00602EFB" w:rsidP="002861B2">
      <w:pPr>
        <w:rPr>
          <w:rFonts w:ascii="Times New Roman" w:hAnsi="Times New Roman" w:cs="Times New Roman"/>
          <w:b/>
          <w:bCs/>
          <w:caps/>
          <w:sz w:val="24"/>
          <w:szCs w:val="24"/>
        </w:rPr>
      </w:pPr>
    </w:p>
    <w:p w:rsidR="0064357C" w:rsidRDefault="0064357C" w:rsidP="002861B2">
      <w:pPr>
        <w:rPr>
          <w:rFonts w:ascii="Times New Roman" w:hAnsi="Times New Roman" w:cs="Times New Roman"/>
          <w:b/>
          <w:bCs/>
          <w:caps/>
          <w:sz w:val="24"/>
          <w:szCs w:val="24"/>
        </w:rPr>
      </w:pPr>
    </w:p>
    <w:p w:rsidR="00BA5BB3" w:rsidRPr="0064357C" w:rsidRDefault="00BA5BB3" w:rsidP="002861B2">
      <w:pPr>
        <w:rPr>
          <w:rFonts w:ascii="Times New Roman" w:hAnsi="Times New Roman" w:cs="Times New Roman"/>
          <w:b/>
          <w:sz w:val="24"/>
          <w:szCs w:val="24"/>
        </w:rPr>
      </w:pPr>
    </w:p>
    <w:p w:rsidR="00FD5849" w:rsidRDefault="00FD5849" w:rsidP="002861B2">
      <w:pPr>
        <w:jc w:val="center"/>
        <w:rPr>
          <w:rFonts w:ascii="Times New Roman" w:hAnsi="Times New Roman" w:cs="Times New Roman"/>
          <w:b/>
          <w:sz w:val="28"/>
          <w:szCs w:val="28"/>
        </w:rPr>
      </w:pPr>
    </w:p>
    <w:p w:rsidR="00FD5849" w:rsidRDefault="00FD5849" w:rsidP="002861B2">
      <w:pPr>
        <w:jc w:val="center"/>
        <w:rPr>
          <w:rFonts w:ascii="Times New Roman" w:hAnsi="Times New Roman" w:cs="Times New Roman"/>
          <w:b/>
          <w:sz w:val="28"/>
          <w:szCs w:val="28"/>
        </w:rPr>
      </w:pPr>
    </w:p>
    <w:p w:rsidR="0046767D" w:rsidRPr="002861B2" w:rsidRDefault="002861B2" w:rsidP="002861B2">
      <w:pPr>
        <w:jc w:val="center"/>
        <w:rPr>
          <w:rFonts w:ascii="Times New Roman" w:hAnsi="Times New Roman" w:cs="Times New Roman"/>
          <w:b/>
          <w:caps/>
          <w:sz w:val="26"/>
          <w:szCs w:val="26"/>
        </w:rPr>
      </w:pPr>
      <w:r w:rsidRPr="002861B2">
        <w:rPr>
          <w:rFonts w:ascii="Times New Roman" w:hAnsi="Times New Roman" w:cs="Times New Roman"/>
          <w:b/>
          <w:sz w:val="26"/>
          <w:szCs w:val="26"/>
        </w:rPr>
        <w:lastRenderedPageBreak/>
        <w:t>CHAPTER – IV</w:t>
      </w:r>
    </w:p>
    <w:p w:rsidR="0041681E" w:rsidRPr="003E2990" w:rsidRDefault="002861B2" w:rsidP="003E2990">
      <w:pPr>
        <w:jc w:val="center"/>
        <w:rPr>
          <w:rFonts w:ascii="Times New Roman" w:hAnsi="Times New Roman" w:cs="Times New Roman"/>
          <w:b/>
          <w:bCs/>
          <w:sz w:val="32"/>
          <w:szCs w:val="32"/>
        </w:rPr>
      </w:pPr>
      <w:r w:rsidRPr="009F2BB1">
        <w:rPr>
          <w:rFonts w:ascii="Times New Roman" w:hAnsi="Times New Roman" w:cs="Times New Roman"/>
          <w:b/>
          <w:bCs/>
          <w:sz w:val="32"/>
          <w:szCs w:val="32"/>
        </w:rPr>
        <w:t>DISCUSSION</w:t>
      </w:r>
    </w:p>
    <w:p w:rsidR="002861B2" w:rsidRPr="002861B2" w:rsidRDefault="002861B2" w:rsidP="002861B2">
      <w:pPr>
        <w:pStyle w:val="NoSpacing"/>
        <w:spacing w:line="276" w:lineRule="auto"/>
        <w:jc w:val="center"/>
        <w:rPr>
          <w:rFonts w:ascii="Times New Roman" w:hAnsi="Times New Roman" w:cs="Times New Roman"/>
          <w:bCs/>
          <w:sz w:val="16"/>
          <w:szCs w:val="16"/>
        </w:rPr>
      </w:pPr>
    </w:p>
    <w:p w:rsidR="00BA5BB3" w:rsidRDefault="009F2BB1" w:rsidP="002861B2">
      <w:pPr>
        <w:jc w:val="both"/>
        <w:rPr>
          <w:rFonts w:cstheme="minorHAnsi"/>
          <w:sz w:val="24"/>
          <w:szCs w:val="24"/>
        </w:rPr>
      </w:pPr>
      <w:r w:rsidRPr="00602EFB">
        <w:rPr>
          <w:rFonts w:cstheme="minorHAnsi"/>
          <w:sz w:val="24"/>
          <w:szCs w:val="24"/>
        </w:rPr>
        <w:t xml:space="preserve">At </w:t>
      </w:r>
      <w:proofErr w:type="spellStart"/>
      <w:r w:rsidR="00370A0E" w:rsidRPr="00602EFB">
        <w:rPr>
          <w:rFonts w:cstheme="minorHAnsi"/>
          <w:sz w:val="24"/>
          <w:szCs w:val="24"/>
        </w:rPr>
        <w:t>Kotwali</w:t>
      </w:r>
      <w:proofErr w:type="spellEnd"/>
      <w:r w:rsidR="00370A0E">
        <w:rPr>
          <w:rFonts w:cstheme="minorHAnsi"/>
          <w:sz w:val="24"/>
          <w:szCs w:val="24"/>
        </w:rPr>
        <w:t xml:space="preserve"> Veterinary Hospital, </w:t>
      </w:r>
      <w:r w:rsidR="00264ABE" w:rsidRPr="00264ABE">
        <w:rPr>
          <w:rFonts w:cstheme="minorHAnsi"/>
          <w:sz w:val="24"/>
          <w:szCs w:val="24"/>
        </w:rPr>
        <w:t>in</w:t>
      </w:r>
      <w:r w:rsidRPr="00264ABE">
        <w:rPr>
          <w:rFonts w:cstheme="minorHAnsi"/>
          <w:sz w:val="24"/>
          <w:szCs w:val="24"/>
        </w:rPr>
        <w:t xml:space="preserve"> t</w:t>
      </w:r>
      <w:r w:rsidR="00124532" w:rsidRPr="00264ABE">
        <w:rPr>
          <w:rFonts w:cstheme="minorHAnsi"/>
          <w:sz w:val="24"/>
          <w:szCs w:val="24"/>
        </w:rPr>
        <w:t>he percentage of cases each of the major groups of diseases</w:t>
      </w:r>
      <w:r w:rsidR="00264ABE" w:rsidRPr="00264ABE">
        <w:rPr>
          <w:rFonts w:cstheme="minorHAnsi"/>
          <w:sz w:val="24"/>
          <w:szCs w:val="24"/>
        </w:rPr>
        <w:t>,</w:t>
      </w:r>
      <w:r w:rsidR="00124532" w:rsidRPr="00602EFB">
        <w:rPr>
          <w:rFonts w:cstheme="minorHAnsi"/>
          <w:sz w:val="24"/>
          <w:szCs w:val="24"/>
        </w:rPr>
        <w:t xml:space="preserve"> parasitic diseases were observed </w:t>
      </w:r>
      <w:r w:rsidR="00264ABE" w:rsidRPr="00602EFB">
        <w:rPr>
          <w:rFonts w:cstheme="minorHAnsi"/>
          <w:sz w:val="24"/>
          <w:szCs w:val="24"/>
        </w:rPr>
        <w:t xml:space="preserve">in domestic animals </w:t>
      </w:r>
      <w:r w:rsidR="00124532" w:rsidRPr="00602EFB">
        <w:rPr>
          <w:rFonts w:cstheme="minorHAnsi"/>
          <w:sz w:val="24"/>
          <w:szCs w:val="24"/>
        </w:rPr>
        <w:t xml:space="preserve">34.78% and </w:t>
      </w:r>
      <w:r w:rsidR="0064357C" w:rsidRPr="00602EFB">
        <w:rPr>
          <w:rFonts w:cstheme="minorHAnsi"/>
          <w:sz w:val="24"/>
          <w:szCs w:val="24"/>
        </w:rPr>
        <w:t xml:space="preserve">in pet animal 36.54%. </w:t>
      </w:r>
      <w:r w:rsidR="00264ABE">
        <w:rPr>
          <w:rFonts w:cstheme="minorHAnsi"/>
          <w:sz w:val="24"/>
          <w:szCs w:val="24"/>
        </w:rPr>
        <w:t>V</w:t>
      </w:r>
      <w:r w:rsidR="00124532" w:rsidRPr="00602EFB">
        <w:rPr>
          <w:rFonts w:cstheme="minorHAnsi"/>
          <w:sz w:val="24"/>
          <w:szCs w:val="24"/>
        </w:rPr>
        <w:t xml:space="preserve">iral diseases were recorded </w:t>
      </w:r>
      <w:r w:rsidR="00264ABE" w:rsidRPr="00602EFB">
        <w:rPr>
          <w:rFonts w:cstheme="minorHAnsi"/>
          <w:sz w:val="24"/>
          <w:szCs w:val="24"/>
        </w:rPr>
        <w:t xml:space="preserve">in poultry </w:t>
      </w:r>
      <w:r w:rsidR="00124532" w:rsidRPr="00602EFB">
        <w:rPr>
          <w:rFonts w:cstheme="minorHAnsi"/>
          <w:sz w:val="24"/>
          <w:szCs w:val="24"/>
        </w:rPr>
        <w:t xml:space="preserve">32.65%. </w:t>
      </w:r>
      <w:r w:rsidR="00264ABE">
        <w:rPr>
          <w:rFonts w:cstheme="minorHAnsi"/>
          <w:sz w:val="24"/>
          <w:szCs w:val="24"/>
        </w:rPr>
        <w:t>In the</w:t>
      </w:r>
      <w:r w:rsidR="00124532" w:rsidRPr="00602EFB">
        <w:rPr>
          <w:rFonts w:cstheme="minorHAnsi"/>
          <w:sz w:val="24"/>
          <w:szCs w:val="24"/>
        </w:rPr>
        <w:t xml:space="preserve"> percentage of the </w:t>
      </w:r>
      <w:r w:rsidR="00EA312A">
        <w:rPr>
          <w:rFonts w:cstheme="minorHAnsi"/>
          <w:sz w:val="24"/>
          <w:szCs w:val="24"/>
        </w:rPr>
        <w:t xml:space="preserve">infectious diseases </w:t>
      </w:r>
      <w:r w:rsidR="00124532" w:rsidRPr="00602EFB">
        <w:rPr>
          <w:rFonts w:cstheme="minorHAnsi"/>
          <w:sz w:val="24"/>
          <w:szCs w:val="24"/>
        </w:rPr>
        <w:t>among the species, viral diseases were recorded highest percentage in poultry (100%). Domestic animals were affected by parasitic infestation (39.03%) and in pet animal the prevalence was 46.34%.</w:t>
      </w:r>
      <w:r w:rsidR="004F28AC" w:rsidRPr="00602EFB">
        <w:rPr>
          <w:rFonts w:cstheme="minorHAnsi"/>
          <w:sz w:val="24"/>
          <w:szCs w:val="24"/>
        </w:rPr>
        <w:t xml:space="preserve"> </w:t>
      </w:r>
      <w:r w:rsidR="004F28AC" w:rsidRPr="002861B2">
        <w:rPr>
          <w:rFonts w:cstheme="minorHAnsi"/>
          <w:sz w:val="24"/>
          <w:szCs w:val="24"/>
        </w:rPr>
        <w:t>Islam</w:t>
      </w:r>
      <w:r w:rsidR="004F28AC" w:rsidRPr="00602EFB">
        <w:rPr>
          <w:rFonts w:cstheme="minorHAnsi"/>
          <w:i/>
          <w:iCs/>
          <w:sz w:val="24"/>
          <w:szCs w:val="24"/>
        </w:rPr>
        <w:t xml:space="preserve"> </w:t>
      </w:r>
      <w:r w:rsidR="005E2CB8" w:rsidRPr="00602EFB">
        <w:rPr>
          <w:rFonts w:cstheme="minorHAnsi"/>
          <w:i/>
          <w:iCs/>
          <w:sz w:val="24"/>
          <w:szCs w:val="24"/>
        </w:rPr>
        <w:t>et al.</w:t>
      </w:r>
      <w:r w:rsidRPr="00602EFB">
        <w:rPr>
          <w:rFonts w:cstheme="minorHAnsi"/>
          <w:i/>
          <w:iCs/>
          <w:sz w:val="24"/>
          <w:szCs w:val="24"/>
        </w:rPr>
        <w:t xml:space="preserve">, </w:t>
      </w:r>
      <w:r w:rsidRPr="002861B2">
        <w:rPr>
          <w:rFonts w:cstheme="minorHAnsi"/>
          <w:sz w:val="24"/>
          <w:szCs w:val="24"/>
        </w:rPr>
        <w:t>(</w:t>
      </w:r>
      <w:r w:rsidR="004F28AC" w:rsidRPr="002861B2">
        <w:rPr>
          <w:rFonts w:cstheme="minorHAnsi"/>
          <w:sz w:val="24"/>
          <w:szCs w:val="24"/>
        </w:rPr>
        <w:t>2011</w:t>
      </w:r>
      <w:r w:rsidRPr="002861B2">
        <w:rPr>
          <w:rFonts w:cstheme="minorHAnsi"/>
          <w:sz w:val="24"/>
          <w:szCs w:val="24"/>
        </w:rPr>
        <w:t>)</w:t>
      </w:r>
      <w:r w:rsidR="004F28AC" w:rsidRPr="00602EFB">
        <w:rPr>
          <w:rFonts w:cstheme="minorHAnsi"/>
          <w:sz w:val="24"/>
          <w:szCs w:val="24"/>
        </w:rPr>
        <w:t xml:space="preserve"> given emphasis on bacterial diseases in cattle. Bacterial pathogens isolated were </w:t>
      </w:r>
      <w:proofErr w:type="spellStart"/>
      <w:r w:rsidR="004F28AC" w:rsidRPr="00602EFB">
        <w:rPr>
          <w:rFonts w:cstheme="minorHAnsi"/>
          <w:sz w:val="24"/>
          <w:szCs w:val="24"/>
        </w:rPr>
        <w:t>coagulase</w:t>
      </w:r>
      <w:proofErr w:type="spellEnd"/>
      <w:r w:rsidR="004F28AC" w:rsidRPr="00602EFB">
        <w:rPr>
          <w:rFonts w:cstheme="minorHAnsi"/>
          <w:sz w:val="24"/>
          <w:szCs w:val="24"/>
        </w:rPr>
        <w:t xml:space="preserve"> negative</w:t>
      </w:r>
      <w:r w:rsidR="00CE028F">
        <w:rPr>
          <w:rFonts w:cstheme="minorHAnsi"/>
          <w:sz w:val="24"/>
          <w:szCs w:val="24"/>
        </w:rPr>
        <w:t xml:space="preserve"> </w:t>
      </w:r>
      <w:r w:rsidR="004F28AC" w:rsidRPr="00602EFB">
        <w:rPr>
          <w:rFonts w:cstheme="minorHAnsi"/>
          <w:i/>
          <w:sz w:val="24"/>
          <w:szCs w:val="24"/>
        </w:rPr>
        <w:t>Staphylococcus</w:t>
      </w:r>
      <w:r w:rsidR="00CE028F">
        <w:rPr>
          <w:rFonts w:cstheme="minorHAnsi"/>
          <w:sz w:val="24"/>
          <w:szCs w:val="24"/>
        </w:rPr>
        <w:t xml:space="preserve"> sp. </w:t>
      </w:r>
      <w:r w:rsidR="004F28AC" w:rsidRPr="00602EFB">
        <w:rPr>
          <w:rFonts w:cstheme="minorHAnsi"/>
          <w:sz w:val="24"/>
          <w:szCs w:val="24"/>
        </w:rPr>
        <w:t xml:space="preserve">(73.73%), </w:t>
      </w:r>
      <w:r w:rsidR="005166F2" w:rsidRPr="00602EFB">
        <w:rPr>
          <w:rFonts w:cstheme="minorHAnsi"/>
          <w:i/>
          <w:sz w:val="24"/>
          <w:szCs w:val="24"/>
        </w:rPr>
        <w:t xml:space="preserve">Staphylococcus </w:t>
      </w:r>
      <w:proofErr w:type="spellStart"/>
      <w:r w:rsidR="004F28AC" w:rsidRPr="00602EFB">
        <w:rPr>
          <w:rFonts w:cstheme="minorHAnsi"/>
          <w:i/>
          <w:sz w:val="24"/>
          <w:szCs w:val="24"/>
        </w:rPr>
        <w:t>aureus</w:t>
      </w:r>
      <w:proofErr w:type="spellEnd"/>
      <w:r w:rsidR="004F28AC" w:rsidRPr="00602EFB">
        <w:rPr>
          <w:rFonts w:cstheme="minorHAnsi"/>
          <w:sz w:val="24"/>
          <w:szCs w:val="24"/>
        </w:rPr>
        <w:t xml:space="preserve"> (26.67%), </w:t>
      </w:r>
      <w:r w:rsidR="004F28AC" w:rsidRPr="00602EFB">
        <w:rPr>
          <w:rFonts w:cstheme="minorHAnsi"/>
          <w:i/>
          <w:sz w:val="24"/>
          <w:szCs w:val="24"/>
        </w:rPr>
        <w:t>Streptococcus</w:t>
      </w:r>
      <w:r w:rsidR="004F28AC" w:rsidRPr="00602EFB">
        <w:rPr>
          <w:rFonts w:cstheme="minorHAnsi"/>
          <w:sz w:val="24"/>
          <w:szCs w:val="24"/>
        </w:rPr>
        <w:t xml:space="preserve"> sp. (20%), </w:t>
      </w:r>
      <w:r w:rsidR="004F28AC" w:rsidRPr="00602EFB">
        <w:rPr>
          <w:rFonts w:cstheme="minorHAnsi"/>
          <w:i/>
          <w:sz w:val="24"/>
          <w:szCs w:val="24"/>
        </w:rPr>
        <w:t>Bacillus</w:t>
      </w:r>
      <w:r w:rsidR="004F28AC" w:rsidRPr="00602EFB">
        <w:rPr>
          <w:rFonts w:cstheme="minorHAnsi"/>
          <w:sz w:val="24"/>
          <w:szCs w:val="24"/>
        </w:rPr>
        <w:t xml:space="preserve"> sp. (70%) and </w:t>
      </w:r>
      <w:r w:rsidR="004F28AC" w:rsidRPr="00602EFB">
        <w:rPr>
          <w:rFonts w:cstheme="minorHAnsi"/>
          <w:i/>
          <w:sz w:val="24"/>
          <w:szCs w:val="24"/>
        </w:rPr>
        <w:t>Escherichia coli</w:t>
      </w:r>
      <w:r w:rsidR="004F28AC" w:rsidRPr="00602EFB">
        <w:rPr>
          <w:rFonts w:cstheme="minorHAnsi"/>
          <w:sz w:val="24"/>
          <w:szCs w:val="24"/>
        </w:rPr>
        <w:t xml:space="preserve"> (6.67%).</w:t>
      </w:r>
    </w:p>
    <w:p w:rsidR="00861E35" w:rsidRPr="00602EFB" w:rsidRDefault="009D35A0" w:rsidP="002861B2">
      <w:pPr>
        <w:jc w:val="both"/>
        <w:rPr>
          <w:rFonts w:cstheme="minorHAnsi"/>
          <w:sz w:val="24"/>
          <w:szCs w:val="24"/>
        </w:rPr>
      </w:pPr>
      <w:proofErr w:type="spellStart"/>
      <w:r w:rsidRPr="002861B2">
        <w:rPr>
          <w:rFonts w:cstheme="minorHAnsi"/>
          <w:sz w:val="24"/>
          <w:szCs w:val="24"/>
        </w:rPr>
        <w:t>Aktaruzzaman</w:t>
      </w:r>
      <w:proofErr w:type="spellEnd"/>
      <w:r w:rsidRPr="002861B2">
        <w:rPr>
          <w:rFonts w:cstheme="minorHAnsi"/>
          <w:sz w:val="24"/>
          <w:szCs w:val="24"/>
        </w:rPr>
        <w:t xml:space="preserve"> </w:t>
      </w:r>
      <w:r w:rsidR="005E2CB8" w:rsidRPr="00602EFB">
        <w:rPr>
          <w:rFonts w:cstheme="minorHAnsi"/>
          <w:i/>
          <w:iCs/>
          <w:sz w:val="24"/>
          <w:szCs w:val="24"/>
        </w:rPr>
        <w:t>et al.,</w:t>
      </w:r>
      <w:r w:rsidR="00244908" w:rsidRPr="00602EFB">
        <w:rPr>
          <w:rFonts w:cstheme="minorHAnsi"/>
          <w:i/>
          <w:iCs/>
          <w:sz w:val="24"/>
          <w:szCs w:val="24"/>
        </w:rPr>
        <w:t xml:space="preserve"> </w:t>
      </w:r>
      <w:r w:rsidR="00244908" w:rsidRPr="002861B2">
        <w:rPr>
          <w:rFonts w:cstheme="minorHAnsi"/>
          <w:sz w:val="24"/>
          <w:szCs w:val="24"/>
        </w:rPr>
        <w:t>(</w:t>
      </w:r>
      <w:r w:rsidRPr="002861B2">
        <w:rPr>
          <w:rFonts w:cstheme="minorHAnsi"/>
          <w:sz w:val="24"/>
          <w:szCs w:val="24"/>
        </w:rPr>
        <w:t>2013</w:t>
      </w:r>
      <w:r w:rsidR="00244908" w:rsidRPr="002861B2">
        <w:rPr>
          <w:rFonts w:cstheme="minorHAnsi"/>
          <w:sz w:val="24"/>
          <w:szCs w:val="24"/>
        </w:rPr>
        <w:t>)</w:t>
      </w:r>
      <w:r w:rsidR="00EA312A">
        <w:rPr>
          <w:rFonts w:cstheme="minorHAnsi"/>
          <w:sz w:val="24"/>
          <w:szCs w:val="24"/>
        </w:rPr>
        <w:t xml:space="preserve"> investigated c</w:t>
      </w:r>
      <w:r w:rsidRPr="00602EFB">
        <w:rPr>
          <w:rFonts w:cstheme="minorHAnsi"/>
          <w:sz w:val="24"/>
          <w:szCs w:val="24"/>
        </w:rPr>
        <w:t>oncurrent infection and seasonal distribution of gastrointestinal parasites in cross-br</w:t>
      </w:r>
      <w:r w:rsidR="005166F2" w:rsidRPr="00602EFB">
        <w:rPr>
          <w:rFonts w:cstheme="minorHAnsi"/>
          <w:sz w:val="24"/>
          <w:szCs w:val="24"/>
        </w:rPr>
        <w:t xml:space="preserve">ed cattle </w:t>
      </w:r>
      <w:r w:rsidRPr="00602EFB">
        <w:rPr>
          <w:rFonts w:cstheme="minorHAnsi"/>
          <w:sz w:val="24"/>
          <w:szCs w:val="24"/>
        </w:rPr>
        <w:t xml:space="preserve">in Bangladesh. Out of 4248 </w:t>
      </w:r>
      <w:r w:rsidR="00F07AC3" w:rsidRPr="00602EFB">
        <w:rPr>
          <w:rFonts w:cstheme="minorHAnsi"/>
          <w:sz w:val="24"/>
          <w:szCs w:val="24"/>
        </w:rPr>
        <w:t>fecal</w:t>
      </w:r>
      <w:r w:rsidRPr="00602EFB">
        <w:rPr>
          <w:rFonts w:cstheme="minorHAnsi"/>
          <w:sz w:val="24"/>
          <w:szCs w:val="24"/>
        </w:rPr>
        <w:t xml:space="preserve"> samples examined, 3268 (76.93%) samples </w:t>
      </w:r>
      <w:r w:rsidR="00F07AC3" w:rsidRPr="00602EFB">
        <w:rPr>
          <w:rFonts w:cstheme="minorHAnsi"/>
          <w:sz w:val="24"/>
          <w:szCs w:val="24"/>
        </w:rPr>
        <w:t>harbored</w:t>
      </w:r>
      <w:r w:rsidRPr="00602EFB">
        <w:rPr>
          <w:rFonts w:cstheme="minorHAnsi"/>
          <w:sz w:val="24"/>
          <w:szCs w:val="24"/>
        </w:rPr>
        <w:t xml:space="preserve"> one or more parasitic ova or cyst and the rest 980 (23.07%) samples found free of parasitic ova or cyst. Among the positive cases, single infection of </w:t>
      </w:r>
      <w:proofErr w:type="spellStart"/>
      <w:r w:rsidRPr="00602EFB">
        <w:rPr>
          <w:rFonts w:cstheme="minorHAnsi"/>
          <w:sz w:val="24"/>
          <w:szCs w:val="24"/>
        </w:rPr>
        <w:t>fascioliasis</w:t>
      </w:r>
      <w:proofErr w:type="spellEnd"/>
      <w:r w:rsidRPr="00602EFB">
        <w:rPr>
          <w:rFonts w:cstheme="minorHAnsi"/>
          <w:sz w:val="24"/>
          <w:szCs w:val="24"/>
        </w:rPr>
        <w:t xml:space="preserve"> (29.0.5%), </w:t>
      </w:r>
      <w:proofErr w:type="spellStart"/>
      <w:r w:rsidRPr="00602EFB">
        <w:rPr>
          <w:rFonts w:cstheme="minorHAnsi"/>
          <w:sz w:val="24"/>
          <w:szCs w:val="24"/>
        </w:rPr>
        <w:t>paramphistomiasis</w:t>
      </w:r>
      <w:proofErr w:type="spellEnd"/>
      <w:r w:rsidRPr="00602EFB">
        <w:rPr>
          <w:rFonts w:cstheme="minorHAnsi"/>
          <w:sz w:val="24"/>
          <w:szCs w:val="24"/>
        </w:rPr>
        <w:t xml:space="preserve"> (8.3%), </w:t>
      </w:r>
      <w:proofErr w:type="spellStart"/>
      <w:r w:rsidRPr="00602EFB">
        <w:rPr>
          <w:rFonts w:cstheme="minorHAnsi"/>
          <w:sz w:val="24"/>
          <w:szCs w:val="24"/>
        </w:rPr>
        <w:t>toxocariasis</w:t>
      </w:r>
      <w:proofErr w:type="spellEnd"/>
      <w:r w:rsidRPr="00602EFB">
        <w:rPr>
          <w:rFonts w:cstheme="minorHAnsi"/>
          <w:sz w:val="24"/>
          <w:szCs w:val="24"/>
        </w:rPr>
        <w:t xml:space="preserve"> (11.32%), </w:t>
      </w:r>
      <w:proofErr w:type="spellStart"/>
      <w:r w:rsidRPr="00602EFB">
        <w:rPr>
          <w:rFonts w:cstheme="minorHAnsi"/>
          <w:sz w:val="24"/>
          <w:szCs w:val="24"/>
        </w:rPr>
        <w:t>haemonchosis</w:t>
      </w:r>
      <w:proofErr w:type="spellEnd"/>
      <w:r w:rsidRPr="00602EFB">
        <w:rPr>
          <w:rFonts w:cstheme="minorHAnsi"/>
          <w:sz w:val="24"/>
          <w:szCs w:val="24"/>
        </w:rPr>
        <w:t xml:space="preserve"> (2.47%), </w:t>
      </w:r>
      <w:proofErr w:type="spellStart"/>
      <w:r w:rsidRPr="00602EFB">
        <w:rPr>
          <w:rFonts w:cstheme="minorHAnsi"/>
          <w:sz w:val="24"/>
          <w:szCs w:val="24"/>
        </w:rPr>
        <w:t>monieziasis</w:t>
      </w:r>
      <w:proofErr w:type="spellEnd"/>
      <w:r w:rsidRPr="00602EFB">
        <w:rPr>
          <w:rFonts w:cstheme="minorHAnsi"/>
          <w:sz w:val="24"/>
          <w:szCs w:val="24"/>
        </w:rPr>
        <w:t xml:space="preserve"> (0.7%), </w:t>
      </w:r>
      <w:proofErr w:type="spellStart"/>
      <w:r w:rsidRPr="00602EFB">
        <w:rPr>
          <w:rFonts w:cstheme="minorHAnsi"/>
          <w:sz w:val="24"/>
          <w:szCs w:val="24"/>
        </w:rPr>
        <w:t>balantidiasis</w:t>
      </w:r>
      <w:proofErr w:type="spellEnd"/>
      <w:r w:rsidRPr="00602EFB">
        <w:rPr>
          <w:rFonts w:cstheme="minorHAnsi"/>
          <w:sz w:val="24"/>
          <w:szCs w:val="24"/>
        </w:rPr>
        <w:t xml:space="preserve"> (4.19%), </w:t>
      </w:r>
      <w:proofErr w:type="spellStart"/>
      <w:r w:rsidRPr="00602EFB">
        <w:rPr>
          <w:rFonts w:cstheme="minorHAnsi"/>
          <w:sz w:val="24"/>
          <w:szCs w:val="24"/>
        </w:rPr>
        <w:t>trichuriasis</w:t>
      </w:r>
      <w:proofErr w:type="spellEnd"/>
      <w:r w:rsidRPr="00602EFB">
        <w:rPr>
          <w:rFonts w:cstheme="minorHAnsi"/>
          <w:sz w:val="24"/>
          <w:szCs w:val="24"/>
        </w:rPr>
        <w:t xml:space="preserve"> (1.1%), </w:t>
      </w:r>
      <w:proofErr w:type="spellStart"/>
      <w:r w:rsidRPr="00602EFB">
        <w:rPr>
          <w:rFonts w:cstheme="minorHAnsi"/>
          <w:sz w:val="24"/>
          <w:szCs w:val="24"/>
        </w:rPr>
        <w:t>trichostrongylosis</w:t>
      </w:r>
      <w:proofErr w:type="spellEnd"/>
      <w:r w:rsidRPr="00602EFB">
        <w:rPr>
          <w:rFonts w:cstheme="minorHAnsi"/>
          <w:sz w:val="24"/>
          <w:szCs w:val="24"/>
        </w:rPr>
        <w:t xml:space="preserve"> (1.4%) and </w:t>
      </w:r>
      <w:proofErr w:type="spellStart"/>
      <w:r w:rsidRPr="00602EFB">
        <w:rPr>
          <w:rFonts w:cstheme="minorHAnsi"/>
          <w:sz w:val="24"/>
          <w:szCs w:val="24"/>
        </w:rPr>
        <w:t>strongyloidosis</w:t>
      </w:r>
      <w:proofErr w:type="spellEnd"/>
      <w:r w:rsidRPr="00602EFB">
        <w:rPr>
          <w:rFonts w:cstheme="minorHAnsi"/>
          <w:sz w:val="24"/>
          <w:szCs w:val="24"/>
        </w:rPr>
        <w:t xml:space="preserve"> (1.6%) were diagnosed.</w:t>
      </w:r>
    </w:p>
    <w:p w:rsidR="00861E35" w:rsidRPr="00602EFB" w:rsidRDefault="00372C96" w:rsidP="002861B2">
      <w:pPr>
        <w:jc w:val="both"/>
        <w:rPr>
          <w:rFonts w:cstheme="minorHAnsi"/>
          <w:sz w:val="24"/>
          <w:szCs w:val="24"/>
        </w:rPr>
      </w:pPr>
      <w:proofErr w:type="spellStart"/>
      <w:r w:rsidRPr="002861B2">
        <w:rPr>
          <w:rFonts w:cstheme="minorHAnsi"/>
          <w:sz w:val="24"/>
          <w:szCs w:val="24"/>
        </w:rPr>
        <w:t>Tarafder</w:t>
      </w:r>
      <w:proofErr w:type="spellEnd"/>
      <w:r w:rsidRPr="00602EFB">
        <w:rPr>
          <w:rFonts w:cstheme="minorHAnsi"/>
          <w:i/>
          <w:iCs/>
          <w:sz w:val="24"/>
          <w:szCs w:val="24"/>
        </w:rPr>
        <w:t xml:space="preserve"> </w:t>
      </w:r>
      <w:r w:rsidR="005E2CB8" w:rsidRPr="00602EFB">
        <w:rPr>
          <w:rFonts w:cstheme="minorHAnsi"/>
          <w:i/>
          <w:iCs/>
          <w:sz w:val="24"/>
          <w:szCs w:val="24"/>
        </w:rPr>
        <w:t>et al.,</w:t>
      </w:r>
      <w:r w:rsidR="00244908" w:rsidRPr="00602EFB">
        <w:rPr>
          <w:rFonts w:cstheme="minorHAnsi"/>
          <w:i/>
          <w:iCs/>
          <w:sz w:val="24"/>
          <w:szCs w:val="24"/>
        </w:rPr>
        <w:t xml:space="preserve"> </w:t>
      </w:r>
      <w:r w:rsidR="00244908" w:rsidRPr="002861B2">
        <w:rPr>
          <w:rFonts w:cstheme="minorHAnsi"/>
          <w:sz w:val="24"/>
          <w:szCs w:val="24"/>
        </w:rPr>
        <w:t>(</w:t>
      </w:r>
      <w:r w:rsidRPr="002861B2">
        <w:rPr>
          <w:rFonts w:cstheme="minorHAnsi"/>
          <w:sz w:val="24"/>
          <w:szCs w:val="24"/>
        </w:rPr>
        <w:t>2010</w:t>
      </w:r>
      <w:r w:rsidR="00244908" w:rsidRPr="002861B2">
        <w:rPr>
          <w:rFonts w:cstheme="minorHAnsi"/>
          <w:sz w:val="24"/>
          <w:szCs w:val="24"/>
        </w:rPr>
        <w:t>)</w:t>
      </w:r>
      <w:r w:rsidRPr="00602EFB">
        <w:rPr>
          <w:rFonts w:cstheme="minorHAnsi"/>
          <w:i/>
          <w:iCs/>
          <w:sz w:val="24"/>
          <w:szCs w:val="24"/>
        </w:rPr>
        <w:t xml:space="preserve"> </w:t>
      </w:r>
      <w:r w:rsidRPr="00602EFB">
        <w:rPr>
          <w:rFonts w:cstheme="minorHAnsi"/>
          <w:sz w:val="24"/>
          <w:szCs w:val="24"/>
        </w:rPr>
        <w:t>observed</w:t>
      </w:r>
      <w:r w:rsidR="00DC45C2" w:rsidRPr="00602EFB">
        <w:rPr>
          <w:rFonts w:cstheme="minorHAnsi"/>
          <w:sz w:val="24"/>
          <w:szCs w:val="24"/>
        </w:rPr>
        <w:t xml:space="preserve"> clinical conditions of 3670 sick pet dogs presented to the C</w:t>
      </w:r>
      <w:r w:rsidR="00244908" w:rsidRPr="00602EFB">
        <w:rPr>
          <w:rFonts w:cstheme="minorHAnsi"/>
          <w:sz w:val="24"/>
          <w:szCs w:val="24"/>
        </w:rPr>
        <w:t>entral Veterinary Hospital</w:t>
      </w:r>
      <w:r w:rsidR="00DC45C2" w:rsidRPr="00602EFB">
        <w:rPr>
          <w:rFonts w:cstheme="minorHAnsi"/>
          <w:sz w:val="24"/>
          <w:szCs w:val="24"/>
        </w:rPr>
        <w:t xml:space="preserve">. The prevalence </w:t>
      </w:r>
      <w:r w:rsidR="00F07AC3">
        <w:rPr>
          <w:rFonts w:cstheme="minorHAnsi"/>
          <w:sz w:val="24"/>
          <w:szCs w:val="24"/>
        </w:rPr>
        <w:t xml:space="preserve">of </w:t>
      </w:r>
      <w:r w:rsidR="00DC45C2" w:rsidRPr="00602EFB">
        <w:rPr>
          <w:rFonts w:cstheme="minorHAnsi"/>
          <w:sz w:val="24"/>
          <w:szCs w:val="24"/>
        </w:rPr>
        <w:t xml:space="preserve">diseases and/or conditions from low to high rates included glaucoma (0.05%), </w:t>
      </w:r>
      <w:proofErr w:type="spellStart"/>
      <w:r w:rsidR="00DC45C2" w:rsidRPr="00602EFB">
        <w:rPr>
          <w:rFonts w:cstheme="minorHAnsi"/>
          <w:sz w:val="24"/>
          <w:szCs w:val="24"/>
        </w:rPr>
        <w:t>babesiosis</w:t>
      </w:r>
      <w:proofErr w:type="spellEnd"/>
      <w:r w:rsidR="00DC45C2" w:rsidRPr="00602EFB">
        <w:rPr>
          <w:rFonts w:cstheme="minorHAnsi"/>
          <w:sz w:val="24"/>
          <w:szCs w:val="24"/>
        </w:rPr>
        <w:t xml:space="preserve"> ( 0.08%), tetanus (0.08%), cataract (0.25%), </w:t>
      </w:r>
      <w:proofErr w:type="spellStart"/>
      <w:r w:rsidR="00DC45C2" w:rsidRPr="00602EFB">
        <w:rPr>
          <w:rFonts w:cstheme="minorHAnsi"/>
          <w:sz w:val="24"/>
          <w:szCs w:val="24"/>
        </w:rPr>
        <w:t>metritis</w:t>
      </w:r>
      <w:proofErr w:type="spellEnd"/>
      <w:r w:rsidR="00DC45C2" w:rsidRPr="00602EFB">
        <w:rPr>
          <w:rFonts w:cstheme="minorHAnsi"/>
          <w:sz w:val="24"/>
          <w:szCs w:val="24"/>
        </w:rPr>
        <w:t xml:space="preserve"> (0.25%), </w:t>
      </w:r>
      <w:proofErr w:type="spellStart"/>
      <w:r w:rsidR="00DC45C2" w:rsidRPr="00602EFB">
        <w:rPr>
          <w:rFonts w:cstheme="minorHAnsi"/>
          <w:sz w:val="24"/>
          <w:szCs w:val="24"/>
        </w:rPr>
        <w:t>orchitis</w:t>
      </w:r>
      <w:proofErr w:type="spellEnd"/>
      <w:r w:rsidR="00DC45C2" w:rsidRPr="00602EFB">
        <w:rPr>
          <w:rFonts w:cstheme="minorHAnsi"/>
          <w:sz w:val="24"/>
          <w:szCs w:val="24"/>
        </w:rPr>
        <w:t xml:space="preserve"> (0.35%), rabies </w:t>
      </w:r>
      <w:r w:rsidR="00244908" w:rsidRPr="00602EFB">
        <w:rPr>
          <w:rFonts w:cstheme="minorHAnsi"/>
          <w:sz w:val="24"/>
          <w:szCs w:val="24"/>
        </w:rPr>
        <w:t xml:space="preserve">(0.35%), pus in </w:t>
      </w:r>
      <w:proofErr w:type="spellStart"/>
      <w:r w:rsidR="00244908" w:rsidRPr="00602EFB">
        <w:rPr>
          <w:rFonts w:cstheme="minorHAnsi"/>
          <w:sz w:val="24"/>
          <w:szCs w:val="24"/>
        </w:rPr>
        <w:t>antrum</w:t>
      </w:r>
      <w:proofErr w:type="spellEnd"/>
      <w:r w:rsidR="00244908" w:rsidRPr="00602EFB">
        <w:rPr>
          <w:rFonts w:cstheme="minorHAnsi"/>
          <w:sz w:val="24"/>
          <w:szCs w:val="24"/>
        </w:rPr>
        <w:t xml:space="preserve"> (0.41%), </w:t>
      </w:r>
      <w:r w:rsidR="00DC45C2" w:rsidRPr="00602EFB">
        <w:rPr>
          <w:rFonts w:cstheme="minorHAnsi"/>
          <w:sz w:val="24"/>
          <w:szCs w:val="24"/>
        </w:rPr>
        <w:t xml:space="preserve">purulent cough (0.46%), alopecia (0.52%), </w:t>
      </w:r>
      <w:proofErr w:type="spellStart"/>
      <w:r w:rsidR="00DC45C2" w:rsidRPr="00602EFB">
        <w:rPr>
          <w:rFonts w:cstheme="minorHAnsi"/>
          <w:sz w:val="24"/>
          <w:szCs w:val="24"/>
        </w:rPr>
        <w:t>pharyngitis</w:t>
      </w:r>
      <w:proofErr w:type="spellEnd"/>
      <w:r w:rsidR="00DC45C2" w:rsidRPr="00602EFB">
        <w:rPr>
          <w:rFonts w:cstheme="minorHAnsi"/>
          <w:sz w:val="24"/>
          <w:szCs w:val="24"/>
        </w:rPr>
        <w:t xml:space="preserve"> (0.52%), transmissible venereal tumor (0.54%), cystitis (0.52%) </w:t>
      </w:r>
      <w:proofErr w:type="spellStart"/>
      <w:r w:rsidR="00DC45C2" w:rsidRPr="00602EFB">
        <w:rPr>
          <w:rFonts w:cstheme="minorHAnsi"/>
          <w:sz w:val="24"/>
          <w:szCs w:val="24"/>
        </w:rPr>
        <w:t>phimosis</w:t>
      </w:r>
      <w:proofErr w:type="spellEnd"/>
      <w:r w:rsidR="00DC45C2" w:rsidRPr="00602EFB">
        <w:rPr>
          <w:rFonts w:cstheme="minorHAnsi"/>
          <w:sz w:val="24"/>
          <w:szCs w:val="24"/>
        </w:rPr>
        <w:t xml:space="preserve"> (0.52%), </w:t>
      </w:r>
      <w:proofErr w:type="spellStart"/>
      <w:r w:rsidR="00DC45C2" w:rsidRPr="00602EFB">
        <w:rPr>
          <w:rFonts w:cstheme="minorHAnsi"/>
          <w:sz w:val="24"/>
          <w:szCs w:val="24"/>
        </w:rPr>
        <w:t>paraphimosis</w:t>
      </w:r>
      <w:proofErr w:type="spellEnd"/>
      <w:r w:rsidR="00DC45C2" w:rsidRPr="00602EFB">
        <w:rPr>
          <w:rFonts w:cstheme="minorHAnsi"/>
          <w:sz w:val="24"/>
          <w:szCs w:val="24"/>
        </w:rPr>
        <w:t xml:space="preserve"> (0.60%), </w:t>
      </w:r>
      <w:proofErr w:type="spellStart"/>
      <w:r w:rsidR="00DC45C2" w:rsidRPr="00602EFB">
        <w:rPr>
          <w:rFonts w:cstheme="minorHAnsi"/>
          <w:sz w:val="24"/>
          <w:szCs w:val="24"/>
        </w:rPr>
        <w:t>stomatitis</w:t>
      </w:r>
      <w:proofErr w:type="spellEnd"/>
      <w:r w:rsidR="00DC45C2" w:rsidRPr="00602EFB">
        <w:rPr>
          <w:rFonts w:cstheme="minorHAnsi"/>
          <w:sz w:val="24"/>
          <w:szCs w:val="24"/>
        </w:rPr>
        <w:t xml:space="preserve"> (0.63%), pneumonia (0.63%), mastitis (0.71%), </w:t>
      </w:r>
      <w:proofErr w:type="spellStart"/>
      <w:r w:rsidR="00DC45C2" w:rsidRPr="00602EFB">
        <w:rPr>
          <w:rFonts w:cstheme="minorHAnsi"/>
          <w:sz w:val="24"/>
          <w:szCs w:val="24"/>
        </w:rPr>
        <w:t>otitis</w:t>
      </w:r>
      <w:proofErr w:type="spellEnd"/>
      <w:r w:rsidR="00DC45C2" w:rsidRPr="00602EFB">
        <w:rPr>
          <w:rFonts w:cstheme="minorHAnsi"/>
          <w:sz w:val="24"/>
          <w:szCs w:val="24"/>
        </w:rPr>
        <w:t xml:space="preserve"> (0.73%), </w:t>
      </w:r>
      <w:proofErr w:type="spellStart"/>
      <w:r w:rsidR="00DC45C2" w:rsidRPr="00602EFB">
        <w:rPr>
          <w:rFonts w:cstheme="minorHAnsi"/>
          <w:sz w:val="24"/>
          <w:szCs w:val="24"/>
        </w:rPr>
        <w:t>taeniasis</w:t>
      </w:r>
      <w:proofErr w:type="spellEnd"/>
      <w:r w:rsidR="00DC45C2" w:rsidRPr="00602EFB">
        <w:rPr>
          <w:rFonts w:cstheme="minorHAnsi"/>
          <w:sz w:val="24"/>
          <w:szCs w:val="24"/>
        </w:rPr>
        <w:t xml:space="preserve"> (0.74%), abscess (0.82%), anal gland disease (0.82%), </w:t>
      </w:r>
      <w:proofErr w:type="spellStart"/>
      <w:r w:rsidR="00DC45C2" w:rsidRPr="00602EFB">
        <w:rPr>
          <w:rFonts w:cstheme="minorHAnsi"/>
          <w:sz w:val="24"/>
          <w:szCs w:val="24"/>
        </w:rPr>
        <w:t>dystocia</w:t>
      </w:r>
      <w:proofErr w:type="spellEnd"/>
      <w:r w:rsidR="00DC45C2" w:rsidRPr="00602EFB">
        <w:rPr>
          <w:rFonts w:cstheme="minorHAnsi"/>
          <w:sz w:val="24"/>
          <w:szCs w:val="24"/>
        </w:rPr>
        <w:t xml:space="preserve"> (0.84%), conjunctivitis (0.90%), lice infestation (0.90%), lameness (0.95%), </w:t>
      </w:r>
      <w:proofErr w:type="spellStart"/>
      <w:r w:rsidR="00DC45C2" w:rsidRPr="00602EFB">
        <w:rPr>
          <w:rFonts w:cstheme="minorHAnsi"/>
          <w:sz w:val="24"/>
          <w:szCs w:val="24"/>
        </w:rPr>
        <w:t>ottorrhea</w:t>
      </w:r>
      <w:proofErr w:type="spellEnd"/>
      <w:r w:rsidR="00DC45C2" w:rsidRPr="00602EFB">
        <w:rPr>
          <w:rFonts w:cstheme="minorHAnsi"/>
          <w:sz w:val="24"/>
          <w:szCs w:val="24"/>
        </w:rPr>
        <w:t xml:space="preserve"> (1.06%), uterine </w:t>
      </w:r>
      <w:proofErr w:type="spellStart"/>
      <w:r w:rsidR="00DC45C2" w:rsidRPr="00602EFB">
        <w:rPr>
          <w:rFonts w:cstheme="minorHAnsi"/>
          <w:sz w:val="24"/>
          <w:szCs w:val="24"/>
        </w:rPr>
        <w:t>prolapse</w:t>
      </w:r>
      <w:proofErr w:type="spellEnd"/>
      <w:r w:rsidR="00DC45C2" w:rsidRPr="00602EFB">
        <w:rPr>
          <w:rFonts w:cstheme="minorHAnsi"/>
          <w:sz w:val="24"/>
          <w:szCs w:val="24"/>
        </w:rPr>
        <w:t xml:space="preserve"> (1.31%), </w:t>
      </w:r>
      <w:proofErr w:type="spellStart"/>
      <w:r w:rsidR="00DC45C2" w:rsidRPr="00602EFB">
        <w:rPr>
          <w:rFonts w:cstheme="minorHAnsi"/>
          <w:sz w:val="24"/>
          <w:szCs w:val="24"/>
        </w:rPr>
        <w:t>posthitis</w:t>
      </w:r>
      <w:proofErr w:type="spellEnd"/>
      <w:r w:rsidR="00DC45C2" w:rsidRPr="00602EFB">
        <w:rPr>
          <w:rFonts w:cstheme="minorHAnsi"/>
          <w:sz w:val="24"/>
          <w:szCs w:val="24"/>
        </w:rPr>
        <w:t xml:space="preserve"> (1.31%), dental disorders (1.34%), metabolic diseases (1.36%), protrusion of eye ball (1.44%), canine distemper (1.61%), liver disease (1.72%), nutritional deficiency diseases (1.77%), infertility (1.80%), </w:t>
      </w:r>
      <w:proofErr w:type="spellStart"/>
      <w:r w:rsidR="00DC45C2" w:rsidRPr="00602EFB">
        <w:rPr>
          <w:rFonts w:cstheme="minorHAnsi"/>
          <w:sz w:val="24"/>
          <w:szCs w:val="24"/>
        </w:rPr>
        <w:t>coccidiosis</w:t>
      </w:r>
      <w:proofErr w:type="spellEnd"/>
      <w:r w:rsidR="00DC45C2" w:rsidRPr="00602EFB">
        <w:rPr>
          <w:rFonts w:cstheme="minorHAnsi"/>
          <w:sz w:val="24"/>
          <w:szCs w:val="24"/>
        </w:rPr>
        <w:t xml:space="preserve"> (1.93%), </w:t>
      </w:r>
      <w:proofErr w:type="spellStart"/>
      <w:r w:rsidR="00DC45C2" w:rsidRPr="00602EFB">
        <w:rPr>
          <w:rFonts w:cstheme="minorHAnsi"/>
          <w:sz w:val="24"/>
          <w:szCs w:val="24"/>
        </w:rPr>
        <w:t>toxocariasis</w:t>
      </w:r>
      <w:proofErr w:type="spellEnd"/>
      <w:r w:rsidR="00DC45C2" w:rsidRPr="00602EFB">
        <w:rPr>
          <w:rFonts w:cstheme="minorHAnsi"/>
          <w:sz w:val="24"/>
          <w:szCs w:val="24"/>
        </w:rPr>
        <w:t xml:space="preserve"> (1.93%), urinary tract infection (2.10%), accidental wounds (2.32%), </w:t>
      </w:r>
      <w:proofErr w:type="spellStart"/>
      <w:r w:rsidR="00DC45C2" w:rsidRPr="00602EFB">
        <w:rPr>
          <w:rFonts w:cstheme="minorHAnsi"/>
          <w:sz w:val="24"/>
          <w:szCs w:val="24"/>
        </w:rPr>
        <w:t>haematuria</w:t>
      </w:r>
      <w:proofErr w:type="spellEnd"/>
      <w:r w:rsidR="00DC45C2" w:rsidRPr="00602EFB">
        <w:rPr>
          <w:rFonts w:cstheme="minorHAnsi"/>
          <w:sz w:val="24"/>
          <w:szCs w:val="24"/>
        </w:rPr>
        <w:t xml:space="preserve"> (2.34%), bronchitis (2.81%),</w:t>
      </w:r>
      <w:r w:rsidR="001452C2" w:rsidRPr="00602EFB">
        <w:rPr>
          <w:rFonts w:cstheme="minorHAnsi"/>
          <w:sz w:val="24"/>
          <w:szCs w:val="24"/>
        </w:rPr>
        <w:t xml:space="preserve"> </w:t>
      </w:r>
      <w:proofErr w:type="spellStart"/>
      <w:r w:rsidR="00DC45C2" w:rsidRPr="00602EFB">
        <w:rPr>
          <w:rFonts w:cstheme="minorHAnsi"/>
          <w:sz w:val="24"/>
          <w:szCs w:val="24"/>
        </w:rPr>
        <w:t>dermatomycosis</w:t>
      </w:r>
      <w:proofErr w:type="spellEnd"/>
      <w:r w:rsidR="00244908" w:rsidRPr="00602EFB">
        <w:rPr>
          <w:rFonts w:cstheme="minorHAnsi"/>
          <w:sz w:val="24"/>
          <w:szCs w:val="24"/>
        </w:rPr>
        <w:t xml:space="preserve"> (3.30%), mange (3.76%), </w:t>
      </w:r>
      <w:proofErr w:type="spellStart"/>
      <w:r w:rsidR="00DC45C2" w:rsidRPr="00602EFB">
        <w:rPr>
          <w:rFonts w:cstheme="minorHAnsi"/>
          <w:sz w:val="24"/>
          <w:szCs w:val="24"/>
        </w:rPr>
        <w:t>echinococcosis</w:t>
      </w:r>
      <w:proofErr w:type="spellEnd"/>
      <w:r w:rsidR="00DC45C2" w:rsidRPr="00602EFB">
        <w:rPr>
          <w:rFonts w:cstheme="minorHAnsi"/>
          <w:sz w:val="24"/>
          <w:szCs w:val="24"/>
        </w:rPr>
        <w:t xml:space="preserve"> (3.92%), dermatitis (4.99%), diarrhea (5.21%), </w:t>
      </w:r>
      <w:proofErr w:type="spellStart"/>
      <w:r w:rsidR="00DC45C2" w:rsidRPr="00602EFB">
        <w:rPr>
          <w:rFonts w:cstheme="minorHAnsi"/>
          <w:sz w:val="24"/>
          <w:szCs w:val="24"/>
        </w:rPr>
        <w:t>ancylolostomiasis</w:t>
      </w:r>
      <w:proofErr w:type="spellEnd"/>
      <w:r w:rsidR="00DC45C2" w:rsidRPr="00602EFB">
        <w:rPr>
          <w:rFonts w:cstheme="minorHAnsi"/>
          <w:sz w:val="24"/>
          <w:szCs w:val="24"/>
        </w:rPr>
        <w:t xml:space="preserve"> (6.20%), flea infestation (9.84%) and tick infestation (11.88%).</w:t>
      </w:r>
    </w:p>
    <w:p w:rsidR="002861B2" w:rsidRDefault="002861B2" w:rsidP="002861B2">
      <w:pPr>
        <w:jc w:val="both"/>
        <w:rPr>
          <w:rFonts w:cstheme="minorHAnsi"/>
          <w:sz w:val="24"/>
          <w:szCs w:val="24"/>
        </w:rPr>
      </w:pPr>
    </w:p>
    <w:p w:rsidR="00861E35" w:rsidRPr="00602EFB" w:rsidRDefault="00681243" w:rsidP="002861B2">
      <w:pPr>
        <w:jc w:val="both"/>
        <w:rPr>
          <w:rFonts w:cstheme="minorHAnsi"/>
          <w:sz w:val="24"/>
          <w:szCs w:val="24"/>
        </w:rPr>
      </w:pPr>
      <w:proofErr w:type="spellStart"/>
      <w:r w:rsidRPr="002861B2">
        <w:rPr>
          <w:rFonts w:cstheme="minorHAnsi"/>
          <w:sz w:val="24"/>
          <w:szCs w:val="24"/>
        </w:rPr>
        <w:lastRenderedPageBreak/>
        <w:t>Rahman</w:t>
      </w:r>
      <w:proofErr w:type="spellEnd"/>
      <w:r w:rsidRPr="002861B2">
        <w:rPr>
          <w:rFonts w:cstheme="minorHAnsi"/>
          <w:sz w:val="24"/>
          <w:szCs w:val="24"/>
        </w:rPr>
        <w:t xml:space="preserve"> </w:t>
      </w:r>
      <w:r w:rsidR="005E2CB8" w:rsidRPr="00602EFB">
        <w:rPr>
          <w:rFonts w:cstheme="minorHAnsi"/>
          <w:i/>
          <w:iCs/>
          <w:sz w:val="24"/>
          <w:szCs w:val="24"/>
        </w:rPr>
        <w:t>et al.,</w:t>
      </w:r>
      <w:r w:rsidR="00244908" w:rsidRPr="00602EFB">
        <w:rPr>
          <w:rFonts w:cstheme="minorHAnsi"/>
          <w:i/>
          <w:iCs/>
          <w:sz w:val="24"/>
          <w:szCs w:val="24"/>
        </w:rPr>
        <w:t xml:space="preserve"> </w:t>
      </w:r>
      <w:r w:rsidR="00244908" w:rsidRPr="002861B2">
        <w:rPr>
          <w:rFonts w:cstheme="minorHAnsi"/>
          <w:sz w:val="24"/>
          <w:szCs w:val="24"/>
        </w:rPr>
        <w:t>(</w:t>
      </w:r>
      <w:r w:rsidRPr="002861B2">
        <w:rPr>
          <w:rFonts w:cstheme="minorHAnsi"/>
          <w:sz w:val="24"/>
          <w:szCs w:val="24"/>
        </w:rPr>
        <w:t>2010</w:t>
      </w:r>
      <w:r w:rsidR="00244908" w:rsidRPr="002861B2">
        <w:rPr>
          <w:rFonts w:cstheme="minorHAnsi"/>
          <w:sz w:val="24"/>
          <w:szCs w:val="24"/>
        </w:rPr>
        <w:t>)</w:t>
      </w:r>
      <w:r w:rsidRPr="00602EFB">
        <w:rPr>
          <w:rFonts w:cstheme="minorHAnsi"/>
          <w:sz w:val="24"/>
          <w:szCs w:val="24"/>
        </w:rPr>
        <w:t xml:space="preserve"> </w:t>
      </w:r>
      <w:r w:rsidR="00707D6C" w:rsidRPr="00602EFB">
        <w:rPr>
          <w:rFonts w:cstheme="minorHAnsi"/>
          <w:sz w:val="24"/>
          <w:szCs w:val="24"/>
        </w:rPr>
        <w:t>analyzed</w:t>
      </w:r>
      <w:r w:rsidRPr="00602EFB">
        <w:rPr>
          <w:rFonts w:cstheme="minorHAnsi"/>
          <w:sz w:val="24"/>
          <w:szCs w:val="24"/>
        </w:rPr>
        <w:t xml:space="preserve"> of clinical case records from some villages around Banglade</w:t>
      </w:r>
      <w:r w:rsidR="00244908" w:rsidRPr="00602EFB">
        <w:rPr>
          <w:rFonts w:cstheme="minorHAnsi"/>
          <w:sz w:val="24"/>
          <w:szCs w:val="24"/>
        </w:rPr>
        <w:t xml:space="preserve">sh Agricultural University </w:t>
      </w:r>
      <w:r w:rsidR="00264ABE">
        <w:rPr>
          <w:rFonts w:cstheme="minorHAnsi"/>
          <w:sz w:val="24"/>
          <w:szCs w:val="24"/>
        </w:rPr>
        <w:t>Veterinary C</w:t>
      </w:r>
      <w:r w:rsidRPr="00602EFB">
        <w:rPr>
          <w:rFonts w:cstheme="minorHAnsi"/>
          <w:sz w:val="24"/>
          <w:szCs w:val="24"/>
        </w:rPr>
        <w:t>linic</w:t>
      </w:r>
      <w:r w:rsidR="00510254">
        <w:rPr>
          <w:rFonts w:cstheme="minorHAnsi"/>
          <w:sz w:val="24"/>
          <w:szCs w:val="24"/>
        </w:rPr>
        <w:t xml:space="preserve">. </w:t>
      </w:r>
      <w:proofErr w:type="gramStart"/>
      <w:r w:rsidR="00F91E18" w:rsidRPr="00602EFB">
        <w:rPr>
          <w:rFonts w:cstheme="minorHAnsi"/>
          <w:sz w:val="24"/>
          <w:szCs w:val="24"/>
        </w:rPr>
        <w:t>Records of 1500 clinical cases of different types of cattle.</w:t>
      </w:r>
      <w:proofErr w:type="gramEnd"/>
      <w:r w:rsidR="00F91E18" w:rsidRPr="00602EFB">
        <w:rPr>
          <w:rFonts w:cstheme="minorHAnsi"/>
          <w:sz w:val="24"/>
          <w:szCs w:val="24"/>
        </w:rPr>
        <w:t xml:space="preserve"> The percentages of major diagnostic groups were parasitic (29.2%), g</w:t>
      </w:r>
      <w:r w:rsidR="00244908" w:rsidRPr="00602EFB">
        <w:rPr>
          <w:rFonts w:cstheme="minorHAnsi"/>
          <w:sz w:val="24"/>
          <w:szCs w:val="24"/>
        </w:rPr>
        <w:t xml:space="preserve">eneral and systemic (28.7%) and </w:t>
      </w:r>
      <w:r w:rsidR="00F07AC3">
        <w:rPr>
          <w:rFonts w:cstheme="minorHAnsi"/>
          <w:sz w:val="24"/>
          <w:szCs w:val="24"/>
        </w:rPr>
        <w:t>reproductive (14.7%).Whereas</w:t>
      </w:r>
      <w:r w:rsidR="00F91E18" w:rsidRPr="00602EFB">
        <w:rPr>
          <w:rFonts w:cstheme="minorHAnsi"/>
          <w:sz w:val="24"/>
          <w:szCs w:val="24"/>
        </w:rPr>
        <w:t xml:space="preserve"> bacterial, congenital, fungal and surgical disease cases were found as 6.3%, 5.3%, 4.3% and 4.8% respectively. </w:t>
      </w:r>
    </w:p>
    <w:p w:rsidR="00BF16CB" w:rsidRPr="00602EFB" w:rsidRDefault="00F91E18" w:rsidP="002861B2">
      <w:pPr>
        <w:jc w:val="both"/>
        <w:rPr>
          <w:rFonts w:cstheme="minorHAnsi"/>
          <w:sz w:val="24"/>
          <w:szCs w:val="24"/>
        </w:rPr>
      </w:pPr>
      <w:r w:rsidRPr="002861B2">
        <w:rPr>
          <w:rFonts w:cstheme="minorHAnsi"/>
          <w:sz w:val="24"/>
          <w:szCs w:val="24"/>
        </w:rPr>
        <w:t xml:space="preserve">Islam </w:t>
      </w:r>
      <w:r w:rsidR="005E2CB8" w:rsidRPr="00602EFB">
        <w:rPr>
          <w:rFonts w:cstheme="minorHAnsi"/>
          <w:i/>
          <w:iCs/>
          <w:sz w:val="24"/>
          <w:szCs w:val="24"/>
        </w:rPr>
        <w:t>et al.,</w:t>
      </w:r>
      <w:r w:rsidR="00244908" w:rsidRPr="00602EFB">
        <w:rPr>
          <w:rFonts w:cstheme="minorHAnsi"/>
          <w:i/>
          <w:iCs/>
          <w:sz w:val="24"/>
          <w:szCs w:val="24"/>
        </w:rPr>
        <w:t xml:space="preserve"> </w:t>
      </w:r>
      <w:r w:rsidR="00244908" w:rsidRPr="002861B2">
        <w:rPr>
          <w:rFonts w:cstheme="minorHAnsi"/>
          <w:sz w:val="24"/>
          <w:szCs w:val="24"/>
        </w:rPr>
        <w:t>(</w:t>
      </w:r>
      <w:r w:rsidRPr="002861B2">
        <w:rPr>
          <w:rFonts w:cstheme="minorHAnsi"/>
          <w:sz w:val="24"/>
          <w:szCs w:val="24"/>
        </w:rPr>
        <w:t>2014</w:t>
      </w:r>
      <w:r w:rsidR="00244908" w:rsidRPr="002861B2">
        <w:rPr>
          <w:rFonts w:cstheme="minorHAnsi"/>
          <w:sz w:val="24"/>
          <w:szCs w:val="24"/>
        </w:rPr>
        <w:t>)</w:t>
      </w:r>
      <w:r w:rsidRPr="00602EFB">
        <w:rPr>
          <w:rFonts w:cstheme="minorHAnsi"/>
          <w:i/>
          <w:iCs/>
          <w:sz w:val="24"/>
          <w:szCs w:val="24"/>
        </w:rPr>
        <w:t xml:space="preserve"> </w:t>
      </w:r>
      <w:r w:rsidR="005E2CB8" w:rsidRPr="00602EFB">
        <w:rPr>
          <w:rFonts w:cstheme="minorHAnsi"/>
          <w:sz w:val="24"/>
          <w:szCs w:val="24"/>
        </w:rPr>
        <w:t>clinical and pathological investigation wa</w:t>
      </w:r>
      <w:r w:rsidR="00244908" w:rsidRPr="00602EFB">
        <w:rPr>
          <w:rFonts w:cstheme="minorHAnsi"/>
          <w:sz w:val="24"/>
          <w:szCs w:val="24"/>
        </w:rPr>
        <w:t>s done in different regions of B</w:t>
      </w:r>
      <w:r w:rsidR="009E7F74" w:rsidRPr="00602EFB">
        <w:rPr>
          <w:rFonts w:cstheme="minorHAnsi"/>
          <w:sz w:val="24"/>
          <w:szCs w:val="24"/>
        </w:rPr>
        <w:t>angladesh of birds. The birds</w:t>
      </w:r>
      <w:r w:rsidR="00AE382F" w:rsidRPr="00602EFB">
        <w:rPr>
          <w:rFonts w:cstheme="minorHAnsi"/>
          <w:sz w:val="24"/>
          <w:szCs w:val="24"/>
        </w:rPr>
        <w:t xml:space="preserve"> </w:t>
      </w:r>
      <w:r w:rsidR="009E7F74" w:rsidRPr="00602EFB">
        <w:rPr>
          <w:rFonts w:cstheme="minorHAnsi"/>
          <w:sz w:val="24"/>
          <w:szCs w:val="24"/>
        </w:rPr>
        <w:t xml:space="preserve">were found with </w:t>
      </w:r>
      <w:r w:rsidR="00163D30" w:rsidRPr="00602EFB">
        <w:rPr>
          <w:rFonts w:cstheme="minorHAnsi"/>
          <w:sz w:val="24"/>
          <w:szCs w:val="24"/>
        </w:rPr>
        <w:t xml:space="preserve">IBD </w:t>
      </w:r>
      <w:r w:rsidR="005E2CB8" w:rsidRPr="00602EFB">
        <w:rPr>
          <w:rFonts w:cstheme="minorHAnsi"/>
          <w:sz w:val="24"/>
          <w:szCs w:val="24"/>
        </w:rPr>
        <w:t>(16.</w:t>
      </w:r>
      <w:r w:rsidR="009E7F74" w:rsidRPr="00602EFB">
        <w:rPr>
          <w:rFonts w:cstheme="minorHAnsi"/>
          <w:sz w:val="24"/>
          <w:szCs w:val="24"/>
        </w:rPr>
        <w:t>9%),</w:t>
      </w:r>
      <w:r w:rsidR="00AE382F" w:rsidRPr="00602EFB">
        <w:rPr>
          <w:rFonts w:cstheme="minorHAnsi"/>
          <w:sz w:val="24"/>
          <w:szCs w:val="24"/>
        </w:rPr>
        <w:t xml:space="preserve"> </w:t>
      </w:r>
      <w:r w:rsidR="00163D30" w:rsidRPr="00602EFB">
        <w:rPr>
          <w:rFonts w:cstheme="minorHAnsi"/>
          <w:sz w:val="24"/>
          <w:szCs w:val="24"/>
        </w:rPr>
        <w:t>ND</w:t>
      </w:r>
      <w:r w:rsidR="009E7F74" w:rsidRPr="00602EFB">
        <w:rPr>
          <w:rFonts w:cstheme="minorHAnsi"/>
          <w:sz w:val="24"/>
          <w:szCs w:val="24"/>
        </w:rPr>
        <w:t>(14.1%),</w:t>
      </w:r>
      <w:r w:rsidR="00AE382F" w:rsidRPr="00602EFB">
        <w:rPr>
          <w:rFonts w:cstheme="minorHAnsi"/>
          <w:sz w:val="24"/>
          <w:szCs w:val="24"/>
        </w:rPr>
        <w:t xml:space="preserve"> </w:t>
      </w:r>
      <w:r w:rsidR="009E7F74" w:rsidRPr="00602EFB">
        <w:rPr>
          <w:rFonts w:cstheme="minorHAnsi"/>
          <w:sz w:val="24"/>
          <w:szCs w:val="24"/>
        </w:rPr>
        <w:t xml:space="preserve">pox </w:t>
      </w:r>
      <w:r w:rsidR="005E2CB8" w:rsidRPr="00602EFB">
        <w:rPr>
          <w:rFonts w:cstheme="minorHAnsi"/>
          <w:sz w:val="24"/>
          <w:szCs w:val="24"/>
        </w:rPr>
        <w:t>(</w:t>
      </w:r>
      <w:r w:rsidR="009E7F74" w:rsidRPr="00602EFB">
        <w:rPr>
          <w:rFonts w:cstheme="minorHAnsi"/>
          <w:sz w:val="24"/>
          <w:szCs w:val="24"/>
        </w:rPr>
        <w:t>1.4%),</w:t>
      </w:r>
      <w:r w:rsidR="00CE028F">
        <w:rPr>
          <w:rFonts w:cstheme="minorHAnsi"/>
          <w:sz w:val="24"/>
          <w:szCs w:val="24"/>
        </w:rPr>
        <w:t xml:space="preserve"> avian influenza</w:t>
      </w:r>
      <w:r w:rsidR="00163D30" w:rsidRPr="00602EFB">
        <w:rPr>
          <w:rFonts w:cstheme="minorHAnsi"/>
          <w:sz w:val="24"/>
          <w:szCs w:val="24"/>
        </w:rPr>
        <w:t xml:space="preserve"> </w:t>
      </w:r>
      <w:r w:rsidR="009E7F74" w:rsidRPr="00602EFB">
        <w:rPr>
          <w:rFonts w:cstheme="minorHAnsi"/>
          <w:sz w:val="24"/>
          <w:szCs w:val="24"/>
        </w:rPr>
        <w:t>(0.3%),</w:t>
      </w:r>
      <w:r w:rsidR="00AE382F" w:rsidRPr="00602EFB">
        <w:rPr>
          <w:rFonts w:cstheme="minorHAnsi"/>
          <w:sz w:val="24"/>
          <w:szCs w:val="24"/>
        </w:rPr>
        <w:t xml:space="preserve"> </w:t>
      </w:r>
      <w:r w:rsidR="009E7F74" w:rsidRPr="00602EFB">
        <w:rPr>
          <w:rFonts w:cstheme="minorHAnsi"/>
          <w:sz w:val="24"/>
          <w:szCs w:val="24"/>
        </w:rPr>
        <w:t>duck plague (2.7%),</w:t>
      </w:r>
      <w:r w:rsidR="00AE382F" w:rsidRPr="00602EFB">
        <w:rPr>
          <w:rFonts w:cstheme="minorHAnsi"/>
          <w:sz w:val="24"/>
          <w:szCs w:val="24"/>
        </w:rPr>
        <w:t xml:space="preserve"> </w:t>
      </w:r>
      <w:r w:rsidR="005E2CB8" w:rsidRPr="00602EFB">
        <w:rPr>
          <w:rFonts w:cstheme="minorHAnsi"/>
          <w:sz w:val="24"/>
          <w:szCs w:val="24"/>
        </w:rPr>
        <w:t>duc</w:t>
      </w:r>
      <w:r w:rsidR="009E7F74" w:rsidRPr="00602EFB">
        <w:rPr>
          <w:rFonts w:cstheme="minorHAnsi"/>
          <w:sz w:val="24"/>
          <w:szCs w:val="24"/>
        </w:rPr>
        <w:t xml:space="preserve">k </w:t>
      </w:r>
      <w:r w:rsidR="00BF16CB" w:rsidRPr="00602EFB">
        <w:rPr>
          <w:rFonts w:cstheme="minorHAnsi"/>
          <w:sz w:val="24"/>
          <w:szCs w:val="24"/>
        </w:rPr>
        <w:t>viral</w:t>
      </w:r>
      <w:r w:rsidR="009E7F74" w:rsidRPr="00602EFB">
        <w:rPr>
          <w:rFonts w:cstheme="minorHAnsi"/>
          <w:sz w:val="24"/>
          <w:szCs w:val="24"/>
        </w:rPr>
        <w:t xml:space="preserve"> </w:t>
      </w:r>
      <w:r w:rsidR="00AE382F" w:rsidRPr="00602EFB">
        <w:rPr>
          <w:rFonts w:cstheme="minorHAnsi"/>
          <w:sz w:val="24"/>
          <w:szCs w:val="24"/>
        </w:rPr>
        <w:t xml:space="preserve">hepatitis </w:t>
      </w:r>
      <w:r w:rsidR="00BF16CB" w:rsidRPr="00602EFB">
        <w:rPr>
          <w:rFonts w:cstheme="minorHAnsi"/>
          <w:sz w:val="24"/>
          <w:szCs w:val="24"/>
        </w:rPr>
        <w:t>(1.2%),</w:t>
      </w:r>
      <w:r w:rsidR="00AE382F" w:rsidRPr="00602EFB">
        <w:rPr>
          <w:rFonts w:cstheme="minorHAnsi"/>
          <w:sz w:val="24"/>
          <w:szCs w:val="24"/>
        </w:rPr>
        <w:t xml:space="preserve"> </w:t>
      </w:r>
      <w:proofErr w:type="spellStart"/>
      <w:r w:rsidR="00BF16CB" w:rsidRPr="00602EFB">
        <w:rPr>
          <w:rFonts w:cstheme="minorHAnsi"/>
          <w:sz w:val="24"/>
          <w:szCs w:val="24"/>
        </w:rPr>
        <w:t>colibacillosis</w:t>
      </w:r>
      <w:proofErr w:type="spellEnd"/>
      <w:r w:rsidR="00BF16CB" w:rsidRPr="00602EFB">
        <w:rPr>
          <w:rFonts w:cstheme="minorHAnsi"/>
          <w:sz w:val="24"/>
          <w:szCs w:val="24"/>
        </w:rPr>
        <w:t xml:space="preserve"> (14.1%), </w:t>
      </w:r>
      <w:proofErr w:type="spellStart"/>
      <w:r w:rsidR="00BF16CB" w:rsidRPr="00602EFB">
        <w:rPr>
          <w:rFonts w:cstheme="minorHAnsi"/>
          <w:sz w:val="24"/>
          <w:szCs w:val="24"/>
        </w:rPr>
        <w:t>salmonellosis</w:t>
      </w:r>
      <w:proofErr w:type="spellEnd"/>
      <w:r w:rsidR="00BF16CB" w:rsidRPr="00602EFB">
        <w:rPr>
          <w:rFonts w:cstheme="minorHAnsi"/>
          <w:sz w:val="24"/>
          <w:szCs w:val="24"/>
        </w:rPr>
        <w:t xml:space="preserve"> (14.6%),</w:t>
      </w:r>
      <w:r w:rsidR="00AE382F" w:rsidRPr="00602EFB">
        <w:rPr>
          <w:rFonts w:cstheme="minorHAnsi"/>
          <w:sz w:val="24"/>
          <w:szCs w:val="24"/>
        </w:rPr>
        <w:t xml:space="preserve"> </w:t>
      </w:r>
      <w:r w:rsidR="00BF16CB" w:rsidRPr="00602EFB">
        <w:rPr>
          <w:rFonts w:cstheme="minorHAnsi"/>
          <w:sz w:val="24"/>
          <w:szCs w:val="24"/>
        </w:rPr>
        <w:t xml:space="preserve">necrotic enteritis (1.5%), </w:t>
      </w:r>
      <w:r w:rsidR="005E2CB8" w:rsidRPr="00602EFB">
        <w:rPr>
          <w:rFonts w:cstheme="minorHAnsi"/>
          <w:sz w:val="24"/>
          <w:szCs w:val="24"/>
        </w:rPr>
        <w:t>C</w:t>
      </w:r>
      <w:r w:rsidR="00BF16CB" w:rsidRPr="00602EFB">
        <w:rPr>
          <w:rFonts w:cstheme="minorHAnsi"/>
          <w:sz w:val="24"/>
          <w:szCs w:val="24"/>
        </w:rPr>
        <w:t>RD/</w:t>
      </w:r>
      <w:proofErr w:type="spellStart"/>
      <w:r w:rsidR="00BF16CB" w:rsidRPr="00602EFB">
        <w:rPr>
          <w:rFonts w:cstheme="minorHAnsi"/>
          <w:sz w:val="24"/>
          <w:szCs w:val="24"/>
        </w:rPr>
        <w:t>mycoplasmosis</w:t>
      </w:r>
      <w:proofErr w:type="spellEnd"/>
      <w:r w:rsidR="00BF16CB" w:rsidRPr="00602EFB">
        <w:rPr>
          <w:rFonts w:cstheme="minorHAnsi"/>
          <w:sz w:val="24"/>
          <w:szCs w:val="24"/>
        </w:rPr>
        <w:t xml:space="preserve"> (7.6%), </w:t>
      </w:r>
      <w:proofErr w:type="spellStart"/>
      <w:r w:rsidR="00BF16CB" w:rsidRPr="00602EFB">
        <w:rPr>
          <w:rFonts w:cstheme="minorHAnsi"/>
          <w:sz w:val="24"/>
          <w:szCs w:val="24"/>
        </w:rPr>
        <w:t>trichomoniasis</w:t>
      </w:r>
      <w:proofErr w:type="spellEnd"/>
      <w:r w:rsidR="00BF16CB" w:rsidRPr="00602EFB">
        <w:rPr>
          <w:rFonts w:cstheme="minorHAnsi"/>
          <w:sz w:val="24"/>
          <w:szCs w:val="24"/>
        </w:rPr>
        <w:t xml:space="preserve"> (1.8%), psittacosis (1.3%), </w:t>
      </w:r>
      <w:proofErr w:type="spellStart"/>
      <w:r w:rsidR="00BF16CB" w:rsidRPr="00602EFB">
        <w:rPr>
          <w:rFonts w:cstheme="minorHAnsi"/>
          <w:sz w:val="24"/>
          <w:szCs w:val="24"/>
        </w:rPr>
        <w:t>coccidiosis</w:t>
      </w:r>
      <w:proofErr w:type="spellEnd"/>
      <w:r w:rsidR="00BF16CB" w:rsidRPr="00602EFB">
        <w:rPr>
          <w:rFonts w:cstheme="minorHAnsi"/>
          <w:sz w:val="24"/>
          <w:szCs w:val="24"/>
        </w:rPr>
        <w:t xml:space="preserve"> (9.9%), (</w:t>
      </w:r>
      <w:proofErr w:type="spellStart"/>
      <w:r w:rsidR="00BF16CB" w:rsidRPr="00602EFB">
        <w:rPr>
          <w:rFonts w:cstheme="minorHAnsi"/>
          <w:sz w:val="24"/>
          <w:szCs w:val="24"/>
        </w:rPr>
        <w:t>IBD+coccidia</w:t>
      </w:r>
      <w:proofErr w:type="spellEnd"/>
      <w:r w:rsidR="00BF16CB" w:rsidRPr="00602EFB">
        <w:rPr>
          <w:rFonts w:cstheme="minorHAnsi"/>
          <w:sz w:val="24"/>
          <w:szCs w:val="24"/>
        </w:rPr>
        <w:t>) (3.6%),</w:t>
      </w:r>
      <w:r w:rsidR="00AE382F" w:rsidRPr="00602EFB">
        <w:rPr>
          <w:rFonts w:cstheme="minorHAnsi"/>
          <w:sz w:val="24"/>
          <w:szCs w:val="24"/>
        </w:rPr>
        <w:t xml:space="preserve"> </w:t>
      </w:r>
      <w:r w:rsidR="00BF16CB" w:rsidRPr="00602EFB">
        <w:rPr>
          <w:rFonts w:cstheme="minorHAnsi"/>
          <w:sz w:val="24"/>
          <w:szCs w:val="24"/>
        </w:rPr>
        <w:t>(</w:t>
      </w:r>
      <w:proofErr w:type="spellStart"/>
      <w:r w:rsidR="00BF16CB" w:rsidRPr="00602EFB">
        <w:rPr>
          <w:rFonts w:cstheme="minorHAnsi"/>
          <w:sz w:val="24"/>
          <w:szCs w:val="24"/>
        </w:rPr>
        <w:t>IBD+ND+coccidia</w:t>
      </w:r>
      <w:proofErr w:type="spellEnd"/>
      <w:r w:rsidR="00BF16CB" w:rsidRPr="00602EFB">
        <w:rPr>
          <w:rFonts w:cstheme="minorHAnsi"/>
          <w:sz w:val="24"/>
          <w:szCs w:val="24"/>
        </w:rPr>
        <w:t>)</w:t>
      </w:r>
      <w:r w:rsidR="00AE382F" w:rsidRPr="00602EFB">
        <w:rPr>
          <w:rFonts w:cstheme="minorHAnsi"/>
          <w:sz w:val="24"/>
          <w:szCs w:val="24"/>
        </w:rPr>
        <w:t xml:space="preserve"> </w:t>
      </w:r>
      <w:r w:rsidR="00BF16CB" w:rsidRPr="00602EFB">
        <w:rPr>
          <w:rFonts w:cstheme="minorHAnsi"/>
          <w:sz w:val="24"/>
          <w:szCs w:val="24"/>
        </w:rPr>
        <w:t>(0.6%),</w:t>
      </w:r>
      <w:r w:rsidR="00AE382F" w:rsidRPr="00602EFB">
        <w:rPr>
          <w:rFonts w:cstheme="minorHAnsi"/>
          <w:sz w:val="24"/>
          <w:szCs w:val="24"/>
        </w:rPr>
        <w:t xml:space="preserve"> </w:t>
      </w:r>
      <w:r w:rsidR="00BF16CB" w:rsidRPr="00602EFB">
        <w:rPr>
          <w:rFonts w:cstheme="minorHAnsi"/>
          <w:sz w:val="24"/>
          <w:szCs w:val="24"/>
        </w:rPr>
        <w:t>(IBD+ND)</w:t>
      </w:r>
      <w:r w:rsidR="00AE382F" w:rsidRPr="00602EFB">
        <w:rPr>
          <w:rFonts w:cstheme="minorHAnsi"/>
          <w:sz w:val="24"/>
          <w:szCs w:val="24"/>
        </w:rPr>
        <w:t xml:space="preserve"> </w:t>
      </w:r>
      <w:r w:rsidR="00BF16CB" w:rsidRPr="00602EFB">
        <w:rPr>
          <w:rFonts w:cstheme="minorHAnsi"/>
          <w:sz w:val="24"/>
          <w:szCs w:val="24"/>
        </w:rPr>
        <w:t xml:space="preserve">(1.5%), internal parasitism (0.3%), nutritional deficiency disorders (3.8%) and </w:t>
      </w:r>
      <w:r w:rsidR="005E2CB8" w:rsidRPr="00602EFB">
        <w:rPr>
          <w:rFonts w:cstheme="minorHAnsi"/>
          <w:sz w:val="24"/>
          <w:szCs w:val="24"/>
        </w:rPr>
        <w:t>miscellane</w:t>
      </w:r>
      <w:r w:rsidR="00BF16CB" w:rsidRPr="00602EFB">
        <w:rPr>
          <w:rFonts w:cstheme="minorHAnsi"/>
          <w:sz w:val="24"/>
          <w:szCs w:val="24"/>
        </w:rPr>
        <w:t>ous</w:t>
      </w:r>
      <w:r w:rsidR="00AE382F" w:rsidRPr="00602EFB">
        <w:rPr>
          <w:rFonts w:cstheme="minorHAnsi"/>
          <w:sz w:val="24"/>
          <w:szCs w:val="24"/>
        </w:rPr>
        <w:t xml:space="preserve"> </w:t>
      </w:r>
      <w:r w:rsidR="00BF16CB" w:rsidRPr="00602EFB">
        <w:rPr>
          <w:rFonts w:cstheme="minorHAnsi"/>
          <w:sz w:val="24"/>
          <w:szCs w:val="24"/>
        </w:rPr>
        <w:t xml:space="preserve">(2.8%) </w:t>
      </w:r>
      <w:r w:rsidR="005E2CB8" w:rsidRPr="00602EFB">
        <w:rPr>
          <w:rFonts w:cstheme="minorHAnsi"/>
          <w:sz w:val="24"/>
          <w:szCs w:val="24"/>
        </w:rPr>
        <w:t>cases</w:t>
      </w:r>
      <w:r w:rsidR="00BF16CB" w:rsidRPr="00602EFB">
        <w:rPr>
          <w:rFonts w:cstheme="minorHAnsi"/>
          <w:sz w:val="24"/>
          <w:szCs w:val="24"/>
        </w:rPr>
        <w:t>.</w:t>
      </w:r>
    </w:p>
    <w:p w:rsidR="00633744" w:rsidRDefault="009D41AB" w:rsidP="002861B2">
      <w:pPr>
        <w:jc w:val="both"/>
        <w:rPr>
          <w:rFonts w:cstheme="minorHAnsi"/>
          <w:sz w:val="24"/>
          <w:szCs w:val="24"/>
        </w:rPr>
      </w:pPr>
      <w:r w:rsidRPr="00602EFB">
        <w:rPr>
          <w:rFonts w:cstheme="minorHAnsi"/>
          <w:sz w:val="24"/>
          <w:szCs w:val="24"/>
        </w:rPr>
        <w:t>The examination</w:t>
      </w:r>
      <w:r w:rsidR="00AE382F" w:rsidRPr="00602EFB">
        <w:rPr>
          <w:rFonts w:cstheme="minorHAnsi"/>
          <w:sz w:val="24"/>
          <w:szCs w:val="24"/>
        </w:rPr>
        <w:t xml:space="preserve"> </w:t>
      </w:r>
      <w:r w:rsidR="00BF16CB" w:rsidRPr="00602EFB">
        <w:rPr>
          <w:rFonts w:cstheme="minorHAnsi"/>
          <w:sz w:val="24"/>
          <w:szCs w:val="24"/>
        </w:rPr>
        <w:t xml:space="preserve">of blood </w:t>
      </w:r>
      <w:r w:rsidR="00A845CE" w:rsidRPr="00602EFB">
        <w:rPr>
          <w:rFonts w:cstheme="minorHAnsi"/>
          <w:sz w:val="24"/>
          <w:szCs w:val="24"/>
        </w:rPr>
        <w:t>parameters was done for ski</w:t>
      </w:r>
      <w:r w:rsidR="00BF16CB" w:rsidRPr="00602EFB">
        <w:rPr>
          <w:rFonts w:cstheme="minorHAnsi"/>
          <w:sz w:val="24"/>
          <w:szCs w:val="24"/>
        </w:rPr>
        <w:t>n disease affected dogs in SAQTVH. Afterwards,</w:t>
      </w:r>
      <w:r w:rsidR="00AE382F" w:rsidRPr="00602EFB">
        <w:rPr>
          <w:rFonts w:cstheme="minorHAnsi"/>
          <w:sz w:val="24"/>
          <w:szCs w:val="24"/>
        </w:rPr>
        <w:t xml:space="preserve"> </w:t>
      </w:r>
      <w:r w:rsidR="00BF16CB" w:rsidRPr="00602EFB">
        <w:rPr>
          <w:rFonts w:cstheme="minorHAnsi"/>
          <w:sz w:val="24"/>
          <w:szCs w:val="24"/>
        </w:rPr>
        <w:t xml:space="preserve">various </w:t>
      </w:r>
      <w:r w:rsidR="00A845CE" w:rsidRPr="00602EFB">
        <w:rPr>
          <w:rFonts w:cstheme="minorHAnsi"/>
          <w:sz w:val="24"/>
          <w:szCs w:val="24"/>
        </w:rPr>
        <w:t xml:space="preserve">fluctuating range of blood component was executed. Level of </w:t>
      </w:r>
      <w:r w:rsidR="00CE028F" w:rsidRPr="00602EFB">
        <w:rPr>
          <w:rFonts w:cstheme="minorHAnsi"/>
          <w:sz w:val="24"/>
          <w:szCs w:val="24"/>
        </w:rPr>
        <w:t>hemoglobin</w:t>
      </w:r>
      <w:r w:rsidR="00A845CE" w:rsidRPr="00602EFB">
        <w:rPr>
          <w:rFonts w:cstheme="minorHAnsi"/>
          <w:sz w:val="24"/>
          <w:szCs w:val="24"/>
        </w:rPr>
        <w:t xml:space="preserve"> (9.46 ± 1.21), </w:t>
      </w:r>
      <w:proofErr w:type="spellStart"/>
      <w:r w:rsidR="00A845CE" w:rsidRPr="00602EFB">
        <w:rPr>
          <w:rFonts w:cstheme="minorHAnsi"/>
          <w:sz w:val="24"/>
          <w:szCs w:val="24"/>
        </w:rPr>
        <w:t>neutrophils</w:t>
      </w:r>
      <w:proofErr w:type="spellEnd"/>
      <w:r w:rsidR="00A845CE" w:rsidRPr="00602EFB">
        <w:rPr>
          <w:rFonts w:cstheme="minorHAnsi"/>
          <w:sz w:val="24"/>
          <w:szCs w:val="24"/>
        </w:rPr>
        <w:t xml:space="preserve"> (57.83 ± 12.14), ESR (2.08 ± 2.20) were reduced compared the normal level. Enhancement of lymphocyte (28 ± 9.33), </w:t>
      </w:r>
      <w:proofErr w:type="spellStart"/>
      <w:r w:rsidR="00A845CE" w:rsidRPr="00602EFB">
        <w:rPr>
          <w:rFonts w:cstheme="minorHAnsi"/>
          <w:sz w:val="24"/>
          <w:szCs w:val="24"/>
        </w:rPr>
        <w:t>eosinophil</w:t>
      </w:r>
      <w:proofErr w:type="spellEnd"/>
      <w:r w:rsidR="00A845CE" w:rsidRPr="00602EFB">
        <w:rPr>
          <w:rFonts w:cstheme="minorHAnsi"/>
          <w:sz w:val="24"/>
          <w:szCs w:val="24"/>
        </w:rPr>
        <w:t xml:space="preserve"> (8.17 ± 4.35) and </w:t>
      </w:r>
      <w:proofErr w:type="spellStart"/>
      <w:r w:rsidR="00A845CE" w:rsidRPr="00602EFB">
        <w:rPr>
          <w:rFonts w:cstheme="minorHAnsi"/>
          <w:sz w:val="24"/>
          <w:szCs w:val="24"/>
        </w:rPr>
        <w:t>monocyte</w:t>
      </w:r>
      <w:proofErr w:type="spellEnd"/>
      <w:r w:rsidR="00A845CE" w:rsidRPr="00602EFB">
        <w:rPr>
          <w:rFonts w:cstheme="minorHAnsi"/>
          <w:sz w:val="24"/>
          <w:szCs w:val="24"/>
        </w:rPr>
        <w:t xml:space="preserve"> (6.17 ± 3.31) were noticed. But TEC (5.26</w:t>
      </w:r>
      <m:oMath>
        <m:r>
          <w:rPr>
            <w:rFonts w:ascii="Cambria Math" w:cstheme="minorHAnsi"/>
            <w:sz w:val="24"/>
            <w:szCs w:val="24"/>
          </w:rPr>
          <m:t xml:space="preserve"> </m:t>
        </m:r>
        <m:r>
          <w:rPr>
            <w:rFonts w:ascii="Cambria Math" w:cstheme="minorHAnsi"/>
            <w:sz w:val="24"/>
            <w:szCs w:val="24"/>
          </w:rPr>
          <m:t>±</m:t>
        </m:r>
        <m:r>
          <w:rPr>
            <w:rFonts w:ascii="Cambria Math" w:cstheme="minorHAnsi"/>
            <w:sz w:val="24"/>
            <w:szCs w:val="24"/>
          </w:rPr>
          <m:t xml:space="preserve"> </m:t>
        </m:r>
      </m:oMath>
      <w:r w:rsidR="00A845CE" w:rsidRPr="00602EFB">
        <w:rPr>
          <w:rFonts w:cstheme="minorHAnsi"/>
          <w:sz w:val="24"/>
          <w:szCs w:val="24"/>
        </w:rPr>
        <w:t>2.14), TLC (10.31</w:t>
      </w:r>
      <m:oMath>
        <m:r>
          <w:rPr>
            <w:rFonts w:ascii="Cambria Math" w:cstheme="minorHAnsi"/>
            <w:sz w:val="24"/>
            <w:szCs w:val="24"/>
          </w:rPr>
          <m:t xml:space="preserve"> </m:t>
        </m:r>
        <m:r>
          <w:rPr>
            <w:rFonts w:ascii="Cambria Math" w:cstheme="minorHAnsi"/>
            <w:sz w:val="24"/>
            <w:szCs w:val="24"/>
          </w:rPr>
          <m:t>±</m:t>
        </m:r>
        <m:r>
          <w:rPr>
            <w:rFonts w:ascii="Cambria Math" w:cstheme="minorHAnsi"/>
            <w:sz w:val="24"/>
            <w:szCs w:val="24"/>
          </w:rPr>
          <m:t xml:space="preserve"> </m:t>
        </m:r>
      </m:oMath>
      <w:r w:rsidR="00A845CE" w:rsidRPr="00602EFB">
        <w:rPr>
          <w:rFonts w:cstheme="minorHAnsi"/>
          <w:sz w:val="24"/>
          <w:szCs w:val="24"/>
        </w:rPr>
        <w:t>10.31), PCV (40</w:t>
      </w:r>
      <m:oMath>
        <m:r>
          <w:rPr>
            <w:rFonts w:ascii="Cambria Math" w:cstheme="minorHAnsi"/>
            <w:sz w:val="24"/>
            <w:szCs w:val="24"/>
          </w:rPr>
          <m:t xml:space="preserve"> </m:t>
        </m:r>
        <m:r>
          <w:rPr>
            <w:rFonts w:ascii="Cambria Math" w:cstheme="minorHAnsi"/>
            <w:sz w:val="24"/>
            <w:szCs w:val="24"/>
          </w:rPr>
          <m:t>±</m:t>
        </m:r>
        <m:r>
          <w:rPr>
            <w:rFonts w:ascii="Cambria Math" w:cstheme="minorHAnsi"/>
            <w:sz w:val="24"/>
            <w:szCs w:val="24"/>
          </w:rPr>
          <m:t xml:space="preserve"> </m:t>
        </m:r>
      </m:oMath>
      <w:r w:rsidR="00A845CE" w:rsidRPr="00602EFB">
        <w:rPr>
          <w:rFonts w:cstheme="minorHAnsi"/>
          <w:sz w:val="24"/>
          <w:szCs w:val="24"/>
        </w:rPr>
        <w:t>4.73), basophil (0.16</w:t>
      </w:r>
      <m:oMath>
        <m:r>
          <w:rPr>
            <w:rFonts w:ascii="Cambria Math" w:cstheme="minorHAnsi"/>
            <w:sz w:val="24"/>
            <w:szCs w:val="24"/>
          </w:rPr>
          <m:t xml:space="preserve"> </m:t>
        </m:r>
        <m:r>
          <w:rPr>
            <w:rFonts w:ascii="Cambria Math" w:cstheme="minorHAnsi"/>
            <w:sz w:val="24"/>
            <w:szCs w:val="24"/>
          </w:rPr>
          <m:t>±</m:t>
        </m:r>
        <m:r>
          <w:rPr>
            <w:rFonts w:ascii="Cambria Math" w:cstheme="minorHAnsi"/>
            <w:sz w:val="24"/>
            <w:szCs w:val="24"/>
          </w:rPr>
          <m:t xml:space="preserve"> </m:t>
        </m:r>
      </m:oMath>
      <w:r w:rsidR="00A845CE" w:rsidRPr="00602EFB">
        <w:rPr>
          <w:rFonts w:cstheme="minorHAnsi"/>
          <w:sz w:val="24"/>
          <w:szCs w:val="24"/>
        </w:rPr>
        <w:t>0.4) levels founded at normal range.</w:t>
      </w:r>
      <w:r w:rsidR="005166F2" w:rsidRPr="00602EFB">
        <w:rPr>
          <w:rFonts w:cstheme="minorHAnsi"/>
          <w:sz w:val="24"/>
          <w:szCs w:val="24"/>
        </w:rPr>
        <w:t xml:space="preserve"> </w:t>
      </w:r>
      <w:r w:rsidR="005166F2" w:rsidRPr="00F07AC3">
        <w:rPr>
          <w:rFonts w:cstheme="minorHAnsi"/>
          <w:sz w:val="24"/>
          <w:szCs w:val="24"/>
        </w:rPr>
        <w:t>Simon</w:t>
      </w:r>
      <w:r w:rsidR="005166F2" w:rsidRPr="00602EFB">
        <w:rPr>
          <w:rFonts w:cstheme="minorHAnsi"/>
          <w:i/>
          <w:iCs/>
          <w:sz w:val="24"/>
          <w:szCs w:val="24"/>
        </w:rPr>
        <w:t xml:space="preserve"> et al., </w:t>
      </w:r>
      <w:r w:rsidR="005166F2" w:rsidRPr="00F07AC3">
        <w:rPr>
          <w:rFonts w:cstheme="minorHAnsi"/>
          <w:sz w:val="24"/>
          <w:szCs w:val="24"/>
        </w:rPr>
        <w:t>(</w:t>
      </w:r>
      <w:r w:rsidR="00C550F8" w:rsidRPr="00F07AC3">
        <w:rPr>
          <w:rFonts w:cstheme="minorHAnsi"/>
          <w:sz w:val="24"/>
          <w:szCs w:val="24"/>
        </w:rPr>
        <w:t>2011</w:t>
      </w:r>
      <w:r w:rsidR="005166F2" w:rsidRPr="00F07AC3">
        <w:rPr>
          <w:rFonts w:cstheme="minorHAnsi"/>
          <w:sz w:val="24"/>
          <w:szCs w:val="24"/>
        </w:rPr>
        <w:t>)</w:t>
      </w:r>
      <w:r w:rsidR="00C550F8" w:rsidRPr="00602EFB">
        <w:rPr>
          <w:rFonts w:cstheme="minorHAnsi"/>
          <w:sz w:val="24"/>
          <w:szCs w:val="24"/>
        </w:rPr>
        <w:t xml:space="preserve"> correlated bet</w:t>
      </w:r>
      <w:r w:rsidR="00163D30" w:rsidRPr="00602EFB">
        <w:rPr>
          <w:rFonts w:cstheme="minorHAnsi"/>
          <w:sz w:val="24"/>
          <w:szCs w:val="24"/>
        </w:rPr>
        <w:t xml:space="preserve">ween Atopic dermatitis (AD) and </w:t>
      </w:r>
      <w:proofErr w:type="spellStart"/>
      <w:r w:rsidR="00C550F8" w:rsidRPr="00602EFB">
        <w:rPr>
          <w:rFonts w:cstheme="minorHAnsi"/>
          <w:sz w:val="24"/>
          <w:szCs w:val="24"/>
        </w:rPr>
        <w:t>eosinophil</w:t>
      </w:r>
      <w:proofErr w:type="spellEnd"/>
      <w:r w:rsidR="00C550F8" w:rsidRPr="00602EFB">
        <w:rPr>
          <w:rFonts w:cstheme="minorHAnsi"/>
          <w:sz w:val="24"/>
          <w:szCs w:val="24"/>
        </w:rPr>
        <w:t xml:space="preserve"> parameters in dog. Tissue </w:t>
      </w:r>
      <w:proofErr w:type="spellStart"/>
      <w:r w:rsidR="00C550F8" w:rsidRPr="00602EFB">
        <w:rPr>
          <w:rFonts w:cstheme="minorHAnsi"/>
          <w:sz w:val="24"/>
          <w:szCs w:val="24"/>
        </w:rPr>
        <w:t>eosinophilia</w:t>
      </w:r>
      <w:proofErr w:type="spellEnd"/>
      <w:r w:rsidR="00C550F8" w:rsidRPr="00602EFB">
        <w:rPr>
          <w:rFonts w:cstheme="minorHAnsi"/>
          <w:sz w:val="24"/>
          <w:szCs w:val="24"/>
        </w:rPr>
        <w:t xml:space="preserve"> is a typical feature of AD. The numbers of </w:t>
      </w:r>
      <w:proofErr w:type="spellStart"/>
      <w:r w:rsidR="00C550F8" w:rsidRPr="00602EFB">
        <w:rPr>
          <w:rFonts w:cstheme="minorHAnsi"/>
          <w:sz w:val="24"/>
          <w:szCs w:val="24"/>
        </w:rPr>
        <w:t>eosinophils</w:t>
      </w:r>
      <w:proofErr w:type="spellEnd"/>
      <w:r w:rsidR="00C550F8" w:rsidRPr="00602EFB">
        <w:rPr>
          <w:rFonts w:cstheme="minorHAnsi"/>
          <w:sz w:val="24"/>
          <w:szCs w:val="24"/>
        </w:rPr>
        <w:t xml:space="preserve"> in the skin are usually modest (2.8 cells/mm</w:t>
      </w:r>
      <w:r w:rsidR="00C550F8" w:rsidRPr="00602EFB">
        <w:rPr>
          <w:rFonts w:cstheme="minorHAnsi"/>
          <w:sz w:val="24"/>
          <w:szCs w:val="24"/>
          <w:vertAlign w:val="superscript"/>
        </w:rPr>
        <w:t>2</w:t>
      </w:r>
      <w:r w:rsidR="00C550F8" w:rsidRPr="00602EFB">
        <w:rPr>
          <w:rFonts w:cstheme="minorHAnsi"/>
          <w:sz w:val="24"/>
          <w:szCs w:val="24"/>
        </w:rPr>
        <w:t xml:space="preserve"> [range 0 to 90.3]) and correlate with disease severity. Besides </w:t>
      </w:r>
      <w:proofErr w:type="spellStart"/>
      <w:r w:rsidR="00C550F8" w:rsidRPr="00602EFB">
        <w:rPr>
          <w:rFonts w:cstheme="minorHAnsi"/>
          <w:sz w:val="24"/>
          <w:szCs w:val="24"/>
        </w:rPr>
        <w:t>eosinophils</w:t>
      </w:r>
      <w:proofErr w:type="spellEnd"/>
      <w:r w:rsidR="00C550F8" w:rsidRPr="00602EFB">
        <w:rPr>
          <w:rFonts w:cstheme="minorHAnsi"/>
          <w:sz w:val="24"/>
          <w:szCs w:val="24"/>
        </w:rPr>
        <w:t xml:space="preserve">, </w:t>
      </w:r>
      <w:proofErr w:type="spellStart"/>
      <w:r w:rsidR="00C550F8" w:rsidRPr="00602EFB">
        <w:rPr>
          <w:rFonts w:cstheme="minorHAnsi"/>
          <w:sz w:val="24"/>
          <w:szCs w:val="24"/>
        </w:rPr>
        <w:t>eosinophil</w:t>
      </w:r>
      <w:proofErr w:type="spellEnd"/>
      <w:r w:rsidR="00C550F8" w:rsidRPr="00602EFB">
        <w:rPr>
          <w:rFonts w:cstheme="minorHAnsi"/>
          <w:sz w:val="24"/>
          <w:szCs w:val="24"/>
        </w:rPr>
        <w:t xml:space="preserve"> derived products such as ECP, EDN (also abbreviated as EDX), and MBP are present in increased amounts in the blood and the skin of AD patients.</w:t>
      </w:r>
    </w:p>
    <w:p w:rsidR="00534DFE" w:rsidRPr="00602EFB" w:rsidRDefault="00560515" w:rsidP="002861B2">
      <w:pPr>
        <w:jc w:val="both"/>
        <w:rPr>
          <w:rFonts w:cstheme="minorHAnsi"/>
          <w:sz w:val="24"/>
          <w:szCs w:val="24"/>
        </w:rPr>
      </w:pPr>
      <w:proofErr w:type="spellStart"/>
      <w:r w:rsidRPr="00633744">
        <w:rPr>
          <w:rFonts w:cstheme="minorHAnsi"/>
          <w:iCs/>
          <w:sz w:val="24"/>
          <w:szCs w:val="24"/>
        </w:rPr>
        <w:t>Shyma</w:t>
      </w:r>
      <w:proofErr w:type="spellEnd"/>
      <w:r w:rsidRPr="00602EFB">
        <w:rPr>
          <w:rFonts w:cstheme="minorHAnsi"/>
          <w:i/>
          <w:iCs/>
          <w:sz w:val="24"/>
          <w:szCs w:val="24"/>
        </w:rPr>
        <w:t xml:space="preserve"> et al.,</w:t>
      </w:r>
      <w:r w:rsidR="009D41AB" w:rsidRPr="00602EFB">
        <w:rPr>
          <w:rFonts w:cstheme="minorHAnsi"/>
          <w:i/>
          <w:iCs/>
          <w:sz w:val="24"/>
          <w:szCs w:val="24"/>
        </w:rPr>
        <w:t xml:space="preserve"> </w:t>
      </w:r>
      <w:r w:rsidR="00163D30" w:rsidRPr="002861B2">
        <w:rPr>
          <w:rFonts w:cstheme="minorHAnsi"/>
          <w:sz w:val="24"/>
          <w:szCs w:val="24"/>
        </w:rPr>
        <w:t>(</w:t>
      </w:r>
      <w:r w:rsidRPr="002861B2">
        <w:rPr>
          <w:rFonts w:cstheme="minorHAnsi"/>
          <w:sz w:val="24"/>
          <w:szCs w:val="24"/>
        </w:rPr>
        <w:t>2011</w:t>
      </w:r>
      <w:r w:rsidR="00163D30" w:rsidRPr="002861B2">
        <w:rPr>
          <w:rFonts w:cstheme="minorHAnsi"/>
          <w:sz w:val="24"/>
          <w:szCs w:val="24"/>
        </w:rPr>
        <w:t>)</w:t>
      </w:r>
      <w:r w:rsidR="00163D30" w:rsidRPr="00602EFB">
        <w:rPr>
          <w:rFonts w:cstheme="minorHAnsi"/>
          <w:sz w:val="24"/>
          <w:szCs w:val="24"/>
        </w:rPr>
        <w:t xml:space="preserve"> </w:t>
      </w:r>
      <w:r w:rsidR="00534DFE" w:rsidRPr="00602EFB">
        <w:rPr>
          <w:rFonts w:cstheme="minorHAnsi"/>
          <w:sz w:val="24"/>
          <w:szCs w:val="24"/>
        </w:rPr>
        <w:t xml:space="preserve">studied on </w:t>
      </w:r>
      <w:proofErr w:type="spellStart"/>
      <w:r w:rsidR="00534DFE" w:rsidRPr="00602EFB">
        <w:rPr>
          <w:rFonts w:cstheme="minorHAnsi"/>
          <w:sz w:val="24"/>
          <w:szCs w:val="24"/>
        </w:rPr>
        <w:t>haematobiochemical</w:t>
      </w:r>
      <w:proofErr w:type="spellEnd"/>
      <w:r w:rsidR="00534DFE" w:rsidRPr="00602EFB">
        <w:rPr>
          <w:rFonts w:cstheme="minorHAnsi"/>
          <w:sz w:val="24"/>
          <w:szCs w:val="24"/>
        </w:rPr>
        <w:t xml:space="preserve"> parameters in dogs affected with bacterial dermatitis. Infected group of dogs had significantly lower me</w:t>
      </w:r>
      <w:r w:rsidR="00163D30" w:rsidRPr="00602EFB">
        <w:rPr>
          <w:rFonts w:cstheme="minorHAnsi"/>
          <w:sz w:val="24"/>
          <w:szCs w:val="24"/>
        </w:rPr>
        <w:t xml:space="preserve">an values of </w:t>
      </w:r>
      <w:r w:rsidR="00CE028F" w:rsidRPr="00602EFB">
        <w:rPr>
          <w:rFonts w:cstheme="minorHAnsi"/>
          <w:sz w:val="24"/>
          <w:szCs w:val="24"/>
        </w:rPr>
        <w:t>hemoglobin</w:t>
      </w:r>
      <w:r w:rsidR="00163D30" w:rsidRPr="00602EFB">
        <w:rPr>
          <w:rFonts w:cstheme="minorHAnsi"/>
          <w:sz w:val="24"/>
          <w:szCs w:val="24"/>
        </w:rPr>
        <w:t>, PCV, TEC, TLC</w:t>
      </w:r>
      <w:r w:rsidR="009D41AB" w:rsidRPr="00602EFB">
        <w:rPr>
          <w:rFonts w:cstheme="minorHAnsi"/>
          <w:sz w:val="24"/>
          <w:szCs w:val="24"/>
        </w:rPr>
        <w:t xml:space="preserve"> </w:t>
      </w:r>
      <w:r w:rsidR="00534DFE" w:rsidRPr="00602EFB">
        <w:rPr>
          <w:rFonts w:cstheme="minorHAnsi"/>
          <w:sz w:val="24"/>
          <w:szCs w:val="24"/>
        </w:rPr>
        <w:t>(11.7</w:t>
      </w:r>
      <w:r w:rsidR="009D41AB" w:rsidRPr="00602EFB">
        <w:rPr>
          <w:rFonts w:cstheme="minorHAnsi"/>
          <w:sz w:val="24"/>
          <w:szCs w:val="24"/>
        </w:rPr>
        <w:t>4 ± 0.32 g/dl, 33.75 ± 1.76 per</w:t>
      </w:r>
      <w:r w:rsidR="00534DFE" w:rsidRPr="00602EFB">
        <w:rPr>
          <w:rFonts w:cstheme="minorHAnsi"/>
          <w:sz w:val="24"/>
          <w:szCs w:val="24"/>
        </w:rPr>
        <w:t>cent, 4.63 ± 0.32 X10</w:t>
      </w:r>
      <w:r w:rsidR="00534DFE" w:rsidRPr="00602EFB">
        <w:rPr>
          <w:rFonts w:cstheme="minorHAnsi"/>
          <w:sz w:val="24"/>
          <w:szCs w:val="24"/>
          <w:vertAlign w:val="superscript"/>
        </w:rPr>
        <w:t>6</w:t>
      </w:r>
      <w:r w:rsidR="00534DFE" w:rsidRPr="00602EFB">
        <w:rPr>
          <w:rFonts w:cstheme="minorHAnsi"/>
          <w:sz w:val="24"/>
          <w:szCs w:val="24"/>
        </w:rPr>
        <w:t>/mm</w:t>
      </w:r>
      <w:r w:rsidR="00534DFE" w:rsidRPr="00602EFB">
        <w:rPr>
          <w:rFonts w:cstheme="minorHAnsi"/>
          <w:sz w:val="24"/>
          <w:szCs w:val="24"/>
          <w:vertAlign w:val="superscript"/>
        </w:rPr>
        <w:t>3</w:t>
      </w:r>
      <w:r w:rsidR="009D41AB" w:rsidRPr="00602EFB">
        <w:rPr>
          <w:rFonts w:cstheme="minorHAnsi"/>
          <w:sz w:val="24"/>
          <w:szCs w:val="24"/>
        </w:rPr>
        <w:t xml:space="preserve">) </w:t>
      </w:r>
      <w:r w:rsidR="00534DFE" w:rsidRPr="00602EFB">
        <w:rPr>
          <w:rFonts w:cstheme="minorHAnsi"/>
          <w:sz w:val="24"/>
          <w:szCs w:val="24"/>
        </w:rPr>
        <w:t>respectively when compared to respectiv</w:t>
      </w:r>
      <w:r w:rsidR="009D41AB" w:rsidRPr="00602EFB">
        <w:rPr>
          <w:rFonts w:cstheme="minorHAnsi"/>
          <w:sz w:val="24"/>
          <w:szCs w:val="24"/>
        </w:rPr>
        <w:t xml:space="preserve">e mean values of control animals </w:t>
      </w:r>
      <w:r w:rsidR="00534DFE" w:rsidRPr="00602EFB">
        <w:rPr>
          <w:rFonts w:cstheme="minorHAnsi"/>
          <w:sz w:val="24"/>
          <w:szCs w:val="24"/>
        </w:rPr>
        <w:t>(13.3</w:t>
      </w:r>
      <w:r w:rsidR="00CE028F">
        <w:rPr>
          <w:rFonts w:cstheme="minorHAnsi"/>
          <w:sz w:val="24"/>
          <w:szCs w:val="24"/>
        </w:rPr>
        <w:t>6 ± 0.64 g/dl, 36.89 ± 1.27 per</w:t>
      </w:r>
      <w:r w:rsidR="00534DFE" w:rsidRPr="00602EFB">
        <w:rPr>
          <w:rFonts w:cstheme="minorHAnsi"/>
          <w:sz w:val="24"/>
          <w:szCs w:val="24"/>
        </w:rPr>
        <w:t>cent, 6.24</w:t>
      </w:r>
      <w:r w:rsidR="009D41AB" w:rsidRPr="00602EFB">
        <w:rPr>
          <w:rFonts w:cstheme="minorHAnsi"/>
          <w:sz w:val="24"/>
          <w:szCs w:val="24"/>
        </w:rPr>
        <w:t xml:space="preserve"> </w:t>
      </w:r>
      <w:r w:rsidR="00534DFE" w:rsidRPr="00602EFB">
        <w:rPr>
          <w:rFonts w:cstheme="minorHAnsi"/>
          <w:sz w:val="24"/>
          <w:szCs w:val="24"/>
        </w:rPr>
        <w:t>± 0.46 X10</w:t>
      </w:r>
      <w:r w:rsidR="00534DFE" w:rsidRPr="00602EFB">
        <w:rPr>
          <w:rFonts w:cstheme="minorHAnsi"/>
          <w:sz w:val="24"/>
          <w:szCs w:val="24"/>
          <w:vertAlign w:val="superscript"/>
        </w:rPr>
        <w:t>6</w:t>
      </w:r>
      <w:r w:rsidR="00534DFE" w:rsidRPr="00602EFB">
        <w:rPr>
          <w:rFonts w:cstheme="minorHAnsi"/>
          <w:sz w:val="24"/>
          <w:szCs w:val="24"/>
        </w:rPr>
        <w:t>/mm</w:t>
      </w:r>
      <w:r w:rsidR="00534DFE" w:rsidRPr="00602EFB">
        <w:rPr>
          <w:rFonts w:cstheme="minorHAnsi"/>
          <w:sz w:val="24"/>
          <w:szCs w:val="24"/>
          <w:vertAlign w:val="superscript"/>
        </w:rPr>
        <w:t>3</w:t>
      </w:r>
      <w:r w:rsidR="00534DFE" w:rsidRPr="00602EFB">
        <w:rPr>
          <w:rFonts w:cstheme="minorHAnsi"/>
          <w:sz w:val="24"/>
          <w:szCs w:val="24"/>
        </w:rPr>
        <w:t>).</w:t>
      </w:r>
    </w:p>
    <w:p w:rsidR="0041681E" w:rsidRPr="00602EFB" w:rsidRDefault="0041681E" w:rsidP="002861B2">
      <w:pPr>
        <w:jc w:val="both"/>
        <w:rPr>
          <w:rFonts w:cstheme="minorHAnsi"/>
          <w:sz w:val="24"/>
          <w:szCs w:val="24"/>
        </w:rPr>
      </w:pPr>
    </w:p>
    <w:p w:rsidR="0041681E" w:rsidRPr="00602EFB" w:rsidRDefault="0041681E" w:rsidP="002861B2">
      <w:pPr>
        <w:jc w:val="both"/>
        <w:rPr>
          <w:rFonts w:cstheme="minorHAnsi"/>
          <w:sz w:val="24"/>
          <w:szCs w:val="24"/>
        </w:rPr>
      </w:pPr>
    </w:p>
    <w:p w:rsidR="0041681E" w:rsidRPr="00602EFB" w:rsidRDefault="0041681E" w:rsidP="002861B2">
      <w:pPr>
        <w:jc w:val="both"/>
        <w:rPr>
          <w:rFonts w:cstheme="minorHAnsi"/>
          <w:sz w:val="24"/>
          <w:szCs w:val="24"/>
        </w:rPr>
      </w:pPr>
    </w:p>
    <w:p w:rsidR="0041681E" w:rsidRPr="00861E35" w:rsidRDefault="0041681E" w:rsidP="002861B2">
      <w:pPr>
        <w:pStyle w:val="NoSpacing"/>
        <w:spacing w:line="276" w:lineRule="auto"/>
        <w:jc w:val="center"/>
        <w:rPr>
          <w:rFonts w:ascii="Times New Roman" w:hAnsi="Times New Roman" w:cs="Times New Roman"/>
          <w:bCs/>
          <w:sz w:val="24"/>
          <w:szCs w:val="24"/>
        </w:rPr>
      </w:pPr>
    </w:p>
    <w:p w:rsidR="00861E35" w:rsidRPr="00861E35" w:rsidRDefault="00861E35" w:rsidP="002861B2">
      <w:pPr>
        <w:pStyle w:val="NoSpacing"/>
        <w:spacing w:line="276" w:lineRule="auto"/>
        <w:jc w:val="center"/>
        <w:rPr>
          <w:rFonts w:ascii="Times New Roman" w:hAnsi="Times New Roman" w:cs="Times New Roman"/>
          <w:bCs/>
          <w:sz w:val="24"/>
          <w:szCs w:val="24"/>
        </w:rPr>
      </w:pPr>
    </w:p>
    <w:p w:rsidR="0041681E" w:rsidRPr="00861E35" w:rsidRDefault="0041681E" w:rsidP="002861B2">
      <w:pPr>
        <w:pStyle w:val="NoSpacing"/>
        <w:spacing w:line="276" w:lineRule="auto"/>
        <w:rPr>
          <w:rFonts w:ascii="Times New Roman" w:hAnsi="Times New Roman" w:cs="Times New Roman"/>
          <w:bCs/>
          <w:sz w:val="24"/>
          <w:szCs w:val="24"/>
        </w:rPr>
      </w:pPr>
    </w:p>
    <w:p w:rsidR="00BA5BB3" w:rsidRDefault="00BA5BB3" w:rsidP="002861B2">
      <w:pPr>
        <w:pStyle w:val="NoSpacing"/>
        <w:spacing w:line="276" w:lineRule="auto"/>
        <w:jc w:val="center"/>
        <w:rPr>
          <w:rFonts w:ascii="Times New Roman" w:hAnsi="Times New Roman" w:cs="Times New Roman"/>
          <w:b/>
          <w:sz w:val="28"/>
          <w:szCs w:val="28"/>
        </w:rPr>
      </w:pPr>
    </w:p>
    <w:p w:rsidR="00817113" w:rsidRPr="002861B2" w:rsidRDefault="002861B2" w:rsidP="002861B2">
      <w:pPr>
        <w:jc w:val="center"/>
        <w:rPr>
          <w:b/>
          <w:bCs/>
          <w:sz w:val="26"/>
          <w:szCs w:val="26"/>
        </w:rPr>
      </w:pPr>
      <w:r w:rsidRPr="002861B2">
        <w:rPr>
          <w:b/>
          <w:bCs/>
          <w:sz w:val="26"/>
          <w:szCs w:val="26"/>
        </w:rPr>
        <w:lastRenderedPageBreak/>
        <w:t>CHAPTER – V</w:t>
      </w:r>
    </w:p>
    <w:p w:rsidR="00861E35" w:rsidRDefault="002861B2" w:rsidP="002861B2">
      <w:pPr>
        <w:jc w:val="center"/>
        <w:rPr>
          <w:rFonts w:ascii="Times New Roman" w:hAnsi="Times New Roman" w:cs="Times New Roman"/>
          <w:b/>
          <w:sz w:val="32"/>
          <w:szCs w:val="32"/>
        </w:rPr>
      </w:pPr>
      <w:r w:rsidRPr="002861B2">
        <w:rPr>
          <w:rFonts w:ascii="Times New Roman" w:hAnsi="Times New Roman" w:cs="Times New Roman"/>
          <w:b/>
          <w:sz w:val="32"/>
          <w:szCs w:val="32"/>
        </w:rPr>
        <w:t>CONCLUSION</w:t>
      </w:r>
    </w:p>
    <w:p w:rsidR="003E2990" w:rsidRPr="003E2990" w:rsidRDefault="003E2990" w:rsidP="002861B2">
      <w:pPr>
        <w:jc w:val="center"/>
        <w:rPr>
          <w:rFonts w:ascii="Times New Roman" w:hAnsi="Times New Roman" w:cs="Times New Roman"/>
          <w:b/>
          <w:sz w:val="16"/>
          <w:szCs w:val="16"/>
        </w:rPr>
      </w:pPr>
    </w:p>
    <w:p w:rsidR="0019667A" w:rsidRPr="0019667A" w:rsidRDefault="00530CA9" w:rsidP="002861B2">
      <w:pPr>
        <w:jc w:val="both"/>
        <w:rPr>
          <w:rFonts w:ascii="Times New Roman" w:hAnsi="Times New Roman" w:cs="Times New Roman"/>
          <w:sz w:val="24"/>
          <w:szCs w:val="24"/>
        </w:rPr>
      </w:pPr>
      <w:r>
        <w:rPr>
          <w:rFonts w:ascii="Times New Roman" w:hAnsi="Times New Roman" w:cs="Times New Roman"/>
          <w:sz w:val="24"/>
          <w:szCs w:val="24"/>
        </w:rPr>
        <w:t xml:space="preserve">After </w:t>
      </w:r>
      <w:r w:rsidR="003E2990">
        <w:rPr>
          <w:rFonts w:ascii="Times New Roman" w:hAnsi="Times New Roman" w:cs="Times New Roman"/>
          <w:sz w:val="24"/>
          <w:szCs w:val="24"/>
        </w:rPr>
        <w:t>analysis</w:t>
      </w:r>
      <w:r>
        <w:rPr>
          <w:rFonts w:ascii="Times New Roman" w:hAnsi="Times New Roman" w:cs="Times New Roman"/>
          <w:sz w:val="24"/>
          <w:szCs w:val="24"/>
        </w:rPr>
        <w:t xml:space="preserve"> the </w:t>
      </w:r>
      <w:r w:rsidR="0019667A" w:rsidRPr="0019667A">
        <w:rPr>
          <w:rFonts w:ascii="Times New Roman" w:hAnsi="Times New Roman" w:cs="Times New Roman"/>
          <w:sz w:val="24"/>
          <w:szCs w:val="24"/>
        </w:rPr>
        <w:t>prevalence of diseases in my study area</w:t>
      </w:r>
      <w:r>
        <w:rPr>
          <w:rFonts w:ascii="Times New Roman" w:hAnsi="Times New Roman" w:cs="Times New Roman"/>
          <w:sz w:val="24"/>
          <w:szCs w:val="24"/>
        </w:rPr>
        <w:t>, it is true</w:t>
      </w:r>
      <w:r w:rsidR="0019667A" w:rsidRPr="0019667A">
        <w:rPr>
          <w:rFonts w:ascii="Times New Roman" w:hAnsi="Times New Roman" w:cs="Times New Roman"/>
          <w:sz w:val="24"/>
          <w:szCs w:val="24"/>
        </w:rPr>
        <w:t xml:space="preserve"> that farmers were not concerned about the bio</w:t>
      </w:r>
      <w:r>
        <w:rPr>
          <w:rFonts w:ascii="Times New Roman" w:hAnsi="Times New Roman" w:cs="Times New Roman"/>
          <w:sz w:val="24"/>
          <w:szCs w:val="24"/>
        </w:rPr>
        <w:t>-</w:t>
      </w:r>
      <w:r w:rsidR="0019667A" w:rsidRPr="0019667A">
        <w:rPr>
          <w:rFonts w:ascii="Times New Roman" w:hAnsi="Times New Roman" w:cs="Times New Roman"/>
          <w:sz w:val="24"/>
          <w:szCs w:val="24"/>
        </w:rPr>
        <w:t xml:space="preserve">security </w:t>
      </w:r>
      <w:r w:rsidR="0019667A">
        <w:rPr>
          <w:rFonts w:ascii="Times New Roman" w:hAnsi="Times New Roman" w:cs="Times New Roman"/>
          <w:sz w:val="24"/>
          <w:szCs w:val="24"/>
        </w:rPr>
        <w:t>for</w:t>
      </w:r>
      <w:r w:rsidR="0019667A" w:rsidRPr="0019667A">
        <w:rPr>
          <w:rFonts w:ascii="Times New Roman" w:hAnsi="Times New Roman" w:cs="Times New Roman"/>
          <w:sz w:val="24"/>
          <w:szCs w:val="24"/>
        </w:rPr>
        <w:t xml:space="preserve"> poultry </w:t>
      </w:r>
      <w:r w:rsidR="0019667A">
        <w:rPr>
          <w:rFonts w:ascii="Times New Roman" w:hAnsi="Times New Roman" w:cs="Times New Roman"/>
          <w:sz w:val="24"/>
          <w:szCs w:val="24"/>
        </w:rPr>
        <w:t>rearing because of highest prevalence of ba</w:t>
      </w:r>
      <w:r>
        <w:rPr>
          <w:rFonts w:ascii="Times New Roman" w:hAnsi="Times New Roman" w:cs="Times New Roman"/>
          <w:sz w:val="24"/>
          <w:szCs w:val="24"/>
        </w:rPr>
        <w:t xml:space="preserve">cterial and viral diseases. The farmers </w:t>
      </w:r>
      <w:r w:rsidR="0019667A">
        <w:rPr>
          <w:rFonts w:ascii="Times New Roman" w:hAnsi="Times New Roman" w:cs="Times New Roman"/>
          <w:sz w:val="24"/>
          <w:szCs w:val="24"/>
        </w:rPr>
        <w:t>involved in domestic animal rearing were also not careful about</w:t>
      </w:r>
      <w:r>
        <w:rPr>
          <w:rFonts w:ascii="Times New Roman" w:hAnsi="Times New Roman" w:cs="Times New Roman"/>
          <w:sz w:val="24"/>
          <w:szCs w:val="24"/>
        </w:rPr>
        <w:t xml:space="preserve"> shed hygiene because of high</w:t>
      </w:r>
      <w:r w:rsidR="0019667A">
        <w:rPr>
          <w:rFonts w:ascii="Times New Roman" w:hAnsi="Times New Roman" w:cs="Times New Roman"/>
          <w:sz w:val="24"/>
          <w:szCs w:val="24"/>
        </w:rPr>
        <w:t xml:space="preserve"> prevalence of parasitic diseases. </w:t>
      </w:r>
      <w:r>
        <w:rPr>
          <w:rFonts w:ascii="Times New Roman" w:hAnsi="Times New Roman" w:cs="Times New Roman"/>
          <w:sz w:val="24"/>
          <w:szCs w:val="24"/>
        </w:rPr>
        <w:t>Owners were also inattentive to keep</w:t>
      </w:r>
      <w:r w:rsidR="009A131D">
        <w:rPr>
          <w:rFonts w:ascii="Times New Roman" w:hAnsi="Times New Roman" w:cs="Times New Roman"/>
          <w:sz w:val="24"/>
          <w:szCs w:val="24"/>
        </w:rPr>
        <w:t xml:space="preserve"> their pet animal </w:t>
      </w:r>
      <w:r w:rsidR="004D4104">
        <w:rPr>
          <w:rFonts w:ascii="Times New Roman" w:hAnsi="Times New Roman" w:cs="Times New Roman"/>
          <w:sz w:val="24"/>
          <w:szCs w:val="24"/>
        </w:rPr>
        <w:t xml:space="preserve">neat and clean whereas growing rate </w:t>
      </w:r>
      <w:r>
        <w:rPr>
          <w:rFonts w:ascii="Times New Roman" w:hAnsi="Times New Roman" w:cs="Times New Roman"/>
          <w:sz w:val="24"/>
          <w:szCs w:val="24"/>
        </w:rPr>
        <w:t xml:space="preserve">of </w:t>
      </w:r>
      <w:r w:rsidR="004D4104">
        <w:rPr>
          <w:rFonts w:ascii="Times New Roman" w:hAnsi="Times New Roman" w:cs="Times New Roman"/>
          <w:sz w:val="24"/>
          <w:szCs w:val="24"/>
        </w:rPr>
        <w:t>parasitic infection as well as enduring of skin diseases.</w:t>
      </w:r>
    </w:p>
    <w:p w:rsidR="00861E35" w:rsidRPr="0019667A"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861E35" w:rsidRPr="00861E35" w:rsidRDefault="00861E35" w:rsidP="002861B2">
      <w:pPr>
        <w:jc w:val="center"/>
        <w:rPr>
          <w:rFonts w:ascii="Times New Roman" w:hAnsi="Times New Roman" w:cs="Times New Roman"/>
          <w:bCs/>
          <w:sz w:val="24"/>
          <w:szCs w:val="24"/>
        </w:rPr>
      </w:pPr>
    </w:p>
    <w:p w:rsidR="00B1316E" w:rsidRDefault="00B1316E" w:rsidP="002861B2">
      <w:pPr>
        <w:pStyle w:val="NoSpacing"/>
        <w:spacing w:line="276" w:lineRule="auto"/>
        <w:rPr>
          <w:rFonts w:ascii="Times New Roman" w:hAnsi="Times New Roman" w:cs="Times New Roman"/>
          <w:bCs/>
          <w:sz w:val="24"/>
          <w:szCs w:val="24"/>
        </w:rPr>
      </w:pPr>
    </w:p>
    <w:p w:rsidR="00B1316E" w:rsidRDefault="00B1316E" w:rsidP="002861B2">
      <w:pPr>
        <w:pStyle w:val="NoSpacing"/>
        <w:spacing w:line="276" w:lineRule="auto"/>
        <w:rPr>
          <w:rFonts w:ascii="Times New Roman" w:hAnsi="Times New Roman" w:cs="Times New Roman"/>
          <w:bCs/>
          <w:sz w:val="24"/>
          <w:szCs w:val="24"/>
        </w:rPr>
      </w:pPr>
    </w:p>
    <w:p w:rsidR="00B1316E" w:rsidRDefault="00B1316E" w:rsidP="002861B2">
      <w:pPr>
        <w:pStyle w:val="NoSpacing"/>
        <w:spacing w:line="276" w:lineRule="auto"/>
        <w:rPr>
          <w:rFonts w:ascii="Times New Roman" w:hAnsi="Times New Roman" w:cs="Times New Roman"/>
          <w:bCs/>
          <w:sz w:val="24"/>
          <w:szCs w:val="24"/>
        </w:rPr>
      </w:pPr>
    </w:p>
    <w:p w:rsidR="00B1316E" w:rsidRDefault="00B1316E" w:rsidP="002861B2">
      <w:pPr>
        <w:pStyle w:val="NoSpacing"/>
        <w:spacing w:line="276" w:lineRule="auto"/>
        <w:rPr>
          <w:rFonts w:ascii="Times New Roman" w:hAnsi="Times New Roman" w:cs="Times New Roman"/>
          <w:bCs/>
          <w:sz w:val="24"/>
          <w:szCs w:val="24"/>
        </w:rPr>
      </w:pPr>
    </w:p>
    <w:p w:rsidR="00B1316E" w:rsidRDefault="00B1316E" w:rsidP="002861B2">
      <w:pPr>
        <w:pStyle w:val="NoSpacing"/>
        <w:spacing w:line="276" w:lineRule="auto"/>
        <w:rPr>
          <w:rFonts w:ascii="Times New Roman" w:hAnsi="Times New Roman" w:cs="Times New Roman"/>
          <w:bCs/>
          <w:sz w:val="24"/>
          <w:szCs w:val="24"/>
        </w:rPr>
      </w:pPr>
    </w:p>
    <w:p w:rsidR="00530CA9" w:rsidRDefault="00530CA9" w:rsidP="002861B2">
      <w:pPr>
        <w:pStyle w:val="NoSpacing"/>
        <w:spacing w:line="276" w:lineRule="auto"/>
        <w:jc w:val="center"/>
        <w:rPr>
          <w:rFonts w:ascii="Times New Roman" w:hAnsi="Times New Roman" w:cs="Times New Roman"/>
          <w:b/>
          <w:sz w:val="28"/>
          <w:szCs w:val="28"/>
        </w:rPr>
      </w:pPr>
    </w:p>
    <w:p w:rsidR="00530CA9" w:rsidRDefault="00530CA9" w:rsidP="00530CA9">
      <w:pPr>
        <w:jc w:val="center"/>
        <w:rPr>
          <w:b/>
          <w:bCs/>
          <w:sz w:val="26"/>
          <w:szCs w:val="26"/>
        </w:rPr>
      </w:pPr>
    </w:p>
    <w:p w:rsidR="00861E35" w:rsidRPr="00530CA9" w:rsidRDefault="00530CA9" w:rsidP="00530CA9">
      <w:pPr>
        <w:jc w:val="center"/>
        <w:rPr>
          <w:b/>
          <w:bCs/>
          <w:sz w:val="26"/>
          <w:szCs w:val="26"/>
        </w:rPr>
      </w:pPr>
      <w:r w:rsidRPr="00530CA9">
        <w:rPr>
          <w:b/>
          <w:bCs/>
          <w:sz w:val="26"/>
          <w:szCs w:val="26"/>
        </w:rPr>
        <w:lastRenderedPageBreak/>
        <w:t>CHAPTER – VI</w:t>
      </w:r>
    </w:p>
    <w:p w:rsidR="00ED74D4" w:rsidRPr="00530CA9" w:rsidRDefault="00530CA9" w:rsidP="00530CA9">
      <w:pPr>
        <w:jc w:val="center"/>
        <w:rPr>
          <w:b/>
          <w:bCs/>
          <w:sz w:val="32"/>
          <w:szCs w:val="32"/>
        </w:rPr>
      </w:pPr>
      <w:r w:rsidRPr="00530CA9">
        <w:rPr>
          <w:b/>
          <w:bCs/>
          <w:sz w:val="32"/>
          <w:szCs w:val="32"/>
        </w:rPr>
        <w:t>REFERENCES</w:t>
      </w:r>
    </w:p>
    <w:p w:rsidR="00602EFB" w:rsidRPr="000324DB" w:rsidRDefault="00602EFB" w:rsidP="002861B2">
      <w:pPr>
        <w:jc w:val="center"/>
        <w:rPr>
          <w:rFonts w:ascii="Times New Roman" w:hAnsi="Times New Roman" w:cs="Times New Roman"/>
          <w:bCs/>
          <w:caps/>
          <w:sz w:val="16"/>
          <w:szCs w:val="16"/>
        </w:rPr>
      </w:pPr>
    </w:p>
    <w:p w:rsidR="00ED74D4" w:rsidRDefault="00ED74D4" w:rsidP="002861B2">
      <w:pPr>
        <w:pStyle w:val="NormalWeb"/>
        <w:spacing w:before="0" w:beforeAutospacing="0" w:after="0" w:afterAutospacing="0" w:line="276" w:lineRule="auto"/>
        <w:ind w:left="720" w:hanging="720"/>
        <w:jc w:val="both"/>
      </w:pPr>
      <w:proofErr w:type="gramStart"/>
      <w:r w:rsidRPr="00ED0898">
        <w:t xml:space="preserve">Abdu, P. A., </w:t>
      </w:r>
      <w:proofErr w:type="spellStart"/>
      <w:r w:rsidRPr="00ED0898">
        <w:t>Abdu</w:t>
      </w:r>
      <w:r w:rsidR="009F7FA3">
        <w:t>llahi</w:t>
      </w:r>
      <w:proofErr w:type="spellEnd"/>
      <w:r w:rsidR="009F7FA3">
        <w:t xml:space="preserve">, S. U., </w:t>
      </w:r>
      <w:proofErr w:type="spellStart"/>
      <w:r w:rsidR="009F7FA3">
        <w:t>Adesiyun</w:t>
      </w:r>
      <w:proofErr w:type="spellEnd"/>
      <w:r w:rsidR="009F7FA3">
        <w:t>, A. A.</w:t>
      </w:r>
      <w:r w:rsidR="00F7733A">
        <w:t xml:space="preserve"> and</w:t>
      </w:r>
      <w:r w:rsidRPr="00ED0898">
        <w:t xml:space="preserve"> </w:t>
      </w:r>
      <w:proofErr w:type="spellStart"/>
      <w:r w:rsidRPr="00ED0898">
        <w:t>Ezeokoli</w:t>
      </w:r>
      <w:proofErr w:type="spellEnd"/>
      <w:r w:rsidRPr="00ED0898">
        <w:t>, C</w:t>
      </w:r>
      <w:r w:rsidR="00ED0898" w:rsidRPr="00ED0898">
        <w:t>. D. (1987).</w:t>
      </w:r>
      <w:proofErr w:type="gramEnd"/>
      <w:r w:rsidR="00ED0898" w:rsidRPr="00ED0898">
        <w:t xml:space="preserve"> Challenge study on</w:t>
      </w:r>
      <w:r w:rsidR="000F1BF6">
        <w:t xml:space="preserve"> </w:t>
      </w:r>
      <w:r w:rsidRPr="00ED0898">
        <w:t xml:space="preserve">infectious disease in chicks derived from vaccinated hens. </w:t>
      </w:r>
      <w:r w:rsidRPr="00ED0898">
        <w:rPr>
          <w:i/>
          <w:iCs/>
        </w:rPr>
        <w:t>Tropical animal health and production</w:t>
      </w:r>
      <w:r w:rsidRPr="00ED0898">
        <w:t xml:space="preserve">, </w:t>
      </w:r>
      <w:r w:rsidRPr="00ED0898">
        <w:rPr>
          <w:i/>
          <w:iCs/>
        </w:rPr>
        <w:t>19</w:t>
      </w:r>
      <w:r w:rsidRPr="00ED0898">
        <w:t>(1), 47-52.</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ED74D4" w:rsidRDefault="00ED74D4" w:rsidP="002861B2">
      <w:pPr>
        <w:pStyle w:val="NormalWeb"/>
        <w:spacing w:before="0" w:beforeAutospacing="0" w:after="0" w:afterAutospacing="0" w:line="276" w:lineRule="auto"/>
        <w:ind w:left="720" w:hanging="720"/>
        <w:jc w:val="both"/>
      </w:pPr>
      <w:proofErr w:type="spellStart"/>
      <w:proofErr w:type="gramStart"/>
      <w:r w:rsidRPr="00ED0898">
        <w:t>Abi</w:t>
      </w:r>
      <w:r w:rsidR="000833B8">
        <w:t>di</w:t>
      </w:r>
      <w:proofErr w:type="spellEnd"/>
      <w:r w:rsidR="000833B8">
        <w:t xml:space="preserve">, K., </w:t>
      </w:r>
      <w:proofErr w:type="spellStart"/>
      <w:r w:rsidR="000833B8">
        <w:t>Khoudri</w:t>
      </w:r>
      <w:proofErr w:type="spellEnd"/>
      <w:r w:rsidR="000833B8">
        <w:t xml:space="preserve">, I., </w:t>
      </w:r>
      <w:proofErr w:type="spellStart"/>
      <w:r w:rsidR="000833B8">
        <w:t>Belayachi</w:t>
      </w:r>
      <w:proofErr w:type="spellEnd"/>
      <w:r w:rsidR="000833B8">
        <w:t xml:space="preserve">, </w:t>
      </w:r>
      <w:r w:rsidR="00536108">
        <w:t xml:space="preserve">J., </w:t>
      </w:r>
      <w:proofErr w:type="spellStart"/>
      <w:r w:rsidR="00536108">
        <w:t>Madani</w:t>
      </w:r>
      <w:proofErr w:type="spellEnd"/>
      <w:r w:rsidR="00536108">
        <w:t xml:space="preserve">, N., </w:t>
      </w:r>
      <w:proofErr w:type="spellStart"/>
      <w:r w:rsidR="00536108">
        <w:t>Zekraoui</w:t>
      </w:r>
      <w:proofErr w:type="spellEnd"/>
      <w:r w:rsidR="00536108">
        <w:t xml:space="preserve">, </w:t>
      </w:r>
      <w:r w:rsidR="009F7FA3">
        <w:t xml:space="preserve">A., </w:t>
      </w:r>
      <w:proofErr w:type="spellStart"/>
      <w:r w:rsidR="009F7FA3">
        <w:t>Zeggwagh</w:t>
      </w:r>
      <w:proofErr w:type="spellEnd"/>
      <w:r w:rsidR="009F7FA3">
        <w:t>, A. A.</w:t>
      </w:r>
      <w:r w:rsidR="00F7733A">
        <w:t xml:space="preserve"> and</w:t>
      </w:r>
      <w:r w:rsidR="000833B8">
        <w:t xml:space="preserve"> </w:t>
      </w:r>
      <w:proofErr w:type="spellStart"/>
      <w:r w:rsidR="000833B8">
        <w:t>Abouqal</w:t>
      </w:r>
      <w:proofErr w:type="spellEnd"/>
      <w:r w:rsidR="000833B8">
        <w:t xml:space="preserve">, </w:t>
      </w:r>
      <w:r w:rsidRPr="00ED0898">
        <w:t>R. (2008).</w:t>
      </w:r>
      <w:proofErr w:type="gramEnd"/>
      <w:r w:rsidRPr="00ED0898">
        <w:t xml:space="preserve"> </w:t>
      </w:r>
      <w:proofErr w:type="spellStart"/>
      <w:r w:rsidRPr="00ED0898">
        <w:t>Eosinopenia</w:t>
      </w:r>
      <w:proofErr w:type="spellEnd"/>
      <w:r w:rsidRPr="00ED0898">
        <w:t xml:space="preserve"> is a reliable marker of sepsis on admission to medical intensive care units. </w:t>
      </w:r>
      <w:proofErr w:type="spellStart"/>
      <w:r w:rsidRPr="00ED0898">
        <w:rPr>
          <w:i/>
          <w:iCs/>
        </w:rPr>
        <w:t>Crit</w:t>
      </w:r>
      <w:proofErr w:type="spellEnd"/>
      <w:r w:rsidRPr="00ED0898">
        <w:rPr>
          <w:i/>
          <w:iCs/>
        </w:rPr>
        <w:t xml:space="preserve"> Care</w:t>
      </w:r>
      <w:r w:rsidRPr="00ED0898">
        <w:t xml:space="preserve">, </w:t>
      </w:r>
      <w:r w:rsidRPr="00ED0898">
        <w:rPr>
          <w:i/>
          <w:iCs/>
        </w:rPr>
        <w:t>12</w:t>
      </w:r>
      <w:r w:rsidRPr="00ED0898">
        <w:t>(2), R59.</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F07AC3" w:rsidRPr="000324DB" w:rsidRDefault="00F07AC3" w:rsidP="00F07AC3">
      <w:pPr>
        <w:pStyle w:val="NormalWeb"/>
        <w:spacing w:before="0" w:beforeAutospacing="0" w:after="0" w:afterAutospacing="0" w:line="276" w:lineRule="auto"/>
        <w:ind w:left="720" w:hanging="720"/>
        <w:jc w:val="both"/>
        <w:rPr>
          <w:rFonts w:cstheme="minorHAnsi"/>
        </w:rPr>
      </w:pPr>
      <w:proofErr w:type="spellStart"/>
      <w:proofErr w:type="gramStart"/>
      <w:r w:rsidRPr="009D35A0">
        <w:rPr>
          <w:rFonts w:cstheme="minorHAnsi"/>
        </w:rPr>
        <w:t>Aktaruzzaman</w:t>
      </w:r>
      <w:proofErr w:type="spellEnd"/>
      <w:r w:rsidRPr="009D35A0">
        <w:rPr>
          <w:rFonts w:cstheme="minorHAnsi"/>
        </w:rPr>
        <w:t>, M.</w:t>
      </w:r>
      <w:r>
        <w:rPr>
          <w:rFonts w:cstheme="minorHAnsi"/>
        </w:rPr>
        <w:t>,</w:t>
      </w:r>
      <w:r w:rsidRPr="009D35A0">
        <w:rPr>
          <w:rFonts w:cstheme="minorHAnsi"/>
        </w:rPr>
        <w:t xml:space="preserve"> </w:t>
      </w:r>
      <w:proofErr w:type="spellStart"/>
      <w:r w:rsidRPr="009D35A0">
        <w:rPr>
          <w:rFonts w:cstheme="minorHAnsi"/>
        </w:rPr>
        <w:t>Rony</w:t>
      </w:r>
      <w:proofErr w:type="spellEnd"/>
      <w:r w:rsidRPr="009D35A0">
        <w:rPr>
          <w:rFonts w:cstheme="minorHAnsi"/>
        </w:rPr>
        <w:t>, S. A.</w:t>
      </w:r>
      <w:r>
        <w:rPr>
          <w:rFonts w:cstheme="minorHAnsi"/>
        </w:rPr>
        <w:t>,</w:t>
      </w:r>
      <w:r w:rsidRPr="009D35A0">
        <w:rPr>
          <w:rFonts w:cstheme="minorHAnsi"/>
        </w:rPr>
        <w:t xml:space="preserve"> Islam, M. A.</w:t>
      </w:r>
      <w:r>
        <w:rPr>
          <w:rFonts w:cstheme="minorHAnsi"/>
        </w:rPr>
        <w:t>,</w:t>
      </w:r>
      <w:r w:rsidRPr="009D35A0">
        <w:rPr>
          <w:rFonts w:cstheme="minorHAnsi"/>
        </w:rPr>
        <w:t xml:space="preserve"> </w:t>
      </w:r>
      <w:proofErr w:type="spellStart"/>
      <w:r w:rsidRPr="009D35A0">
        <w:rPr>
          <w:rFonts w:cstheme="minorHAnsi"/>
        </w:rPr>
        <w:t>Yasin</w:t>
      </w:r>
      <w:proofErr w:type="spellEnd"/>
      <w:r>
        <w:rPr>
          <w:rFonts w:cstheme="minorHAnsi"/>
        </w:rPr>
        <w:t>,</w:t>
      </w:r>
      <w:r w:rsidRPr="009D35A0">
        <w:rPr>
          <w:rFonts w:cstheme="minorHAnsi"/>
        </w:rPr>
        <w:t xml:space="preserve"> M. G. and </w:t>
      </w:r>
      <w:proofErr w:type="spellStart"/>
      <w:r w:rsidRPr="009D35A0">
        <w:rPr>
          <w:rFonts w:cstheme="minorHAnsi"/>
        </w:rPr>
        <w:t>Rahman</w:t>
      </w:r>
      <w:proofErr w:type="spellEnd"/>
      <w:r>
        <w:rPr>
          <w:rFonts w:cstheme="minorHAnsi"/>
        </w:rPr>
        <w:t>,</w:t>
      </w:r>
      <w:r w:rsidRPr="009D35A0">
        <w:rPr>
          <w:rFonts w:cstheme="minorHAnsi"/>
        </w:rPr>
        <w:t xml:space="preserve"> A.</w:t>
      </w:r>
      <w:r>
        <w:rPr>
          <w:rFonts w:cstheme="minorHAnsi"/>
        </w:rPr>
        <w:t xml:space="preserve"> </w:t>
      </w:r>
      <w:r w:rsidRPr="009D35A0">
        <w:rPr>
          <w:rFonts w:cstheme="minorHAnsi"/>
        </w:rPr>
        <w:t>K.</w:t>
      </w:r>
      <w:r>
        <w:rPr>
          <w:rFonts w:cstheme="minorHAnsi"/>
        </w:rPr>
        <w:t xml:space="preserve"> </w:t>
      </w:r>
      <w:r w:rsidRPr="009D35A0">
        <w:rPr>
          <w:rFonts w:cstheme="minorHAnsi"/>
        </w:rPr>
        <w:t>M.</w:t>
      </w:r>
      <w:r>
        <w:rPr>
          <w:rFonts w:cstheme="minorHAnsi"/>
        </w:rPr>
        <w:t xml:space="preserve"> </w:t>
      </w:r>
      <w:r w:rsidRPr="009D35A0">
        <w:rPr>
          <w:rFonts w:cstheme="minorHAnsi"/>
        </w:rPr>
        <w:t>A.</w:t>
      </w:r>
      <w:r>
        <w:rPr>
          <w:rFonts w:cstheme="minorHAnsi"/>
        </w:rPr>
        <w:t xml:space="preserve"> (2013).</w:t>
      </w:r>
      <w:proofErr w:type="gramEnd"/>
      <w:r w:rsidRPr="009D35A0">
        <w:t xml:space="preserve"> Concurrent</w:t>
      </w:r>
      <w:r w:rsidRPr="009D35A0">
        <w:rPr>
          <w:rFonts w:cstheme="minorHAnsi"/>
        </w:rPr>
        <w:t xml:space="preserve"> infection and seasonal distribution of gastrointestinal parasites in cross-bred cattle of </w:t>
      </w:r>
      <w:proofErr w:type="spellStart"/>
      <w:r w:rsidRPr="009D35A0">
        <w:rPr>
          <w:rFonts w:cstheme="minorHAnsi"/>
        </w:rPr>
        <w:t>Sirajganj</w:t>
      </w:r>
      <w:proofErr w:type="spellEnd"/>
      <w:r w:rsidRPr="009D35A0">
        <w:rPr>
          <w:rFonts w:cstheme="minorHAnsi"/>
        </w:rPr>
        <w:t xml:space="preserve"> district in Bangladesh</w:t>
      </w:r>
      <w:r>
        <w:rPr>
          <w:rFonts w:cstheme="minorHAnsi"/>
        </w:rPr>
        <w:t>.</w:t>
      </w:r>
      <w:r w:rsidRPr="009D35A0">
        <w:t xml:space="preserve"> </w:t>
      </w:r>
      <w:r w:rsidRPr="009D35A0">
        <w:rPr>
          <w:rFonts w:cstheme="minorHAnsi"/>
          <w:i/>
        </w:rPr>
        <w:t>Veterinary World</w:t>
      </w:r>
      <w:r>
        <w:rPr>
          <w:rFonts w:cstheme="minorHAnsi"/>
          <w:i/>
          <w:iCs/>
        </w:rPr>
        <w:t xml:space="preserve">, </w:t>
      </w:r>
      <w:r w:rsidRPr="00576FDD">
        <w:rPr>
          <w:rFonts w:cstheme="minorHAnsi"/>
          <w:i/>
          <w:iCs/>
        </w:rPr>
        <w:t>6</w:t>
      </w:r>
      <w:r w:rsidRPr="00576FDD">
        <w:rPr>
          <w:rFonts w:cstheme="minorHAnsi"/>
        </w:rPr>
        <w:t>(10),</w:t>
      </w:r>
      <w:r w:rsidRPr="009D35A0">
        <w:rPr>
          <w:rFonts w:cstheme="minorHAnsi"/>
        </w:rPr>
        <w:t xml:space="preserve"> 720-724</w:t>
      </w:r>
      <w:r>
        <w:rPr>
          <w:rFonts w:cstheme="minorHAnsi"/>
        </w:rPr>
        <w:t>.</w:t>
      </w:r>
    </w:p>
    <w:p w:rsidR="00F07AC3" w:rsidRPr="00F07AC3" w:rsidRDefault="00F07AC3" w:rsidP="002861B2">
      <w:pPr>
        <w:pStyle w:val="NormalWeb"/>
        <w:spacing w:before="0" w:beforeAutospacing="0" w:after="0" w:afterAutospacing="0" w:line="276" w:lineRule="auto"/>
        <w:ind w:left="720" w:hanging="720"/>
        <w:jc w:val="both"/>
        <w:rPr>
          <w:sz w:val="16"/>
          <w:szCs w:val="16"/>
        </w:rPr>
      </w:pPr>
    </w:p>
    <w:p w:rsidR="00ED74D4" w:rsidRDefault="009F7FA3" w:rsidP="002861B2">
      <w:pPr>
        <w:pStyle w:val="NormalWeb"/>
        <w:spacing w:before="0" w:beforeAutospacing="0" w:after="0" w:afterAutospacing="0" w:line="276" w:lineRule="auto"/>
        <w:ind w:left="720" w:hanging="720"/>
        <w:jc w:val="both"/>
      </w:pPr>
      <w:r>
        <w:t>Andersen, A. C.</w:t>
      </w:r>
      <w:r w:rsidR="00F7733A">
        <w:t xml:space="preserve"> and</w:t>
      </w:r>
      <w:r w:rsidR="00ED74D4" w:rsidRPr="00557907">
        <w:t xml:space="preserve"> Gee, W. (1958). Nor</w:t>
      </w:r>
      <w:r w:rsidR="000833B8">
        <w:t xml:space="preserve">mal blood values in the beagle. </w:t>
      </w:r>
      <w:r w:rsidR="00ED74D4" w:rsidRPr="00557907">
        <w:rPr>
          <w:i/>
          <w:iCs/>
        </w:rPr>
        <w:t>Veterin</w:t>
      </w:r>
      <w:r w:rsidR="00ED74D4">
        <w:rPr>
          <w:i/>
          <w:iCs/>
        </w:rPr>
        <w:t>a</w:t>
      </w:r>
      <w:r w:rsidR="00ED74D4" w:rsidRPr="00557907">
        <w:rPr>
          <w:i/>
          <w:iCs/>
        </w:rPr>
        <w:t>ry Medicine</w:t>
      </w:r>
      <w:r w:rsidR="00ED74D4" w:rsidRPr="00557907">
        <w:t xml:space="preserve">, </w:t>
      </w:r>
      <w:r w:rsidR="00ED74D4" w:rsidRPr="00557907">
        <w:rPr>
          <w:i/>
          <w:iCs/>
        </w:rPr>
        <w:t>53</w:t>
      </w:r>
      <w:r w:rsidR="00ED74D4" w:rsidRPr="00557907">
        <w:t>, 135-139.</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DA716C" w:rsidRPr="000324DB" w:rsidRDefault="009F7FA3" w:rsidP="002861B2">
      <w:pPr>
        <w:pStyle w:val="NormalWeb"/>
        <w:spacing w:before="0" w:beforeAutospacing="0" w:after="0" w:afterAutospacing="0" w:line="276" w:lineRule="auto"/>
        <w:ind w:left="720" w:hanging="720"/>
        <w:jc w:val="both"/>
      </w:pPr>
      <w:proofErr w:type="spellStart"/>
      <w:proofErr w:type="gramStart"/>
      <w:r>
        <w:t>Andonova</w:t>
      </w:r>
      <w:proofErr w:type="spellEnd"/>
      <w:r>
        <w:t>, M.</w:t>
      </w:r>
      <w:r w:rsidR="00F7733A">
        <w:t xml:space="preserve"> and</w:t>
      </w:r>
      <w:r w:rsidR="000833B8">
        <w:t xml:space="preserve"> </w:t>
      </w:r>
      <w:proofErr w:type="spellStart"/>
      <w:r w:rsidR="000833B8">
        <w:t>Urumova</w:t>
      </w:r>
      <w:proofErr w:type="spellEnd"/>
      <w:r w:rsidR="000833B8">
        <w:t xml:space="preserve">, V. </w:t>
      </w:r>
      <w:r w:rsidR="00ED74D4" w:rsidRPr="004608AF">
        <w:t>(2013).</w:t>
      </w:r>
      <w:proofErr w:type="gramEnd"/>
      <w:r w:rsidR="00ED74D4" w:rsidRPr="004608AF">
        <w:t xml:space="preserve"> Immune surveillance mechanisms of the skin against the stealth infection strategy of </w:t>
      </w:r>
      <w:r w:rsidR="00ED74D4" w:rsidRPr="000833B8">
        <w:rPr>
          <w:i/>
          <w:iCs/>
        </w:rPr>
        <w:t xml:space="preserve">Pseudomonas </w:t>
      </w:r>
      <w:proofErr w:type="spellStart"/>
      <w:r w:rsidR="00ED74D4" w:rsidRPr="000833B8">
        <w:rPr>
          <w:i/>
          <w:iCs/>
        </w:rPr>
        <w:t>aeruginosa</w:t>
      </w:r>
      <w:proofErr w:type="spellEnd"/>
      <w:r w:rsidR="00ED74D4" w:rsidRPr="004608AF">
        <w:t xml:space="preserve">—Review. </w:t>
      </w:r>
      <w:r w:rsidR="00ED74D4" w:rsidRPr="000833B8">
        <w:rPr>
          <w:i/>
          <w:iCs/>
        </w:rPr>
        <w:t>Comparative immunology</w:t>
      </w:r>
      <w:r w:rsidR="00ED74D4" w:rsidRPr="004608AF">
        <w:rPr>
          <w:i/>
          <w:iCs/>
        </w:rPr>
        <w:t>, microbiology and infectious diseases</w:t>
      </w:r>
      <w:r w:rsidR="00ED74D4" w:rsidRPr="004608AF">
        <w:t xml:space="preserve">, </w:t>
      </w:r>
      <w:r w:rsidR="00ED74D4" w:rsidRPr="004608AF">
        <w:rPr>
          <w:i/>
          <w:iCs/>
        </w:rPr>
        <w:t>36</w:t>
      </w:r>
      <w:r w:rsidR="00ED74D4" w:rsidRPr="004608AF">
        <w:t>(5), 433-448.</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264ABE" w:rsidRPr="000324DB" w:rsidRDefault="00ED74D4" w:rsidP="002861B2">
      <w:pPr>
        <w:pStyle w:val="NormalWeb"/>
        <w:spacing w:before="0" w:beforeAutospacing="0" w:after="0" w:afterAutospacing="0" w:line="276" w:lineRule="auto"/>
        <w:ind w:left="720" w:hanging="720"/>
        <w:jc w:val="both"/>
        <w:rPr>
          <w:i/>
        </w:rPr>
      </w:pPr>
      <w:proofErr w:type="spellStart"/>
      <w:proofErr w:type="gramStart"/>
      <w:r w:rsidRPr="004608AF">
        <w:t>Andonova</w:t>
      </w:r>
      <w:proofErr w:type="spellEnd"/>
      <w:r w:rsidRPr="004608AF">
        <w:t xml:space="preserve">, M., </w:t>
      </w:r>
      <w:proofErr w:type="spellStart"/>
      <w:r w:rsidRPr="004608AF">
        <w:t>Urumova</w:t>
      </w:r>
      <w:proofErr w:type="spellEnd"/>
      <w:r w:rsidRPr="004608AF">
        <w:t xml:space="preserve">, V., </w:t>
      </w:r>
      <w:proofErr w:type="spellStart"/>
      <w:r w:rsidRPr="004608AF">
        <w:t>Petkova</w:t>
      </w:r>
      <w:proofErr w:type="spellEnd"/>
      <w:r w:rsidRPr="004608AF">
        <w:t xml:space="preserve">, B., </w:t>
      </w:r>
      <w:proofErr w:type="spellStart"/>
      <w:r w:rsidRPr="004608AF">
        <w:t>Slavov</w:t>
      </w:r>
      <w:proofErr w:type="spellEnd"/>
      <w:r w:rsidRPr="004608AF">
        <w:t>,</w:t>
      </w:r>
      <w:r>
        <w:t xml:space="preserve"> E., </w:t>
      </w:r>
      <w:proofErr w:type="spellStart"/>
      <w:r>
        <w:t>Dzhelepov</w:t>
      </w:r>
      <w:proofErr w:type="spellEnd"/>
      <w:r>
        <w:t xml:space="preserve">, P., Ts, C. </w:t>
      </w:r>
      <w:r w:rsidR="00F7733A">
        <w:t>and</w:t>
      </w:r>
      <w:r w:rsidRPr="004608AF">
        <w:t xml:space="preserve"> </w:t>
      </w:r>
      <w:proofErr w:type="spellStart"/>
      <w:r w:rsidRPr="004608AF">
        <w:t>Borissov</w:t>
      </w:r>
      <w:proofErr w:type="spellEnd"/>
      <w:r w:rsidRPr="004608AF">
        <w:t>, I. (2014).</w:t>
      </w:r>
      <w:proofErr w:type="gramEnd"/>
      <w:r w:rsidRPr="004608AF">
        <w:t xml:space="preserve"> </w:t>
      </w:r>
      <w:r w:rsidR="00536108" w:rsidRPr="004608AF">
        <w:t>Hematological</w:t>
      </w:r>
      <w:r w:rsidRPr="004608AF">
        <w:t xml:space="preserve"> and biochemical parameters </w:t>
      </w:r>
      <w:r w:rsidR="00536108" w:rsidRPr="004608AF">
        <w:t>characterizing</w:t>
      </w:r>
      <w:r w:rsidRPr="004608AF">
        <w:t xml:space="preserve"> the progression of experimental </w:t>
      </w:r>
      <w:r w:rsidRPr="004608AF">
        <w:rPr>
          <w:i/>
        </w:rPr>
        <w:t xml:space="preserve">Pseudomonas </w:t>
      </w:r>
      <w:proofErr w:type="spellStart"/>
      <w:r w:rsidRPr="004608AF">
        <w:rPr>
          <w:i/>
        </w:rPr>
        <w:t>aeruginosa</w:t>
      </w:r>
      <w:proofErr w:type="spellEnd"/>
      <w:r w:rsidRPr="004608AF">
        <w:t xml:space="preserve"> skin infection in dogs. </w:t>
      </w:r>
      <w:r w:rsidRPr="004608AF">
        <w:rPr>
          <w:i/>
          <w:iCs/>
        </w:rPr>
        <w:t xml:space="preserve">Bulgarian Journal of </w:t>
      </w:r>
      <w:r w:rsidR="00633744">
        <w:rPr>
          <w:i/>
        </w:rPr>
        <w:t xml:space="preserve">Veterinary </w:t>
      </w:r>
      <w:r w:rsidR="009F7FA3">
        <w:rPr>
          <w:i/>
        </w:rPr>
        <w:t>Medicine,</w:t>
      </w:r>
      <w:r w:rsidRPr="009F7FA3">
        <w:rPr>
          <w:i/>
          <w:iCs/>
        </w:rPr>
        <w:t xml:space="preserve"> 17</w:t>
      </w:r>
      <w:r w:rsidRPr="00633744">
        <w:t>(1), 32-41</w:t>
      </w:r>
      <w:r w:rsidRPr="00633744">
        <w:rPr>
          <w:i/>
        </w:rPr>
        <w:t>.</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ED74D4" w:rsidRPr="00557907" w:rsidRDefault="009F7FA3" w:rsidP="002861B2">
      <w:pPr>
        <w:pStyle w:val="NormalWeb"/>
        <w:spacing w:before="0" w:beforeAutospacing="0" w:after="0" w:afterAutospacing="0" w:line="276" w:lineRule="auto"/>
        <w:ind w:left="720" w:hanging="720"/>
        <w:jc w:val="both"/>
      </w:pPr>
      <w:proofErr w:type="spellStart"/>
      <w:proofErr w:type="gramStart"/>
      <w:r>
        <w:t>Anene</w:t>
      </w:r>
      <w:proofErr w:type="spellEnd"/>
      <w:r>
        <w:t xml:space="preserve">, B. M., </w:t>
      </w:r>
      <w:proofErr w:type="spellStart"/>
      <w:r>
        <w:t>Nnaji</w:t>
      </w:r>
      <w:proofErr w:type="spellEnd"/>
      <w:r>
        <w:t>, T. O.</w:t>
      </w:r>
      <w:r w:rsidR="00F7733A">
        <w:t xml:space="preserve"> and</w:t>
      </w:r>
      <w:r w:rsidR="00ED74D4" w:rsidRPr="00557907">
        <w:t xml:space="preserve"> Chime, A. B. (1996).</w:t>
      </w:r>
      <w:proofErr w:type="gramEnd"/>
      <w:r w:rsidR="00ED74D4" w:rsidRPr="00557907">
        <w:t xml:space="preserve"> </w:t>
      </w:r>
      <w:proofErr w:type="gramStart"/>
      <w:r w:rsidR="00ED74D4" w:rsidRPr="00557907">
        <w:t xml:space="preserve">Intestinal parasitic infections of dogs in </w:t>
      </w:r>
      <w:r w:rsidR="00ED74D4" w:rsidRPr="00633744">
        <w:rPr>
          <w:rStyle w:val="Hyperlink"/>
          <w:color w:val="auto"/>
          <w:u w:val="none"/>
        </w:rPr>
        <w:t>the</w:t>
      </w:r>
      <w:r w:rsidR="00ED74D4" w:rsidRPr="00557907">
        <w:t xml:space="preserve"> </w:t>
      </w:r>
      <w:proofErr w:type="spellStart"/>
      <w:r w:rsidR="00ED74D4" w:rsidRPr="00557907">
        <w:t>Nsukka</w:t>
      </w:r>
      <w:proofErr w:type="spellEnd"/>
      <w:r w:rsidR="00ED74D4" w:rsidRPr="00557907">
        <w:t xml:space="preserve"> area of Enugu State, Nigeria.</w:t>
      </w:r>
      <w:proofErr w:type="gramEnd"/>
      <w:r w:rsidR="00ED74D4" w:rsidRPr="00557907">
        <w:t xml:space="preserve"> </w:t>
      </w:r>
      <w:r w:rsidR="00ED74D4" w:rsidRPr="00557907">
        <w:rPr>
          <w:i/>
          <w:iCs/>
        </w:rPr>
        <w:t>Preventive Veterinary Medicine</w:t>
      </w:r>
      <w:r w:rsidR="00ED74D4" w:rsidRPr="00557907">
        <w:t xml:space="preserve">, </w:t>
      </w:r>
      <w:r w:rsidR="00ED74D4" w:rsidRPr="00557907">
        <w:rPr>
          <w:i/>
          <w:iCs/>
        </w:rPr>
        <w:t>27</w:t>
      </w:r>
      <w:r w:rsidR="00ED74D4" w:rsidRPr="00557907">
        <w:t>(1), 89-94.</w:t>
      </w:r>
    </w:p>
    <w:p w:rsidR="00DB6074" w:rsidRPr="00DB6074" w:rsidRDefault="00DB6074" w:rsidP="002861B2">
      <w:pPr>
        <w:pStyle w:val="NormalWeb"/>
        <w:spacing w:before="0" w:beforeAutospacing="0" w:after="0" w:afterAutospacing="0" w:line="276" w:lineRule="auto"/>
        <w:ind w:left="720" w:hanging="720"/>
        <w:jc w:val="both"/>
        <w:rPr>
          <w:bCs/>
          <w:sz w:val="16"/>
          <w:szCs w:val="16"/>
        </w:rPr>
      </w:pPr>
    </w:p>
    <w:p w:rsidR="00ED74D4" w:rsidRPr="00557907" w:rsidRDefault="00F7733A" w:rsidP="002861B2">
      <w:pPr>
        <w:pStyle w:val="NormalWeb"/>
        <w:spacing w:before="0" w:beforeAutospacing="0" w:after="0" w:afterAutospacing="0" w:line="276" w:lineRule="auto"/>
        <w:ind w:left="720" w:hanging="720"/>
        <w:jc w:val="both"/>
        <w:rPr>
          <w:bCs/>
        </w:rPr>
      </w:pPr>
      <w:proofErr w:type="gramStart"/>
      <w:r>
        <w:rPr>
          <w:bCs/>
        </w:rPr>
        <w:t>Archer, R. K., Jeffcott, L.</w:t>
      </w:r>
      <w:r w:rsidR="009F7FA3">
        <w:rPr>
          <w:bCs/>
        </w:rPr>
        <w:t xml:space="preserve"> B.</w:t>
      </w:r>
      <w:r>
        <w:rPr>
          <w:bCs/>
        </w:rPr>
        <w:t xml:space="preserve"> and</w:t>
      </w:r>
      <w:r w:rsidR="00ED74D4" w:rsidRPr="00557907">
        <w:rPr>
          <w:bCs/>
        </w:rPr>
        <w:t xml:space="preserve"> Lehman, H. (1977).</w:t>
      </w:r>
      <w:proofErr w:type="gramEnd"/>
      <w:r w:rsidR="00ED74D4" w:rsidRPr="00557907">
        <w:rPr>
          <w:bCs/>
        </w:rPr>
        <w:t xml:space="preserve"> </w:t>
      </w:r>
      <w:proofErr w:type="gramStart"/>
      <w:r w:rsidR="00ED74D4" w:rsidRPr="00F7733A">
        <w:rPr>
          <w:iCs/>
        </w:rPr>
        <w:t xml:space="preserve">Comparative Clinical </w:t>
      </w:r>
      <w:r w:rsidR="00536108" w:rsidRPr="00F7733A">
        <w:rPr>
          <w:iCs/>
        </w:rPr>
        <w:t>Hematology</w:t>
      </w:r>
      <w:r w:rsidR="00ED74D4" w:rsidRPr="00557907">
        <w:t>.</w:t>
      </w:r>
      <w:proofErr w:type="gramEnd"/>
      <w:r w:rsidR="00ED74D4" w:rsidRPr="00557907">
        <w:t xml:space="preserve"> </w:t>
      </w:r>
      <w:proofErr w:type="gramStart"/>
      <w:r w:rsidR="00ED74D4" w:rsidRPr="00633744">
        <w:rPr>
          <w:rStyle w:val="Hyperlink"/>
          <w:color w:val="auto"/>
          <w:u w:val="none"/>
        </w:rPr>
        <w:t>Blackwell</w:t>
      </w:r>
      <w:r w:rsidR="00ED74D4" w:rsidRPr="00557907">
        <w:t xml:space="preserve"> Scientific publications</w:t>
      </w:r>
      <w:r>
        <w:t>,</w:t>
      </w:r>
      <w:r w:rsidR="00ED74D4" w:rsidRPr="00557907">
        <w:t xml:space="preserve"> Oxford London Edinburgh Melbourne, 1-20.</w:t>
      </w:r>
      <w:proofErr w:type="gramEnd"/>
      <w:r w:rsidR="00ED74D4" w:rsidRPr="00557907">
        <w:t xml:space="preserve"> </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ED74D4" w:rsidRPr="00557907" w:rsidRDefault="000F4505" w:rsidP="002861B2">
      <w:pPr>
        <w:pStyle w:val="NormalWeb"/>
        <w:spacing w:before="0" w:beforeAutospacing="0" w:after="0" w:afterAutospacing="0" w:line="276" w:lineRule="auto"/>
        <w:ind w:left="720" w:hanging="720"/>
        <w:jc w:val="both"/>
      </w:pPr>
      <w:hyperlink r:id="rId12" w:history="1">
        <w:proofErr w:type="gramStart"/>
        <w:r w:rsidR="00ED74D4" w:rsidRPr="00557907">
          <w:rPr>
            <w:rStyle w:val="Hyperlink"/>
            <w:color w:val="auto"/>
            <w:u w:val="none"/>
          </w:rPr>
          <w:t>BAU-</w:t>
        </w:r>
        <w:r w:rsidR="00ED74D4" w:rsidRPr="00557907">
          <w:rPr>
            <w:rStyle w:val="Hyperlink"/>
            <w:bCs/>
            <w:i/>
            <w:iCs/>
            <w:color w:val="auto"/>
            <w:u w:val="none"/>
          </w:rPr>
          <w:t>USADO</w:t>
        </w:r>
        <w:r w:rsidR="00F7733A">
          <w:rPr>
            <w:rStyle w:val="Hyperlink"/>
            <w:color w:val="auto"/>
            <w:u w:val="none"/>
          </w:rPr>
          <w:t xml:space="preserve"> (1986).</w:t>
        </w:r>
        <w:proofErr w:type="gramEnd"/>
        <w:r w:rsidR="00ED74D4" w:rsidRPr="00557907">
          <w:rPr>
            <w:rStyle w:val="Hyperlink"/>
            <w:color w:val="auto"/>
            <w:u w:val="none"/>
          </w:rPr>
          <w:t xml:space="preserve"> </w:t>
        </w:r>
        <w:proofErr w:type="gramStart"/>
        <w:r w:rsidR="00ED74D4" w:rsidRPr="00557907">
          <w:rPr>
            <w:rStyle w:val="Hyperlink"/>
            <w:color w:val="auto"/>
            <w:u w:val="none"/>
          </w:rPr>
          <w:t>Farming syst</w:t>
        </w:r>
        <w:r w:rsidR="00F7733A">
          <w:rPr>
            <w:rStyle w:val="Hyperlink"/>
            <w:color w:val="auto"/>
            <w:u w:val="none"/>
          </w:rPr>
          <w:t xml:space="preserve">ems Research, Annual report, </w:t>
        </w:r>
        <w:r w:rsidR="00ED74D4" w:rsidRPr="00557907">
          <w:rPr>
            <w:rStyle w:val="Hyperlink"/>
            <w:color w:val="auto"/>
            <w:u w:val="none"/>
          </w:rPr>
          <w:t xml:space="preserve">Bangladesh Agricultural University, </w:t>
        </w:r>
        <w:proofErr w:type="spellStart"/>
        <w:r w:rsidR="00ED74D4" w:rsidRPr="00F7733A">
          <w:rPr>
            <w:rStyle w:val="Hyperlink"/>
            <w:bCs/>
            <w:color w:val="auto"/>
            <w:u w:val="none"/>
          </w:rPr>
          <w:t>Mymensingh</w:t>
        </w:r>
        <w:proofErr w:type="spellEnd"/>
        <w:r w:rsidR="00ED74D4" w:rsidRPr="00F7733A">
          <w:rPr>
            <w:rStyle w:val="Hyperlink"/>
            <w:color w:val="auto"/>
            <w:u w:val="none"/>
          </w:rPr>
          <w:t xml:space="preserve">, </w:t>
        </w:r>
        <w:r w:rsidR="00ED74D4" w:rsidRPr="00557907">
          <w:rPr>
            <w:rStyle w:val="Hyperlink"/>
            <w:color w:val="auto"/>
            <w:u w:val="none"/>
          </w:rPr>
          <w:t>Bangladesh.</w:t>
        </w:r>
        <w:proofErr w:type="gramEnd"/>
      </w:hyperlink>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0324DB" w:rsidRDefault="00ED74D4" w:rsidP="002861B2">
      <w:pPr>
        <w:pStyle w:val="NormalWeb"/>
        <w:spacing w:before="0" w:beforeAutospacing="0" w:after="0" w:afterAutospacing="0" w:line="276" w:lineRule="auto"/>
        <w:ind w:left="720" w:hanging="720"/>
        <w:jc w:val="both"/>
      </w:pPr>
      <w:proofErr w:type="spellStart"/>
      <w:proofErr w:type="gramStart"/>
      <w:r w:rsidRPr="00602EFB">
        <w:t>Beigh</w:t>
      </w:r>
      <w:proofErr w:type="spellEnd"/>
      <w:r w:rsidRPr="00602EFB">
        <w:t>, S.</w:t>
      </w:r>
      <w:r w:rsidR="009F7FA3">
        <w:t xml:space="preserve"> A., </w:t>
      </w:r>
      <w:proofErr w:type="spellStart"/>
      <w:r w:rsidR="009F7FA3">
        <w:t>Soodan</w:t>
      </w:r>
      <w:proofErr w:type="spellEnd"/>
      <w:r w:rsidR="009F7FA3">
        <w:t>, J. S., Singh, R.</w:t>
      </w:r>
      <w:r w:rsidR="00F7733A" w:rsidRPr="00602EFB">
        <w:t xml:space="preserve"> and</w:t>
      </w:r>
      <w:r w:rsidR="00156F29" w:rsidRPr="00602EFB">
        <w:t xml:space="preserve"> </w:t>
      </w:r>
      <w:proofErr w:type="spellStart"/>
      <w:r w:rsidRPr="00602EFB">
        <w:t>Raina</w:t>
      </w:r>
      <w:proofErr w:type="spellEnd"/>
      <w:r w:rsidRPr="00602EFB">
        <w:t>, R. (2013).</w:t>
      </w:r>
      <w:proofErr w:type="gramEnd"/>
      <w:r w:rsidRPr="00602EFB">
        <w:t xml:space="preserve"> </w:t>
      </w:r>
      <w:proofErr w:type="gramStart"/>
      <w:r w:rsidRPr="00602EFB">
        <w:t xml:space="preserve">Plasma zinc, iron, vitamin A and hematological parameters in dogs with </w:t>
      </w:r>
      <w:proofErr w:type="spellStart"/>
      <w:r w:rsidRPr="00602EFB">
        <w:t>sarcoptic</w:t>
      </w:r>
      <w:proofErr w:type="spellEnd"/>
      <w:r w:rsidRPr="00602EFB">
        <w:t xml:space="preserve"> mange.</w:t>
      </w:r>
      <w:proofErr w:type="gramEnd"/>
      <w:r w:rsidRPr="00602EFB">
        <w:t xml:space="preserve"> </w:t>
      </w:r>
      <w:r w:rsidR="00F7733A" w:rsidRPr="00602EFB">
        <w:rPr>
          <w:i/>
          <w:iCs/>
        </w:rPr>
        <w:t>Israel Journal</w:t>
      </w:r>
      <w:r w:rsidR="00156F29" w:rsidRPr="00602EFB">
        <w:rPr>
          <w:i/>
          <w:iCs/>
        </w:rPr>
        <w:t xml:space="preserve"> of Veterinary</w:t>
      </w:r>
      <w:r w:rsidRPr="00602EFB">
        <w:rPr>
          <w:i/>
          <w:iCs/>
        </w:rPr>
        <w:t xml:space="preserve"> Med</w:t>
      </w:r>
      <w:r w:rsidR="00156F29" w:rsidRPr="00602EFB">
        <w:rPr>
          <w:i/>
          <w:iCs/>
        </w:rPr>
        <w:t>icine</w:t>
      </w:r>
      <w:r w:rsidRPr="00602EFB">
        <w:t xml:space="preserve">, </w:t>
      </w:r>
      <w:r w:rsidRPr="00602EFB">
        <w:rPr>
          <w:i/>
          <w:iCs/>
        </w:rPr>
        <w:t>68</w:t>
      </w:r>
      <w:r w:rsidRPr="00602EFB">
        <w:t>, 239-245.</w:t>
      </w:r>
    </w:p>
    <w:p w:rsidR="00DB6074" w:rsidRDefault="00DB6074" w:rsidP="002861B2">
      <w:pPr>
        <w:pStyle w:val="NormalWeb"/>
        <w:spacing w:before="0" w:beforeAutospacing="0" w:after="0" w:afterAutospacing="0" w:line="276" w:lineRule="auto"/>
        <w:ind w:left="720" w:hanging="720"/>
        <w:jc w:val="both"/>
      </w:pPr>
    </w:p>
    <w:p w:rsidR="00602EFB" w:rsidRPr="00602EFB" w:rsidRDefault="00ED74D4" w:rsidP="002861B2">
      <w:pPr>
        <w:pStyle w:val="NormalWeb"/>
        <w:spacing w:before="0" w:beforeAutospacing="0" w:after="0" w:afterAutospacing="0" w:line="276" w:lineRule="auto"/>
        <w:ind w:left="720" w:hanging="720"/>
        <w:jc w:val="both"/>
      </w:pPr>
      <w:proofErr w:type="spellStart"/>
      <w:proofErr w:type="gramStart"/>
      <w:r w:rsidRPr="00602EFB">
        <w:lastRenderedPageBreak/>
        <w:t>Beigh</w:t>
      </w:r>
      <w:proofErr w:type="spellEnd"/>
      <w:r w:rsidRPr="00602EFB">
        <w:t>, S.</w:t>
      </w:r>
      <w:r w:rsidR="00DB6074">
        <w:t xml:space="preserve"> </w:t>
      </w:r>
      <w:r w:rsidRPr="00602EFB">
        <w:t xml:space="preserve">A., </w:t>
      </w:r>
      <w:proofErr w:type="spellStart"/>
      <w:r w:rsidRPr="00602EFB">
        <w:t>Soodan</w:t>
      </w:r>
      <w:proofErr w:type="spellEnd"/>
      <w:r w:rsidRPr="00602EFB">
        <w:t>, J.</w:t>
      </w:r>
      <w:r w:rsidR="00DB6074">
        <w:t xml:space="preserve"> </w:t>
      </w:r>
      <w:r w:rsidR="009F7FA3">
        <w:t>S., Singh, R.</w:t>
      </w:r>
      <w:r w:rsidR="00F7733A" w:rsidRPr="00602EFB">
        <w:t xml:space="preserve"> and</w:t>
      </w:r>
      <w:r w:rsidRPr="00602EFB">
        <w:t xml:space="preserve"> Khan, A.</w:t>
      </w:r>
      <w:r w:rsidR="00DB6074">
        <w:t xml:space="preserve"> </w:t>
      </w:r>
      <w:r w:rsidRPr="00602EFB">
        <w:t>M.</w:t>
      </w:r>
      <w:r w:rsidR="00F7733A" w:rsidRPr="00602EFB">
        <w:t xml:space="preserve"> (2013a).</w:t>
      </w:r>
      <w:proofErr w:type="gramEnd"/>
      <w:r w:rsidR="00F7733A" w:rsidRPr="00602EFB">
        <w:t xml:space="preserve"> </w:t>
      </w:r>
      <w:r w:rsidRPr="00602EFB">
        <w:t xml:space="preserve">Trace minerals status and </w:t>
      </w:r>
      <w:proofErr w:type="spellStart"/>
      <w:r w:rsidRPr="00602EFB">
        <w:t>antioxidative</w:t>
      </w:r>
      <w:proofErr w:type="spellEnd"/>
      <w:r w:rsidRPr="00602EFB">
        <w:t xml:space="preserve"> enzyme activity in dogs with generalized </w:t>
      </w:r>
      <w:proofErr w:type="spellStart"/>
      <w:r w:rsidRPr="00602EFB">
        <w:t>demodecosis</w:t>
      </w:r>
      <w:proofErr w:type="spellEnd"/>
      <w:r w:rsidRPr="00602EFB">
        <w:t xml:space="preserve">. </w:t>
      </w:r>
      <w:r w:rsidR="00156F29" w:rsidRPr="00602EFB">
        <w:rPr>
          <w:i/>
          <w:iCs/>
        </w:rPr>
        <w:t>Veterinary</w:t>
      </w:r>
      <w:r w:rsidRPr="00602EFB">
        <w:rPr>
          <w:i/>
          <w:iCs/>
        </w:rPr>
        <w:t xml:space="preserve"> </w:t>
      </w:r>
      <w:proofErr w:type="spellStart"/>
      <w:r w:rsidRPr="00602EFB">
        <w:rPr>
          <w:i/>
          <w:iCs/>
        </w:rPr>
        <w:t>Parasitol</w:t>
      </w:r>
      <w:proofErr w:type="spellEnd"/>
      <w:r w:rsidRPr="00602EFB">
        <w:t xml:space="preserve">, </w:t>
      </w:r>
      <w:r w:rsidRPr="00602EFB">
        <w:rPr>
          <w:i/>
          <w:iCs/>
        </w:rPr>
        <w:t>198</w:t>
      </w:r>
      <w:r w:rsidRPr="00602EFB">
        <w:t>, 180-186.</w:t>
      </w:r>
    </w:p>
    <w:p w:rsidR="00DB6074" w:rsidRDefault="00DB6074" w:rsidP="002861B2">
      <w:pPr>
        <w:pStyle w:val="NormalWeb"/>
        <w:spacing w:before="0" w:beforeAutospacing="0" w:after="0" w:afterAutospacing="0" w:line="276" w:lineRule="auto"/>
        <w:ind w:left="720" w:hanging="720"/>
        <w:jc w:val="both"/>
      </w:pPr>
    </w:p>
    <w:p w:rsidR="00324FE3" w:rsidRPr="00264ABE" w:rsidRDefault="00156F29" w:rsidP="002861B2">
      <w:pPr>
        <w:pStyle w:val="NormalWeb"/>
        <w:spacing w:before="0" w:beforeAutospacing="0" w:after="0" w:afterAutospacing="0" w:line="276" w:lineRule="auto"/>
        <w:ind w:left="720" w:hanging="720"/>
        <w:jc w:val="both"/>
      </w:pPr>
      <w:proofErr w:type="spellStart"/>
      <w:r>
        <w:t>Dim</w:t>
      </w:r>
      <w:r w:rsidR="009F7FA3">
        <w:t>eglio</w:t>
      </w:r>
      <w:proofErr w:type="spellEnd"/>
      <w:r w:rsidR="009F7FA3">
        <w:t xml:space="preserve">, P., </w:t>
      </w:r>
      <w:proofErr w:type="spellStart"/>
      <w:r w:rsidR="009F7FA3">
        <w:t>Perera</w:t>
      </w:r>
      <w:proofErr w:type="spellEnd"/>
      <w:r w:rsidR="009F7FA3">
        <w:t>, G. K.</w:t>
      </w:r>
      <w:r w:rsidR="00F7733A">
        <w:t xml:space="preserve"> and</w:t>
      </w:r>
      <w:r w:rsidR="00ED74D4" w:rsidRPr="00ED74D4">
        <w:t xml:space="preserve"> Nestle, F. O. (2011). The multitasking organ: recent insights into skin immune function. </w:t>
      </w:r>
      <w:r w:rsidR="00ED74D4" w:rsidRPr="00ED74D4">
        <w:rPr>
          <w:i/>
          <w:iCs/>
        </w:rPr>
        <w:t>Immunity</w:t>
      </w:r>
      <w:r w:rsidR="00ED74D4" w:rsidRPr="00ED74D4">
        <w:t xml:space="preserve">, </w:t>
      </w:r>
      <w:r w:rsidR="00ED74D4" w:rsidRPr="00ED74D4">
        <w:rPr>
          <w:i/>
          <w:iCs/>
        </w:rPr>
        <w:t>35</w:t>
      </w:r>
      <w:r w:rsidR="00ED74D4" w:rsidRPr="00ED74D4">
        <w:t>(6), 857-869.</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DA716C" w:rsidRPr="000324DB" w:rsidRDefault="00ED74D4" w:rsidP="002861B2">
      <w:pPr>
        <w:pStyle w:val="NormalWeb"/>
        <w:spacing w:before="0" w:beforeAutospacing="0" w:after="0" w:afterAutospacing="0" w:line="276" w:lineRule="auto"/>
        <w:ind w:left="720" w:hanging="720"/>
        <w:jc w:val="both"/>
      </w:pPr>
      <w:proofErr w:type="gramStart"/>
      <w:r w:rsidRPr="00324FE3">
        <w:t xml:space="preserve">Gay, C. C., </w:t>
      </w:r>
      <w:proofErr w:type="spellStart"/>
      <w:r w:rsidRPr="00324FE3">
        <w:t>H</w:t>
      </w:r>
      <w:r w:rsidR="009F7FA3">
        <w:t>inchcliff</w:t>
      </w:r>
      <w:proofErr w:type="spellEnd"/>
      <w:r w:rsidR="009F7FA3">
        <w:t>, D. C., Kenneth, W.</w:t>
      </w:r>
      <w:r w:rsidR="00156F29">
        <w:t xml:space="preserve"> and</w:t>
      </w:r>
      <w:r w:rsidRPr="00324FE3">
        <w:t xml:space="preserve"> </w:t>
      </w:r>
      <w:proofErr w:type="spellStart"/>
      <w:r w:rsidRPr="00324FE3">
        <w:t>Radostits</w:t>
      </w:r>
      <w:proofErr w:type="spellEnd"/>
      <w:r w:rsidRPr="00324FE3">
        <w:t>, O. M. (2000)</w:t>
      </w:r>
      <w:r w:rsidR="00156F29">
        <w:t>.</w:t>
      </w:r>
      <w:proofErr w:type="gramEnd"/>
      <w:r w:rsidR="00576FDD">
        <w:t xml:space="preserve"> </w:t>
      </w:r>
      <w:r w:rsidR="00156F29">
        <w:t>A</w:t>
      </w:r>
      <w:r w:rsidRPr="00156F29">
        <w:t xml:space="preserve"> textbook of </w:t>
      </w:r>
      <w:proofErr w:type="gramStart"/>
      <w:r w:rsidR="00DB6074" w:rsidRPr="00156F29">
        <w:t>the of</w:t>
      </w:r>
      <w:proofErr w:type="gramEnd"/>
      <w:r w:rsidRPr="00156F29">
        <w:t xml:space="preserve"> cattle, sheep, pigs, goats and horses</w:t>
      </w:r>
      <w:r w:rsidR="00156F29">
        <w:t xml:space="preserve">. </w:t>
      </w:r>
      <w:r w:rsidR="00156F29" w:rsidRPr="00324FE3">
        <w:rPr>
          <w:i/>
          <w:iCs/>
        </w:rPr>
        <w:t xml:space="preserve">Veterinary </w:t>
      </w:r>
      <w:r w:rsidR="00156F29" w:rsidRPr="00156F29">
        <w:rPr>
          <w:i/>
          <w:iCs/>
        </w:rPr>
        <w:t>Medicine, 4</w:t>
      </w:r>
      <w:r w:rsidR="00156F29">
        <w:rPr>
          <w:i/>
          <w:iCs/>
        </w:rPr>
        <w:t xml:space="preserve">3, </w:t>
      </w:r>
      <w:r w:rsidR="00156F29">
        <w:t>132-154.</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4F28AC" w:rsidRPr="000324DB" w:rsidRDefault="000833B8" w:rsidP="002861B2">
      <w:pPr>
        <w:pStyle w:val="NormalWeb"/>
        <w:spacing w:before="0" w:beforeAutospacing="0" w:after="0" w:afterAutospacing="0" w:line="276" w:lineRule="auto"/>
        <w:ind w:left="720" w:hanging="720"/>
        <w:jc w:val="both"/>
      </w:pPr>
      <w:r>
        <w:t xml:space="preserve">Islam, A. </w:t>
      </w:r>
      <w:r w:rsidR="00576FDD">
        <w:t xml:space="preserve">W. M. S. </w:t>
      </w:r>
      <w:r w:rsidR="00ED74D4" w:rsidRPr="006809C7">
        <w:t xml:space="preserve">(1983). </w:t>
      </w:r>
      <w:proofErr w:type="gramStart"/>
      <w:r w:rsidR="00ED74D4" w:rsidRPr="006809C7">
        <w:t xml:space="preserve">The prevalence of </w:t>
      </w:r>
      <w:proofErr w:type="spellStart"/>
      <w:r w:rsidR="00ED74D4" w:rsidRPr="006809C7">
        <w:rPr>
          <w:i/>
        </w:rPr>
        <w:t>Echinococcus</w:t>
      </w:r>
      <w:proofErr w:type="spellEnd"/>
      <w:r w:rsidR="00ED74D4" w:rsidRPr="006809C7">
        <w:rPr>
          <w:i/>
        </w:rPr>
        <w:t xml:space="preserve"> </w:t>
      </w:r>
      <w:proofErr w:type="spellStart"/>
      <w:r w:rsidR="00ED74D4" w:rsidRPr="006809C7">
        <w:rPr>
          <w:i/>
        </w:rPr>
        <w:t>granulosus</w:t>
      </w:r>
      <w:proofErr w:type="spellEnd"/>
      <w:r w:rsidR="0041681E">
        <w:t xml:space="preserve"> in dogs in Bangladesh</w:t>
      </w:r>
      <w:r w:rsidR="00ED74D4" w:rsidRPr="006809C7">
        <w:t>.</w:t>
      </w:r>
      <w:proofErr w:type="gramEnd"/>
      <w:r w:rsidR="00ED74D4" w:rsidRPr="006809C7">
        <w:t xml:space="preserve"> </w:t>
      </w:r>
      <w:r w:rsidR="00ED74D4" w:rsidRPr="00576FDD">
        <w:rPr>
          <w:i/>
          <w:iCs/>
        </w:rPr>
        <w:t>Sudan Journal of Veterinary Science and Animal Husbandry, 23,</w:t>
      </w:r>
      <w:r w:rsidR="00ED74D4" w:rsidRPr="006809C7">
        <w:t xml:space="preserve"> 76-78.</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F07AC3" w:rsidRPr="000324DB" w:rsidRDefault="00F07AC3" w:rsidP="00F07AC3">
      <w:pPr>
        <w:pStyle w:val="NormalWeb"/>
        <w:spacing w:before="0" w:beforeAutospacing="0" w:after="0" w:afterAutospacing="0" w:line="276" w:lineRule="auto"/>
        <w:ind w:left="720" w:hanging="720"/>
        <w:jc w:val="both"/>
        <w:rPr>
          <w:rFonts w:asciiTheme="minorHAnsi" w:hAnsiTheme="minorHAnsi" w:cstheme="minorHAnsi"/>
        </w:rPr>
      </w:pPr>
      <w:proofErr w:type="gramStart"/>
      <w:r w:rsidRPr="004F28AC">
        <w:rPr>
          <w:rFonts w:asciiTheme="minorHAnsi" w:hAnsiTheme="minorHAnsi" w:cstheme="minorHAnsi"/>
        </w:rPr>
        <w:t xml:space="preserve">Islam, M. A., </w:t>
      </w:r>
      <w:proofErr w:type="spellStart"/>
      <w:r w:rsidRPr="004F28AC">
        <w:rPr>
          <w:rFonts w:asciiTheme="minorHAnsi" w:hAnsiTheme="minorHAnsi" w:cstheme="minorHAnsi"/>
        </w:rPr>
        <w:t>Samad</w:t>
      </w:r>
      <w:proofErr w:type="spellEnd"/>
      <w:r w:rsidRPr="004F28AC">
        <w:rPr>
          <w:rFonts w:asciiTheme="minorHAnsi" w:hAnsiTheme="minorHAnsi" w:cstheme="minorHAnsi"/>
        </w:rPr>
        <w:t>, M. A. a</w:t>
      </w:r>
      <w:r>
        <w:rPr>
          <w:rFonts w:asciiTheme="minorHAnsi" w:hAnsiTheme="minorHAnsi" w:cstheme="minorHAnsi"/>
        </w:rPr>
        <w:t xml:space="preserve">nd </w:t>
      </w:r>
      <w:proofErr w:type="spellStart"/>
      <w:r>
        <w:rPr>
          <w:rFonts w:asciiTheme="minorHAnsi" w:hAnsiTheme="minorHAnsi" w:cstheme="minorHAnsi"/>
        </w:rPr>
        <w:t>Rahman</w:t>
      </w:r>
      <w:proofErr w:type="spellEnd"/>
      <w:r>
        <w:rPr>
          <w:rFonts w:asciiTheme="minorHAnsi" w:hAnsiTheme="minorHAnsi" w:cstheme="minorHAnsi"/>
        </w:rPr>
        <w:t>, A. K. M. A. (2011).</w:t>
      </w:r>
      <w:proofErr w:type="gramEnd"/>
      <w:r>
        <w:rPr>
          <w:rFonts w:asciiTheme="minorHAnsi" w:hAnsiTheme="minorHAnsi" w:cstheme="minorHAnsi"/>
        </w:rPr>
        <w:t xml:space="preserve"> </w:t>
      </w:r>
      <w:r w:rsidRPr="004F28AC">
        <w:rPr>
          <w:rFonts w:asciiTheme="minorHAnsi" w:hAnsiTheme="minorHAnsi" w:cstheme="minorHAnsi"/>
        </w:rPr>
        <w:t xml:space="preserve">Bacterial </w:t>
      </w:r>
      <w:r w:rsidRPr="009D35A0">
        <w:t>pathogens</w:t>
      </w:r>
      <w:r w:rsidRPr="004F28AC">
        <w:rPr>
          <w:rFonts w:asciiTheme="minorHAnsi" w:hAnsiTheme="minorHAnsi" w:cstheme="minorHAnsi"/>
        </w:rPr>
        <w:t xml:space="preserve"> and risk factors associated with mastitis in black </w:t>
      </w:r>
      <w:proofErr w:type="spellStart"/>
      <w:proofErr w:type="gramStart"/>
      <w:r w:rsidRPr="004F28AC">
        <w:rPr>
          <w:rFonts w:asciiTheme="minorHAnsi" w:hAnsiTheme="minorHAnsi" w:cstheme="minorHAnsi"/>
        </w:rPr>
        <w:t>bengal</w:t>
      </w:r>
      <w:proofErr w:type="spellEnd"/>
      <w:proofErr w:type="gramEnd"/>
      <w:r w:rsidRPr="004F28AC">
        <w:rPr>
          <w:rFonts w:asciiTheme="minorHAnsi" w:hAnsiTheme="minorHAnsi" w:cstheme="minorHAnsi"/>
        </w:rPr>
        <w:t xml:space="preserve"> goats in Bangladesh. </w:t>
      </w:r>
      <w:r w:rsidRPr="004F28AC">
        <w:rPr>
          <w:rFonts w:asciiTheme="minorHAnsi" w:hAnsiTheme="minorHAnsi" w:cstheme="minorHAnsi"/>
          <w:i/>
        </w:rPr>
        <w:t xml:space="preserve">Bangladesh Journal of Veterinary </w:t>
      </w:r>
      <w:r w:rsidRPr="00576FDD">
        <w:rPr>
          <w:rFonts w:asciiTheme="minorHAnsi" w:hAnsiTheme="minorHAnsi" w:cstheme="minorHAnsi"/>
          <w:i/>
        </w:rPr>
        <w:t>Medicine</w:t>
      </w:r>
      <w:r>
        <w:rPr>
          <w:rFonts w:asciiTheme="minorHAnsi" w:hAnsiTheme="minorHAnsi" w:cstheme="minorHAnsi"/>
          <w:i/>
        </w:rPr>
        <w:t xml:space="preserve">, </w:t>
      </w:r>
      <w:r w:rsidRPr="00576FDD">
        <w:rPr>
          <w:rFonts w:asciiTheme="minorHAnsi" w:hAnsiTheme="minorHAnsi" w:cstheme="minorHAnsi"/>
          <w:i/>
        </w:rPr>
        <w:t>9</w:t>
      </w:r>
      <w:r w:rsidRPr="00576FDD">
        <w:rPr>
          <w:rFonts w:asciiTheme="minorHAnsi" w:hAnsiTheme="minorHAnsi" w:cstheme="minorHAnsi"/>
          <w:iCs/>
        </w:rPr>
        <w:t>(2),</w:t>
      </w:r>
      <w:r w:rsidRPr="004F28AC">
        <w:rPr>
          <w:rFonts w:asciiTheme="minorHAnsi" w:hAnsiTheme="minorHAnsi" w:cstheme="minorHAnsi"/>
        </w:rPr>
        <w:t xml:space="preserve"> 155 – 159.</w:t>
      </w:r>
    </w:p>
    <w:p w:rsidR="00F07AC3" w:rsidRPr="00F07AC3" w:rsidRDefault="00F07AC3" w:rsidP="002861B2">
      <w:pPr>
        <w:pStyle w:val="NormalWeb"/>
        <w:spacing w:before="0" w:beforeAutospacing="0" w:after="0" w:afterAutospacing="0" w:line="276" w:lineRule="auto"/>
        <w:ind w:left="720" w:hanging="720"/>
        <w:jc w:val="both"/>
        <w:rPr>
          <w:sz w:val="16"/>
          <w:szCs w:val="16"/>
        </w:rPr>
      </w:pPr>
    </w:p>
    <w:p w:rsidR="00F07AC3" w:rsidRPr="000324DB" w:rsidRDefault="00F07AC3" w:rsidP="00F07AC3">
      <w:pPr>
        <w:pStyle w:val="NormalWeb"/>
        <w:spacing w:before="0" w:beforeAutospacing="0" w:after="0" w:afterAutospacing="0" w:line="276" w:lineRule="auto"/>
        <w:ind w:left="720" w:hanging="720"/>
        <w:jc w:val="both"/>
        <w:rPr>
          <w:rFonts w:asciiTheme="minorHAnsi" w:hAnsiTheme="minorHAnsi" w:cstheme="minorHAnsi"/>
        </w:rPr>
      </w:pPr>
      <w:proofErr w:type="gramStart"/>
      <w:r w:rsidRPr="005E2CB8">
        <w:rPr>
          <w:rFonts w:asciiTheme="minorHAnsi" w:hAnsiTheme="minorHAnsi" w:cstheme="minorHAnsi"/>
        </w:rPr>
        <w:t>Islam</w:t>
      </w:r>
      <w:r>
        <w:rPr>
          <w:rFonts w:asciiTheme="minorHAnsi" w:hAnsiTheme="minorHAnsi" w:cstheme="minorHAnsi"/>
        </w:rPr>
        <w:t xml:space="preserve">, S. S., </w:t>
      </w:r>
      <w:r w:rsidRPr="005E2CB8">
        <w:rPr>
          <w:rFonts w:asciiTheme="minorHAnsi" w:hAnsiTheme="minorHAnsi" w:cstheme="minorHAnsi"/>
        </w:rPr>
        <w:t>Islam</w:t>
      </w:r>
      <w:r>
        <w:rPr>
          <w:rFonts w:asciiTheme="minorHAnsi" w:hAnsiTheme="minorHAnsi" w:cstheme="minorHAnsi"/>
        </w:rPr>
        <w:t xml:space="preserve">, M. S., </w:t>
      </w:r>
      <w:proofErr w:type="spellStart"/>
      <w:r w:rsidRPr="005E2CB8">
        <w:rPr>
          <w:rFonts w:asciiTheme="minorHAnsi" w:hAnsiTheme="minorHAnsi" w:cstheme="minorHAnsi"/>
        </w:rPr>
        <w:t>Siddiqe</w:t>
      </w:r>
      <w:proofErr w:type="spellEnd"/>
      <w:r>
        <w:rPr>
          <w:rFonts w:asciiTheme="minorHAnsi" w:hAnsiTheme="minorHAnsi" w:cstheme="minorHAnsi"/>
        </w:rPr>
        <w:t xml:space="preserve">, M. Z. F., </w:t>
      </w:r>
      <w:proofErr w:type="spellStart"/>
      <w:r w:rsidRPr="005E2CB8">
        <w:rPr>
          <w:rFonts w:asciiTheme="minorHAnsi" w:hAnsiTheme="minorHAnsi" w:cstheme="minorHAnsi"/>
        </w:rPr>
        <w:t>Shawon</w:t>
      </w:r>
      <w:proofErr w:type="spellEnd"/>
      <w:r>
        <w:rPr>
          <w:rFonts w:asciiTheme="minorHAnsi" w:hAnsiTheme="minorHAnsi" w:cstheme="minorHAnsi"/>
        </w:rPr>
        <w:t xml:space="preserve">, R. H., </w:t>
      </w:r>
      <w:proofErr w:type="spellStart"/>
      <w:r w:rsidRPr="005E2CB8">
        <w:rPr>
          <w:rFonts w:asciiTheme="minorHAnsi" w:hAnsiTheme="minorHAnsi" w:cstheme="minorHAnsi"/>
        </w:rPr>
        <w:t>Hanif</w:t>
      </w:r>
      <w:proofErr w:type="spellEnd"/>
      <w:r>
        <w:rPr>
          <w:rFonts w:asciiTheme="minorHAnsi" w:hAnsiTheme="minorHAnsi" w:cstheme="minorHAnsi"/>
        </w:rPr>
        <w:t xml:space="preserve">, S. M. and </w:t>
      </w:r>
      <w:proofErr w:type="spellStart"/>
      <w:r w:rsidRPr="005E2CB8">
        <w:rPr>
          <w:rFonts w:asciiTheme="minorHAnsi" w:hAnsiTheme="minorHAnsi" w:cstheme="minorHAnsi"/>
        </w:rPr>
        <w:t>Rahman</w:t>
      </w:r>
      <w:proofErr w:type="spellEnd"/>
      <w:r>
        <w:rPr>
          <w:rFonts w:asciiTheme="minorHAnsi" w:hAnsiTheme="minorHAnsi" w:cstheme="minorHAnsi"/>
        </w:rPr>
        <w:t>, M. A. (2014).</w:t>
      </w:r>
      <w:proofErr w:type="gramEnd"/>
      <w:r>
        <w:t xml:space="preserve"> </w:t>
      </w:r>
      <w:r w:rsidRPr="005E2CB8">
        <w:rPr>
          <w:rFonts w:asciiTheme="minorHAnsi" w:hAnsiTheme="minorHAnsi" w:cstheme="minorHAnsi"/>
        </w:rPr>
        <w:t>Diseases  of  birds  and  their  responses  to  treatment  in  different  regions  of Bangladesh</w:t>
      </w:r>
      <w:r>
        <w:rPr>
          <w:rFonts w:asciiTheme="minorHAnsi" w:hAnsiTheme="minorHAnsi" w:cstheme="minorHAnsi"/>
        </w:rPr>
        <w:t>.</w:t>
      </w:r>
      <w:r w:rsidRPr="005E2CB8">
        <w:t xml:space="preserve"> </w:t>
      </w:r>
      <w:r w:rsidRPr="005E2CB8">
        <w:rPr>
          <w:i/>
        </w:rPr>
        <w:t>I</w:t>
      </w:r>
      <w:r w:rsidRPr="005E2CB8">
        <w:rPr>
          <w:rFonts w:asciiTheme="minorHAnsi" w:hAnsiTheme="minorHAnsi" w:cstheme="minorHAnsi"/>
          <w:i/>
        </w:rPr>
        <w:t xml:space="preserve">nternational Journal of Natural and Social </w:t>
      </w:r>
      <w:r w:rsidRPr="00DC252F">
        <w:rPr>
          <w:rFonts w:asciiTheme="minorHAnsi" w:hAnsiTheme="minorHAnsi" w:cstheme="minorHAnsi"/>
          <w:i/>
        </w:rPr>
        <w:t>Sciences</w:t>
      </w:r>
      <w:r>
        <w:rPr>
          <w:rFonts w:asciiTheme="minorHAnsi" w:hAnsiTheme="minorHAnsi" w:cstheme="minorHAnsi"/>
          <w:i/>
        </w:rPr>
        <w:t xml:space="preserve">, 1, </w:t>
      </w:r>
      <w:r w:rsidRPr="005E2CB8">
        <w:rPr>
          <w:rFonts w:asciiTheme="minorHAnsi" w:hAnsiTheme="minorHAnsi" w:cstheme="minorHAnsi"/>
        </w:rPr>
        <w:t>31-36</w:t>
      </w:r>
      <w:r>
        <w:rPr>
          <w:rFonts w:asciiTheme="minorHAnsi" w:hAnsiTheme="minorHAnsi" w:cstheme="minorHAnsi"/>
        </w:rPr>
        <w:t>.</w:t>
      </w:r>
    </w:p>
    <w:p w:rsidR="00F07AC3" w:rsidRPr="00F07AC3" w:rsidRDefault="00F07AC3" w:rsidP="002861B2">
      <w:pPr>
        <w:pStyle w:val="NormalWeb"/>
        <w:spacing w:before="0" w:beforeAutospacing="0" w:after="0" w:afterAutospacing="0" w:line="276" w:lineRule="auto"/>
        <w:ind w:left="720" w:hanging="720"/>
        <w:jc w:val="both"/>
        <w:rPr>
          <w:sz w:val="16"/>
          <w:szCs w:val="16"/>
        </w:rPr>
      </w:pPr>
    </w:p>
    <w:p w:rsidR="00576FDD" w:rsidRPr="00557907" w:rsidRDefault="009F7FA3" w:rsidP="002861B2">
      <w:pPr>
        <w:pStyle w:val="NormalWeb"/>
        <w:spacing w:before="0" w:beforeAutospacing="0" w:after="0" w:afterAutospacing="0" w:line="276" w:lineRule="auto"/>
        <w:ind w:left="720" w:hanging="720"/>
        <w:jc w:val="both"/>
      </w:pPr>
      <w:proofErr w:type="spellStart"/>
      <w:proofErr w:type="gramStart"/>
      <w:r>
        <w:t>Kornblatt</w:t>
      </w:r>
      <w:proofErr w:type="spellEnd"/>
      <w:r>
        <w:t>, A. N. and</w:t>
      </w:r>
      <w:r w:rsidR="00ED74D4" w:rsidRPr="00557907">
        <w:t xml:space="preserve"> </w:t>
      </w:r>
      <w:proofErr w:type="spellStart"/>
      <w:r w:rsidR="00ED74D4" w:rsidRPr="00557907">
        <w:t>Schantz</w:t>
      </w:r>
      <w:proofErr w:type="spellEnd"/>
      <w:r w:rsidR="00ED74D4" w:rsidRPr="00557907">
        <w:t>, P. M. (1980).</w:t>
      </w:r>
      <w:proofErr w:type="gramEnd"/>
      <w:r w:rsidR="00ED74D4" w:rsidRPr="00557907">
        <w:t xml:space="preserve"> Veterinary and public health considerations in canine roundworm control: a survey of practicing veterinarians. </w:t>
      </w:r>
      <w:r w:rsidR="00ED74D4" w:rsidRPr="00557907">
        <w:rPr>
          <w:i/>
          <w:iCs/>
        </w:rPr>
        <w:t>Journal of the American Veterinary Medical Association</w:t>
      </w:r>
      <w:r w:rsidR="00ED74D4" w:rsidRPr="00557907">
        <w:t xml:space="preserve">, </w:t>
      </w:r>
      <w:r w:rsidR="00ED74D4" w:rsidRPr="00557907">
        <w:rPr>
          <w:i/>
          <w:iCs/>
        </w:rPr>
        <w:t>195</w:t>
      </w:r>
      <w:r w:rsidR="00ED74D4" w:rsidRPr="00557907">
        <w:t>, 1212-1215.</w:t>
      </w: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DB6074" w:rsidRPr="00F07AC3" w:rsidRDefault="009F7FA3" w:rsidP="00F07AC3">
      <w:pPr>
        <w:pStyle w:val="NormalWeb"/>
        <w:spacing w:before="0" w:beforeAutospacing="0" w:after="0" w:afterAutospacing="0" w:line="276" w:lineRule="auto"/>
        <w:ind w:left="720" w:hanging="720"/>
        <w:jc w:val="both"/>
      </w:pPr>
      <w:proofErr w:type="gramStart"/>
      <w:r>
        <w:t>Meyer, W. and</w:t>
      </w:r>
      <w:r w:rsidR="00DA716C">
        <w:t xml:space="preserve"> </w:t>
      </w:r>
      <w:proofErr w:type="spellStart"/>
      <w:r w:rsidR="00DA716C">
        <w:t>Neurand</w:t>
      </w:r>
      <w:proofErr w:type="spellEnd"/>
      <w:r w:rsidR="00DA716C">
        <w:t>, K. (1991).</w:t>
      </w:r>
      <w:proofErr w:type="gramEnd"/>
      <w:r w:rsidR="00DA716C">
        <w:t xml:space="preserve"> </w:t>
      </w:r>
      <w:proofErr w:type="gramStart"/>
      <w:r w:rsidR="00DA716C">
        <w:t xml:space="preserve">Comparison </w:t>
      </w:r>
      <w:r w:rsidR="00ED74D4" w:rsidRPr="00ED74D4">
        <w:t>of skin pH in domesticated and laboratory mammals.</w:t>
      </w:r>
      <w:proofErr w:type="gramEnd"/>
      <w:r w:rsidR="00ED74D4" w:rsidRPr="00ED74D4">
        <w:t xml:space="preserve"> </w:t>
      </w:r>
      <w:r w:rsidR="00ED74D4" w:rsidRPr="00ED74D4">
        <w:rPr>
          <w:i/>
          <w:iCs/>
        </w:rPr>
        <w:t>Archives of dermatological research</w:t>
      </w:r>
      <w:r w:rsidR="00ED74D4" w:rsidRPr="00ED74D4">
        <w:t xml:space="preserve">, </w:t>
      </w:r>
      <w:r w:rsidR="00ED74D4" w:rsidRPr="00ED74D4">
        <w:rPr>
          <w:i/>
          <w:iCs/>
        </w:rPr>
        <w:t>283</w:t>
      </w:r>
      <w:r w:rsidR="00ED74D4" w:rsidRPr="00ED74D4">
        <w:t>(1), 16-18</w:t>
      </w:r>
    </w:p>
    <w:p w:rsidR="00DB6074" w:rsidRPr="00DB6074" w:rsidRDefault="00DB6074" w:rsidP="002861B2">
      <w:pPr>
        <w:pStyle w:val="NormalWeb"/>
        <w:spacing w:before="0" w:beforeAutospacing="0" w:after="0" w:afterAutospacing="0" w:line="276" w:lineRule="auto"/>
        <w:ind w:left="720" w:hanging="720"/>
        <w:jc w:val="both"/>
        <w:rPr>
          <w:rFonts w:cstheme="minorHAnsi"/>
          <w:sz w:val="16"/>
          <w:szCs w:val="16"/>
        </w:rPr>
      </w:pPr>
    </w:p>
    <w:p w:rsidR="00F07AC3" w:rsidRPr="000324DB" w:rsidRDefault="00F07AC3" w:rsidP="00F07AC3">
      <w:pPr>
        <w:pStyle w:val="NormalWeb"/>
        <w:spacing w:before="0" w:beforeAutospacing="0" w:after="0" w:afterAutospacing="0" w:line="276" w:lineRule="auto"/>
        <w:ind w:left="720" w:hanging="720"/>
        <w:jc w:val="both"/>
      </w:pPr>
      <w:proofErr w:type="spellStart"/>
      <w:proofErr w:type="gramStart"/>
      <w:r w:rsidRPr="006F1A14">
        <w:rPr>
          <w:rFonts w:cstheme="minorHAnsi"/>
        </w:rPr>
        <w:t>Rahman</w:t>
      </w:r>
      <w:proofErr w:type="spellEnd"/>
      <w:r w:rsidRPr="006F1A14">
        <w:rPr>
          <w:rFonts w:cstheme="minorHAnsi"/>
        </w:rPr>
        <w:t>, M</w:t>
      </w:r>
      <w:r>
        <w:rPr>
          <w:rFonts w:cstheme="minorHAnsi"/>
        </w:rPr>
        <w:t>.</w:t>
      </w:r>
      <w:r w:rsidRPr="006F1A14">
        <w:rPr>
          <w:rFonts w:cstheme="minorHAnsi"/>
        </w:rPr>
        <w:t xml:space="preserve"> S</w:t>
      </w:r>
      <w:r>
        <w:rPr>
          <w:rFonts w:cstheme="minorHAnsi"/>
        </w:rPr>
        <w:t>.,</w:t>
      </w:r>
      <w:r w:rsidRPr="006F1A14">
        <w:rPr>
          <w:rFonts w:cstheme="minorHAnsi"/>
        </w:rPr>
        <w:t xml:space="preserve"> </w:t>
      </w:r>
      <w:proofErr w:type="spellStart"/>
      <w:r>
        <w:rPr>
          <w:rFonts w:cstheme="minorHAnsi"/>
        </w:rPr>
        <w:t>Afroz</w:t>
      </w:r>
      <w:proofErr w:type="spellEnd"/>
      <w:r w:rsidRPr="006F1A14">
        <w:rPr>
          <w:rFonts w:cstheme="minorHAnsi"/>
        </w:rPr>
        <w:t>, M</w:t>
      </w:r>
      <w:r>
        <w:rPr>
          <w:rFonts w:cstheme="minorHAnsi"/>
        </w:rPr>
        <w:t>.</w:t>
      </w:r>
      <w:r w:rsidRPr="006F1A14">
        <w:rPr>
          <w:rFonts w:cstheme="minorHAnsi"/>
        </w:rPr>
        <w:t xml:space="preserve"> A</w:t>
      </w:r>
      <w:r>
        <w:rPr>
          <w:rFonts w:cstheme="minorHAnsi"/>
        </w:rPr>
        <w:t>.,</w:t>
      </w:r>
      <w:r w:rsidRPr="006F1A14">
        <w:rPr>
          <w:rFonts w:cstheme="minorHAnsi"/>
        </w:rPr>
        <w:t xml:space="preserve"> </w:t>
      </w:r>
      <w:r>
        <w:rPr>
          <w:rFonts w:cstheme="minorHAnsi"/>
        </w:rPr>
        <w:t>Roy,</w:t>
      </w:r>
      <w:r w:rsidRPr="006F1A14">
        <w:rPr>
          <w:rFonts w:cstheme="minorHAnsi"/>
        </w:rPr>
        <w:t xml:space="preserve"> U</w:t>
      </w:r>
      <w:r>
        <w:rPr>
          <w:rFonts w:cstheme="minorHAnsi"/>
        </w:rPr>
        <w:t>.</w:t>
      </w:r>
      <w:r w:rsidRPr="006F1A14">
        <w:rPr>
          <w:rFonts w:cstheme="minorHAnsi"/>
        </w:rPr>
        <w:t xml:space="preserve"> and Bari</w:t>
      </w:r>
      <w:r>
        <w:rPr>
          <w:rFonts w:cstheme="minorHAnsi"/>
        </w:rPr>
        <w:t>,</w:t>
      </w:r>
      <w:r w:rsidRPr="006F1A14">
        <w:rPr>
          <w:rFonts w:cstheme="minorHAnsi"/>
        </w:rPr>
        <w:t xml:space="preserve"> F</w:t>
      </w:r>
      <w:r>
        <w:rPr>
          <w:rFonts w:cstheme="minorHAnsi"/>
        </w:rPr>
        <w:t>.</w:t>
      </w:r>
      <w:r w:rsidRPr="006F1A14">
        <w:rPr>
          <w:rFonts w:cstheme="minorHAnsi"/>
        </w:rPr>
        <w:t xml:space="preserve"> Y</w:t>
      </w:r>
      <w:r>
        <w:rPr>
          <w:rFonts w:cstheme="minorHAnsi"/>
        </w:rPr>
        <w:t>. (2010).</w:t>
      </w:r>
      <w:proofErr w:type="gramEnd"/>
      <w:r w:rsidRPr="006F1A14">
        <w:t xml:space="preserve"> </w:t>
      </w:r>
      <w:r w:rsidRPr="006F1A14">
        <w:rPr>
          <w:rFonts w:cstheme="minorHAnsi"/>
        </w:rPr>
        <w:t>Analysis of Clinical Case Records From Some Villages around</w:t>
      </w:r>
      <w:r>
        <w:rPr>
          <w:rFonts w:cstheme="minorHAnsi"/>
        </w:rPr>
        <w:t xml:space="preserve"> </w:t>
      </w:r>
      <w:r w:rsidRPr="006F1A14">
        <w:rPr>
          <w:rFonts w:cstheme="minorHAnsi"/>
        </w:rPr>
        <w:t>Bangladesh Agricultural University (BAU) Veterinary Clinic</w:t>
      </w:r>
      <w:r>
        <w:rPr>
          <w:rFonts w:cstheme="minorHAnsi"/>
        </w:rPr>
        <w:t xml:space="preserve">. </w:t>
      </w:r>
      <w:r w:rsidRPr="006F1A14">
        <w:rPr>
          <w:rFonts w:cstheme="minorHAnsi"/>
          <w:i/>
        </w:rPr>
        <w:t>International Journal of Biological Research</w:t>
      </w:r>
      <w:r>
        <w:rPr>
          <w:rFonts w:cstheme="minorHAnsi"/>
        </w:rPr>
        <w:t>,</w:t>
      </w:r>
      <w:r w:rsidRPr="000833B8">
        <w:rPr>
          <w:rFonts w:cstheme="minorHAnsi"/>
          <w:i/>
          <w:iCs/>
        </w:rPr>
        <w:t xml:space="preserve"> 2</w:t>
      </w:r>
      <w:r>
        <w:rPr>
          <w:rFonts w:cstheme="minorHAnsi"/>
        </w:rPr>
        <w:t>(10),</w:t>
      </w:r>
      <w:r w:rsidRPr="006F1A14">
        <w:rPr>
          <w:rFonts w:cstheme="minorHAnsi"/>
        </w:rPr>
        <w:t xml:space="preserve"> 17-20</w:t>
      </w:r>
      <w:r>
        <w:rPr>
          <w:rFonts w:cstheme="minorHAnsi"/>
        </w:rPr>
        <w:t>.</w:t>
      </w:r>
    </w:p>
    <w:p w:rsidR="00F07AC3" w:rsidRPr="00F07AC3" w:rsidRDefault="00F07AC3" w:rsidP="00F07AC3">
      <w:pPr>
        <w:pStyle w:val="NormalWeb"/>
        <w:spacing w:before="0" w:beforeAutospacing="0" w:after="0" w:afterAutospacing="0" w:line="276" w:lineRule="auto"/>
        <w:ind w:left="720" w:hanging="720"/>
        <w:jc w:val="both"/>
        <w:rPr>
          <w:sz w:val="16"/>
          <w:szCs w:val="16"/>
        </w:rPr>
      </w:pPr>
    </w:p>
    <w:p w:rsidR="00F07AC3" w:rsidRDefault="00F07AC3" w:rsidP="00F07AC3">
      <w:pPr>
        <w:pStyle w:val="NormalWeb"/>
        <w:spacing w:before="0" w:beforeAutospacing="0" w:after="0" w:afterAutospacing="0" w:line="276" w:lineRule="auto"/>
        <w:ind w:left="720" w:hanging="720"/>
        <w:jc w:val="both"/>
      </w:pPr>
      <w:proofErr w:type="spellStart"/>
      <w:proofErr w:type="gramStart"/>
      <w:r>
        <w:t>Shyma</w:t>
      </w:r>
      <w:proofErr w:type="spellEnd"/>
      <w:r>
        <w:t>, V. H.</w:t>
      </w:r>
      <w:r w:rsidRPr="00EA5618">
        <w:t xml:space="preserve"> and</w:t>
      </w:r>
      <w:r>
        <w:t xml:space="preserve"> </w:t>
      </w:r>
      <w:proofErr w:type="spellStart"/>
      <w:r>
        <w:t>Vijayakumar</w:t>
      </w:r>
      <w:proofErr w:type="spellEnd"/>
      <w:r>
        <w:t>, K. (</w:t>
      </w:r>
      <w:r w:rsidRPr="00EA5618">
        <w:t>2011</w:t>
      </w:r>
      <w:r>
        <w:t>).</w:t>
      </w:r>
      <w:proofErr w:type="gramEnd"/>
      <w:r>
        <w:t xml:space="preserve"> </w:t>
      </w:r>
      <w:proofErr w:type="spellStart"/>
      <w:r w:rsidR="00536108">
        <w:t>Ha</w:t>
      </w:r>
      <w:r w:rsidRPr="00EA5618">
        <w:t>ematobiochemical</w:t>
      </w:r>
      <w:proofErr w:type="spellEnd"/>
      <w:r w:rsidRPr="00EA5618">
        <w:t xml:space="preserve"> studies in dogs affected with Bacterial Dermatitis. </w:t>
      </w:r>
      <w:r w:rsidRPr="00EA5618">
        <w:rPr>
          <w:i/>
        </w:rPr>
        <w:t xml:space="preserve">Journal of Veterinary and Animal </w:t>
      </w:r>
      <w:r w:rsidRPr="00DC252F">
        <w:rPr>
          <w:i/>
        </w:rPr>
        <w:t>Science</w:t>
      </w:r>
      <w:r>
        <w:rPr>
          <w:i/>
        </w:rPr>
        <w:t xml:space="preserve">, </w:t>
      </w:r>
      <w:r w:rsidRPr="00DC252F">
        <w:rPr>
          <w:i/>
        </w:rPr>
        <w:t>42</w:t>
      </w:r>
      <w:r>
        <w:t xml:space="preserve">, </w:t>
      </w:r>
      <w:r w:rsidRPr="00EA5618">
        <w:t>20-22</w:t>
      </w:r>
      <w:r>
        <w:t>.</w:t>
      </w:r>
    </w:p>
    <w:p w:rsidR="00DB6074" w:rsidRPr="00DB6074" w:rsidRDefault="00DB6074" w:rsidP="00F07AC3">
      <w:pPr>
        <w:pStyle w:val="NormalWeb"/>
        <w:spacing w:before="0" w:beforeAutospacing="0" w:after="0" w:afterAutospacing="0" w:line="276" w:lineRule="auto"/>
        <w:jc w:val="both"/>
        <w:rPr>
          <w:rFonts w:asciiTheme="minorHAnsi" w:hAnsiTheme="minorHAnsi" w:cstheme="minorHAnsi"/>
          <w:sz w:val="16"/>
          <w:szCs w:val="16"/>
        </w:rPr>
      </w:pPr>
    </w:p>
    <w:p w:rsidR="00E56CE4" w:rsidRPr="000324DB" w:rsidRDefault="00DC45C2" w:rsidP="002861B2">
      <w:pPr>
        <w:pStyle w:val="NormalWeb"/>
        <w:spacing w:before="0" w:beforeAutospacing="0" w:after="0" w:afterAutospacing="0" w:line="276" w:lineRule="auto"/>
        <w:ind w:left="720" w:hanging="720"/>
        <w:jc w:val="both"/>
        <w:rPr>
          <w:rFonts w:asciiTheme="minorHAnsi" w:hAnsiTheme="minorHAnsi" w:cstheme="minorHAnsi"/>
        </w:rPr>
      </w:pPr>
      <w:proofErr w:type="spellStart"/>
      <w:proofErr w:type="gramStart"/>
      <w:r w:rsidRPr="00DC45C2">
        <w:rPr>
          <w:rFonts w:asciiTheme="minorHAnsi" w:hAnsiTheme="minorHAnsi" w:cstheme="minorHAnsi"/>
        </w:rPr>
        <w:t>Tarafder</w:t>
      </w:r>
      <w:proofErr w:type="spellEnd"/>
      <w:r>
        <w:rPr>
          <w:rFonts w:asciiTheme="minorHAnsi" w:hAnsiTheme="minorHAnsi" w:cstheme="minorHAnsi"/>
        </w:rPr>
        <w:t>,</w:t>
      </w:r>
      <w:r w:rsidRPr="00DC45C2">
        <w:rPr>
          <w:rFonts w:asciiTheme="minorHAnsi" w:hAnsiTheme="minorHAnsi" w:cstheme="minorHAnsi"/>
        </w:rPr>
        <w:t xml:space="preserve"> M. and </w:t>
      </w:r>
      <w:proofErr w:type="spellStart"/>
      <w:r w:rsidRPr="00DC45C2">
        <w:rPr>
          <w:rFonts w:asciiTheme="minorHAnsi" w:hAnsiTheme="minorHAnsi" w:cstheme="minorHAnsi"/>
        </w:rPr>
        <w:t>Samad</w:t>
      </w:r>
      <w:proofErr w:type="spellEnd"/>
      <w:r>
        <w:rPr>
          <w:rFonts w:asciiTheme="minorHAnsi" w:hAnsiTheme="minorHAnsi" w:cstheme="minorHAnsi"/>
        </w:rPr>
        <w:t>,</w:t>
      </w:r>
      <w:r w:rsidRPr="00DC45C2">
        <w:rPr>
          <w:rFonts w:asciiTheme="minorHAnsi" w:hAnsiTheme="minorHAnsi" w:cstheme="minorHAnsi"/>
        </w:rPr>
        <w:t xml:space="preserve"> M. A.</w:t>
      </w:r>
      <w:r w:rsidR="00576FDD">
        <w:rPr>
          <w:rFonts w:asciiTheme="minorHAnsi" w:hAnsiTheme="minorHAnsi" w:cstheme="minorHAnsi"/>
        </w:rPr>
        <w:t xml:space="preserve"> (</w:t>
      </w:r>
      <w:r>
        <w:rPr>
          <w:rFonts w:asciiTheme="minorHAnsi" w:hAnsiTheme="minorHAnsi" w:cstheme="minorHAnsi"/>
        </w:rPr>
        <w:t>2010</w:t>
      </w:r>
      <w:r w:rsidR="00576FDD">
        <w:rPr>
          <w:rFonts w:asciiTheme="minorHAnsi" w:hAnsiTheme="minorHAnsi" w:cstheme="minorHAnsi"/>
        </w:rPr>
        <w:t>)</w:t>
      </w:r>
      <w:r>
        <w:rPr>
          <w:rFonts w:asciiTheme="minorHAnsi" w:hAnsiTheme="minorHAnsi" w:cstheme="minorHAnsi"/>
        </w:rPr>
        <w:t>.</w:t>
      </w:r>
      <w:proofErr w:type="gramEnd"/>
      <w:r w:rsidRPr="00DC45C2">
        <w:t xml:space="preserve"> </w:t>
      </w:r>
      <w:proofErr w:type="gramStart"/>
      <w:r w:rsidR="00576FDD" w:rsidRPr="00DC45C2">
        <w:rPr>
          <w:rFonts w:asciiTheme="minorHAnsi" w:hAnsiTheme="minorHAnsi" w:cstheme="minorHAnsi"/>
        </w:rPr>
        <w:t>Prevalence of clinical diseases of pet dogs and risk perception of</w:t>
      </w:r>
      <w:r>
        <w:rPr>
          <w:rFonts w:asciiTheme="minorHAnsi" w:hAnsiTheme="minorHAnsi" w:cstheme="minorHAnsi"/>
        </w:rPr>
        <w:t xml:space="preserve"> </w:t>
      </w:r>
      <w:proofErr w:type="spellStart"/>
      <w:r w:rsidR="00576FDD" w:rsidRPr="00DC45C2">
        <w:rPr>
          <w:rFonts w:asciiTheme="minorHAnsi" w:hAnsiTheme="minorHAnsi" w:cstheme="minorHAnsi"/>
        </w:rPr>
        <w:t>zoono</w:t>
      </w:r>
      <w:r w:rsidR="00DC252F">
        <w:rPr>
          <w:rFonts w:asciiTheme="minorHAnsi" w:hAnsiTheme="minorHAnsi" w:cstheme="minorHAnsi"/>
        </w:rPr>
        <w:t>tic</w:t>
      </w:r>
      <w:proofErr w:type="spellEnd"/>
      <w:r w:rsidR="00DC252F">
        <w:rPr>
          <w:rFonts w:asciiTheme="minorHAnsi" w:hAnsiTheme="minorHAnsi" w:cstheme="minorHAnsi"/>
        </w:rPr>
        <w:t xml:space="preserve"> infection by dog owners in B</w:t>
      </w:r>
      <w:r w:rsidR="00576FDD" w:rsidRPr="00DC45C2">
        <w:rPr>
          <w:rFonts w:asciiTheme="minorHAnsi" w:hAnsiTheme="minorHAnsi" w:cstheme="minorHAnsi"/>
        </w:rPr>
        <w:t>angladesh</w:t>
      </w:r>
      <w:r>
        <w:rPr>
          <w:rFonts w:asciiTheme="minorHAnsi" w:hAnsiTheme="minorHAnsi" w:cstheme="minorHAnsi"/>
        </w:rPr>
        <w:t>.</w:t>
      </w:r>
      <w:proofErr w:type="gramEnd"/>
      <w:r w:rsidRPr="00DC45C2">
        <w:t xml:space="preserve"> </w:t>
      </w:r>
      <w:r w:rsidRPr="00DC45C2">
        <w:rPr>
          <w:rFonts w:asciiTheme="minorHAnsi" w:hAnsiTheme="minorHAnsi" w:cstheme="minorHAnsi"/>
          <w:i/>
        </w:rPr>
        <w:t>Bangladesh Journal of Veterinar</w:t>
      </w:r>
      <w:r w:rsidR="00DB6074">
        <w:rPr>
          <w:rFonts w:asciiTheme="minorHAnsi" w:hAnsiTheme="minorHAnsi" w:cstheme="minorHAnsi"/>
          <w:i/>
        </w:rPr>
        <w:t>y</w:t>
      </w:r>
      <w:r w:rsidRPr="00DC45C2">
        <w:rPr>
          <w:rFonts w:asciiTheme="minorHAnsi" w:hAnsiTheme="minorHAnsi" w:cstheme="minorHAnsi"/>
          <w:i/>
        </w:rPr>
        <w:t xml:space="preserve"> Medicine</w:t>
      </w:r>
      <w:r w:rsidR="00576FDD">
        <w:rPr>
          <w:rFonts w:asciiTheme="minorHAnsi" w:hAnsiTheme="minorHAnsi" w:cstheme="minorHAnsi"/>
          <w:i/>
          <w:iCs/>
        </w:rPr>
        <w:t xml:space="preserve">, </w:t>
      </w:r>
      <w:r w:rsidRPr="00576FDD">
        <w:rPr>
          <w:rFonts w:asciiTheme="minorHAnsi" w:hAnsiTheme="minorHAnsi" w:cstheme="minorHAnsi"/>
          <w:i/>
          <w:iCs/>
        </w:rPr>
        <w:t>8</w:t>
      </w:r>
      <w:r w:rsidR="00576FDD">
        <w:rPr>
          <w:rFonts w:asciiTheme="minorHAnsi" w:hAnsiTheme="minorHAnsi" w:cstheme="minorHAnsi"/>
        </w:rPr>
        <w:t xml:space="preserve">(2), </w:t>
      </w:r>
      <w:r w:rsidRPr="00DC45C2">
        <w:rPr>
          <w:rFonts w:asciiTheme="minorHAnsi" w:hAnsiTheme="minorHAnsi" w:cstheme="minorHAnsi"/>
        </w:rPr>
        <w:t>163 – 174</w:t>
      </w:r>
      <w:r w:rsidR="00E56CE4">
        <w:rPr>
          <w:rFonts w:asciiTheme="minorHAnsi" w:hAnsiTheme="minorHAnsi" w:cstheme="minorHAnsi"/>
        </w:rPr>
        <w:t>.</w:t>
      </w:r>
    </w:p>
    <w:p w:rsidR="00DB6074" w:rsidRPr="00DB6074" w:rsidRDefault="00DB6074" w:rsidP="002861B2">
      <w:pPr>
        <w:pStyle w:val="NormalWeb"/>
        <w:spacing w:before="0" w:beforeAutospacing="0" w:after="0" w:afterAutospacing="0" w:line="276" w:lineRule="auto"/>
        <w:ind w:left="720" w:hanging="720"/>
        <w:jc w:val="both"/>
        <w:rPr>
          <w:rFonts w:asciiTheme="minorHAnsi" w:hAnsiTheme="minorHAnsi" w:cstheme="minorHAnsi"/>
          <w:sz w:val="16"/>
          <w:szCs w:val="16"/>
        </w:rPr>
      </w:pP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DB6074" w:rsidRPr="00DB6074" w:rsidRDefault="00DB6074" w:rsidP="002861B2">
      <w:pPr>
        <w:pStyle w:val="NormalWeb"/>
        <w:spacing w:before="0" w:beforeAutospacing="0" w:after="0" w:afterAutospacing="0" w:line="276" w:lineRule="auto"/>
        <w:ind w:left="720" w:hanging="720"/>
        <w:jc w:val="both"/>
        <w:rPr>
          <w:sz w:val="16"/>
          <w:szCs w:val="16"/>
        </w:rPr>
      </w:pPr>
    </w:p>
    <w:p w:rsidR="00324FE3" w:rsidRDefault="00324FE3" w:rsidP="002861B2">
      <w:pPr>
        <w:rPr>
          <w:rFonts w:ascii="Times New Roman" w:hAnsi="Times New Roman" w:cs="Times New Roman"/>
          <w:b/>
          <w:caps/>
          <w:sz w:val="24"/>
          <w:szCs w:val="24"/>
        </w:rPr>
      </w:pPr>
    </w:p>
    <w:p w:rsidR="00F07AC3" w:rsidRPr="00707D6C" w:rsidRDefault="00F07AC3" w:rsidP="002861B2">
      <w:pPr>
        <w:rPr>
          <w:rFonts w:ascii="Times New Roman" w:hAnsi="Times New Roman" w:cs="Times New Roman"/>
          <w:b/>
          <w:caps/>
          <w:sz w:val="24"/>
          <w:szCs w:val="24"/>
        </w:rPr>
      </w:pPr>
    </w:p>
    <w:p w:rsidR="004365D3" w:rsidRPr="004A05DB" w:rsidRDefault="004365D3" w:rsidP="002861B2">
      <w:pPr>
        <w:jc w:val="center"/>
        <w:rPr>
          <w:rFonts w:ascii="Times New Roman" w:hAnsi="Times New Roman" w:cs="Times New Roman"/>
          <w:b/>
          <w:caps/>
          <w:sz w:val="32"/>
          <w:szCs w:val="32"/>
        </w:rPr>
      </w:pPr>
      <w:r w:rsidRPr="004A05DB">
        <w:rPr>
          <w:rFonts w:ascii="Times New Roman" w:hAnsi="Times New Roman" w:cs="Times New Roman"/>
          <w:b/>
          <w:caps/>
          <w:sz w:val="32"/>
          <w:szCs w:val="32"/>
        </w:rPr>
        <w:lastRenderedPageBreak/>
        <w:t>Biography</w:t>
      </w:r>
      <w:r w:rsidR="004B3891" w:rsidRPr="004A05DB">
        <w:rPr>
          <w:rFonts w:ascii="Times New Roman" w:hAnsi="Times New Roman" w:cs="Times New Roman"/>
          <w:b/>
          <w:caps/>
          <w:sz w:val="32"/>
          <w:szCs w:val="32"/>
        </w:rPr>
        <w:t xml:space="preserve"> of t</w:t>
      </w:r>
      <w:r w:rsidR="003B39F4">
        <w:rPr>
          <w:rFonts w:ascii="Times New Roman" w:hAnsi="Times New Roman" w:cs="Times New Roman"/>
          <w:b/>
          <w:caps/>
          <w:sz w:val="32"/>
          <w:szCs w:val="32"/>
        </w:rPr>
        <w:t>he AUTHOR</w:t>
      </w:r>
    </w:p>
    <w:p w:rsidR="004365D3" w:rsidRPr="009F7FA3" w:rsidRDefault="004365D3" w:rsidP="00707D6C">
      <w:pPr>
        <w:jc w:val="center"/>
        <w:rPr>
          <w:rFonts w:ascii="Times New Roman" w:hAnsi="Times New Roman" w:cs="Times New Roman"/>
          <w:sz w:val="16"/>
          <w:szCs w:val="16"/>
        </w:rPr>
      </w:pPr>
    </w:p>
    <w:p w:rsidR="004365D3" w:rsidRPr="00102278" w:rsidRDefault="004365D3" w:rsidP="002861B2">
      <w:pPr>
        <w:jc w:val="both"/>
        <w:rPr>
          <w:rFonts w:ascii="Times New Roman" w:hAnsi="Times New Roman" w:cs="Times New Roman"/>
          <w:sz w:val="24"/>
          <w:szCs w:val="24"/>
        </w:rPr>
      </w:pPr>
      <w:proofErr w:type="spellStart"/>
      <w:r w:rsidRPr="00102278">
        <w:rPr>
          <w:rFonts w:ascii="Times New Roman" w:hAnsi="Times New Roman" w:cs="Times New Roman"/>
          <w:b/>
          <w:sz w:val="24"/>
          <w:szCs w:val="24"/>
        </w:rPr>
        <w:t>Aditya</w:t>
      </w:r>
      <w:proofErr w:type="spellEnd"/>
      <w:r w:rsidRPr="00102278">
        <w:rPr>
          <w:rFonts w:ascii="Times New Roman" w:hAnsi="Times New Roman" w:cs="Times New Roman"/>
          <w:b/>
          <w:sz w:val="24"/>
          <w:szCs w:val="24"/>
        </w:rPr>
        <w:t xml:space="preserve"> </w:t>
      </w:r>
      <w:proofErr w:type="spellStart"/>
      <w:r w:rsidRPr="00102278">
        <w:rPr>
          <w:rFonts w:ascii="Times New Roman" w:hAnsi="Times New Roman" w:cs="Times New Roman"/>
          <w:b/>
          <w:sz w:val="24"/>
          <w:szCs w:val="24"/>
        </w:rPr>
        <w:t>Chowdhury</w:t>
      </w:r>
      <w:proofErr w:type="spellEnd"/>
      <w:r w:rsidRPr="00102278">
        <w:rPr>
          <w:rFonts w:ascii="Times New Roman" w:hAnsi="Times New Roman" w:cs="Times New Roman"/>
          <w:b/>
          <w:sz w:val="24"/>
          <w:szCs w:val="24"/>
        </w:rPr>
        <w:t xml:space="preserve"> </w:t>
      </w:r>
      <w:proofErr w:type="spellStart"/>
      <w:r w:rsidRPr="00102278">
        <w:rPr>
          <w:rFonts w:ascii="Times New Roman" w:hAnsi="Times New Roman" w:cs="Times New Roman"/>
          <w:b/>
          <w:sz w:val="24"/>
          <w:szCs w:val="24"/>
        </w:rPr>
        <w:t>Avi</w:t>
      </w:r>
      <w:proofErr w:type="spellEnd"/>
      <w:r w:rsidR="00D1084D">
        <w:rPr>
          <w:rFonts w:ascii="Times New Roman" w:hAnsi="Times New Roman" w:cs="Times New Roman"/>
          <w:b/>
          <w:sz w:val="24"/>
          <w:szCs w:val="24"/>
        </w:rPr>
        <w:t xml:space="preserve"> </w:t>
      </w:r>
      <w:r w:rsidRPr="00102278">
        <w:rPr>
          <w:rFonts w:ascii="Times New Roman" w:hAnsi="Times New Roman" w:cs="Times New Roman"/>
          <w:b/>
          <w:sz w:val="24"/>
          <w:szCs w:val="24"/>
        </w:rPr>
        <w:t xml:space="preserve">; </w:t>
      </w:r>
      <w:r w:rsidRPr="00102278">
        <w:rPr>
          <w:rFonts w:ascii="Times New Roman" w:hAnsi="Times New Roman" w:cs="Times New Roman"/>
          <w:sz w:val="24"/>
          <w:szCs w:val="24"/>
        </w:rPr>
        <w:t>son of</w:t>
      </w:r>
      <w:r w:rsidRPr="00102278">
        <w:rPr>
          <w:rFonts w:ascii="Times New Roman" w:hAnsi="Times New Roman" w:cs="Times New Roman"/>
          <w:b/>
          <w:sz w:val="24"/>
          <w:szCs w:val="24"/>
        </w:rPr>
        <w:t xml:space="preserve"> Milan </w:t>
      </w:r>
      <w:proofErr w:type="spellStart"/>
      <w:r w:rsidRPr="00102278">
        <w:rPr>
          <w:rFonts w:ascii="Times New Roman" w:hAnsi="Times New Roman" w:cs="Times New Roman"/>
          <w:b/>
          <w:sz w:val="24"/>
          <w:szCs w:val="24"/>
        </w:rPr>
        <w:t>Chowdhury</w:t>
      </w:r>
      <w:proofErr w:type="spellEnd"/>
      <w:r w:rsidRPr="00102278">
        <w:rPr>
          <w:rFonts w:ascii="Times New Roman" w:hAnsi="Times New Roman" w:cs="Times New Roman"/>
          <w:b/>
          <w:sz w:val="24"/>
          <w:szCs w:val="24"/>
        </w:rPr>
        <w:t xml:space="preserve"> </w:t>
      </w:r>
      <w:r w:rsidRPr="00102278">
        <w:rPr>
          <w:rFonts w:ascii="Times New Roman" w:hAnsi="Times New Roman" w:cs="Times New Roman"/>
          <w:sz w:val="24"/>
          <w:szCs w:val="24"/>
        </w:rPr>
        <w:t xml:space="preserve">and </w:t>
      </w:r>
      <w:proofErr w:type="spellStart"/>
      <w:r w:rsidRPr="00102278">
        <w:rPr>
          <w:rFonts w:ascii="Times New Roman" w:hAnsi="Times New Roman" w:cs="Times New Roman"/>
          <w:b/>
          <w:sz w:val="24"/>
          <w:szCs w:val="24"/>
        </w:rPr>
        <w:t>Metali</w:t>
      </w:r>
      <w:proofErr w:type="spellEnd"/>
      <w:r w:rsidRPr="00102278">
        <w:rPr>
          <w:rFonts w:ascii="Times New Roman" w:hAnsi="Times New Roman" w:cs="Times New Roman"/>
          <w:b/>
          <w:sz w:val="24"/>
          <w:szCs w:val="24"/>
        </w:rPr>
        <w:t xml:space="preserve"> </w:t>
      </w:r>
      <w:proofErr w:type="spellStart"/>
      <w:r w:rsidRPr="00102278">
        <w:rPr>
          <w:rFonts w:ascii="Times New Roman" w:hAnsi="Times New Roman" w:cs="Times New Roman"/>
          <w:b/>
          <w:sz w:val="24"/>
          <w:szCs w:val="24"/>
        </w:rPr>
        <w:t>Chowdhury</w:t>
      </w:r>
      <w:proofErr w:type="spellEnd"/>
      <w:r w:rsidRPr="00102278">
        <w:rPr>
          <w:rFonts w:ascii="Times New Roman" w:hAnsi="Times New Roman" w:cs="Times New Roman"/>
          <w:sz w:val="24"/>
          <w:szCs w:val="24"/>
        </w:rPr>
        <w:t xml:space="preserve"> has passed the Secondary School Certificate Examination in 2006 followed by Higher Secondary Certificate Examination in 2008. Now, he is a candidate for the degree o</w:t>
      </w:r>
      <w:r w:rsidR="007F6A70">
        <w:rPr>
          <w:rFonts w:ascii="Times New Roman" w:hAnsi="Times New Roman" w:cs="Times New Roman"/>
          <w:sz w:val="24"/>
          <w:szCs w:val="24"/>
        </w:rPr>
        <w:t xml:space="preserve">f Doctor of Veterinary Medicine </w:t>
      </w:r>
      <w:r w:rsidRPr="00102278">
        <w:rPr>
          <w:rFonts w:ascii="Times New Roman" w:hAnsi="Times New Roman" w:cs="Times New Roman"/>
          <w:sz w:val="24"/>
          <w:szCs w:val="24"/>
        </w:rPr>
        <w:t>(DVM) from Chittagong Veterinary and Animal Sciences University (CVASU), Bangladesh.</w:t>
      </w:r>
    </w:p>
    <w:p w:rsidR="004365D3" w:rsidRPr="00102278" w:rsidRDefault="009E332D" w:rsidP="002861B2">
      <w:pPr>
        <w:jc w:val="both"/>
        <w:rPr>
          <w:rFonts w:ascii="Times New Roman" w:hAnsi="Times New Roman" w:cs="Times New Roman"/>
          <w:b/>
          <w:sz w:val="24"/>
          <w:szCs w:val="24"/>
        </w:rPr>
      </w:pPr>
      <w:r>
        <w:rPr>
          <w:rFonts w:ascii="Times New Roman" w:hAnsi="Times New Roman" w:cs="Times New Roman"/>
          <w:b/>
          <w:sz w:val="24"/>
          <w:szCs w:val="24"/>
        </w:rPr>
        <w:t xml:space="preserve"> </w:t>
      </w:r>
    </w:p>
    <w:sectPr w:rsidR="004365D3" w:rsidRPr="00102278" w:rsidSect="00FC441B">
      <w:footerReference w:type="default" r:id="rId13"/>
      <w:pgSz w:w="12240" w:h="15840"/>
      <w:pgMar w:top="1728"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9CE" w:rsidRDefault="001259CE" w:rsidP="00120E03">
      <w:pPr>
        <w:spacing w:after="0" w:line="240" w:lineRule="auto"/>
      </w:pPr>
      <w:r>
        <w:separator/>
      </w:r>
    </w:p>
  </w:endnote>
  <w:endnote w:type="continuationSeparator" w:id="1">
    <w:p w:rsidR="001259CE" w:rsidRDefault="001259CE" w:rsidP="00120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783"/>
      <w:docPartObj>
        <w:docPartGallery w:val="Page Numbers (Bottom of Page)"/>
        <w:docPartUnique/>
      </w:docPartObj>
    </w:sdtPr>
    <w:sdtContent>
      <w:p w:rsidR="001259CE" w:rsidRDefault="001259CE">
        <w:pPr>
          <w:pStyle w:val="Footer"/>
          <w:jc w:val="right"/>
        </w:pPr>
        <w:r>
          <w:t xml:space="preserve">Page | </w:t>
        </w:r>
        <w:fldSimple w:instr=" PAGE   \* MERGEFORMAT ">
          <w:r w:rsidR="00370A0E">
            <w:rPr>
              <w:noProof/>
            </w:rPr>
            <w:t>15</w:t>
          </w:r>
        </w:fldSimple>
        <w:r>
          <w:t xml:space="preserve"> </w:t>
        </w:r>
      </w:p>
    </w:sdtContent>
  </w:sdt>
  <w:p w:rsidR="001259CE" w:rsidRDefault="00125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9CE" w:rsidRDefault="001259CE" w:rsidP="00120E03">
      <w:pPr>
        <w:spacing w:after="0" w:line="240" w:lineRule="auto"/>
      </w:pPr>
      <w:r>
        <w:separator/>
      </w:r>
    </w:p>
  </w:footnote>
  <w:footnote w:type="continuationSeparator" w:id="1">
    <w:p w:rsidR="001259CE" w:rsidRDefault="001259CE" w:rsidP="00120E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195"/>
    <w:multiLevelType w:val="multilevel"/>
    <w:tmpl w:val="BA2C982E"/>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19A2444"/>
    <w:multiLevelType w:val="hybridMultilevel"/>
    <w:tmpl w:val="F5462B02"/>
    <w:lvl w:ilvl="0" w:tplc="30090001">
      <w:start w:val="1"/>
      <w:numFmt w:val="bullet"/>
      <w:lvlText w:val=""/>
      <w:lvlJc w:val="left"/>
      <w:pPr>
        <w:ind w:left="360" w:hanging="360"/>
      </w:pPr>
      <w:rPr>
        <w:rFonts w:ascii="Symbol" w:hAnsi="Symbol" w:hint="default"/>
      </w:rPr>
    </w:lvl>
    <w:lvl w:ilvl="1" w:tplc="30090019">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
    <w:nsid w:val="0D467886"/>
    <w:multiLevelType w:val="hybridMultilevel"/>
    <w:tmpl w:val="0060BF4C"/>
    <w:lvl w:ilvl="0" w:tplc="3009000F">
      <w:start w:val="1"/>
      <w:numFmt w:val="decimal"/>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3">
    <w:nsid w:val="0D855502"/>
    <w:multiLevelType w:val="hybridMultilevel"/>
    <w:tmpl w:val="F454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77CDB"/>
    <w:multiLevelType w:val="hybridMultilevel"/>
    <w:tmpl w:val="504C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C7400"/>
    <w:multiLevelType w:val="multilevel"/>
    <w:tmpl w:val="FA2E58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3C3EE8"/>
    <w:multiLevelType w:val="hybridMultilevel"/>
    <w:tmpl w:val="3ACC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10B05"/>
    <w:multiLevelType w:val="hybridMultilevel"/>
    <w:tmpl w:val="035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D7ACE"/>
    <w:multiLevelType w:val="hybridMultilevel"/>
    <w:tmpl w:val="E25CA44E"/>
    <w:lvl w:ilvl="0" w:tplc="2C88ECE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D30EED"/>
    <w:multiLevelType w:val="multilevel"/>
    <w:tmpl w:val="7B5CE50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587D1E"/>
    <w:multiLevelType w:val="hybridMultilevel"/>
    <w:tmpl w:val="32EE6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DAF4337"/>
    <w:multiLevelType w:val="hybridMultilevel"/>
    <w:tmpl w:val="545236A4"/>
    <w:lvl w:ilvl="0" w:tplc="F830F5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E7956"/>
    <w:multiLevelType w:val="hybridMultilevel"/>
    <w:tmpl w:val="691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252BA9"/>
    <w:multiLevelType w:val="hybridMultilevel"/>
    <w:tmpl w:val="606EF56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471C3211"/>
    <w:multiLevelType w:val="hybridMultilevel"/>
    <w:tmpl w:val="7FF8AB22"/>
    <w:lvl w:ilvl="0" w:tplc="5D8E9B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A7794"/>
    <w:multiLevelType w:val="hybridMultilevel"/>
    <w:tmpl w:val="600AE5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58765EFF"/>
    <w:multiLevelType w:val="hybridMultilevel"/>
    <w:tmpl w:val="C65E77B8"/>
    <w:lvl w:ilvl="0" w:tplc="7EF27BB2">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nsid w:val="75AB6D2B"/>
    <w:multiLevelType w:val="hybridMultilevel"/>
    <w:tmpl w:val="CB42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0"/>
  </w:num>
  <w:num w:numId="5">
    <w:abstractNumId w:val="16"/>
  </w:num>
  <w:num w:numId="6">
    <w:abstractNumId w:val="11"/>
  </w:num>
  <w:num w:numId="7">
    <w:abstractNumId w:val="14"/>
  </w:num>
  <w:num w:numId="8">
    <w:abstractNumId w:val="3"/>
  </w:num>
  <w:num w:numId="9">
    <w:abstractNumId w:val="17"/>
  </w:num>
  <w:num w:numId="10">
    <w:abstractNumId w:val="10"/>
  </w:num>
  <w:num w:numId="11">
    <w:abstractNumId w:val="7"/>
  </w:num>
  <w:num w:numId="12">
    <w:abstractNumId w:val="6"/>
  </w:num>
  <w:num w:numId="13">
    <w:abstractNumId w:val="12"/>
  </w:num>
  <w:num w:numId="14">
    <w:abstractNumId w:val="4"/>
  </w:num>
  <w:num w:numId="15">
    <w:abstractNumId w:val="13"/>
  </w:num>
  <w:num w:numId="16">
    <w:abstractNumId w:val="15"/>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120E03"/>
    <w:rsid w:val="000267F0"/>
    <w:rsid w:val="00031178"/>
    <w:rsid w:val="000324DB"/>
    <w:rsid w:val="000448A8"/>
    <w:rsid w:val="000833B8"/>
    <w:rsid w:val="000921E4"/>
    <w:rsid w:val="000A371C"/>
    <w:rsid w:val="000A55C2"/>
    <w:rsid w:val="000A5C0C"/>
    <w:rsid w:val="000B2430"/>
    <w:rsid w:val="000B2FB1"/>
    <w:rsid w:val="000C1EFA"/>
    <w:rsid w:val="000C2D08"/>
    <w:rsid w:val="000D502A"/>
    <w:rsid w:val="000E6FF1"/>
    <w:rsid w:val="000F1BF6"/>
    <w:rsid w:val="000F4505"/>
    <w:rsid w:val="00102278"/>
    <w:rsid w:val="0010431B"/>
    <w:rsid w:val="001075F6"/>
    <w:rsid w:val="00120E03"/>
    <w:rsid w:val="00124532"/>
    <w:rsid w:val="001259CE"/>
    <w:rsid w:val="00130743"/>
    <w:rsid w:val="001452C2"/>
    <w:rsid w:val="00156F29"/>
    <w:rsid w:val="00163D30"/>
    <w:rsid w:val="00190CD3"/>
    <w:rsid w:val="0019667A"/>
    <w:rsid w:val="001A711F"/>
    <w:rsid w:val="001D085D"/>
    <w:rsid w:val="001E3669"/>
    <w:rsid w:val="001E3790"/>
    <w:rsid w:val="001E7A61"/>
    <w:rsid w:val="00201AEE"/>
    <w:rsid w:val="00205F87"/>
    <w:rsid w:val="00233AD3"/>
    <w:rsid w:val="00244908"/>
    <w:rsid w:val="00253C8F"/>
    <w:rsid w:val="00256D45"/>
    <w:rsid w:val="00261A47"/>
    <w:rsid w:val="002626B5"/>
    <w:rsid w:val="00264ABE"/>
    <w:rsid w:val="002861B2"/>
    <w:rsid w:val="00292FCB"/>
    <w:rsid w:val="00324FE3"/>
    <w:rsid w:val="00335BBD"/>
    <w:rsid w:val="0034166C"/>
    <w:rsid w:val="00341814"/>
    <w:rsid w:val="0036614F"/>
    <w:rsid w:val="00370A0E"/>
    <w:rsid w:val="00372C96"/>
    <w:rsid w:val="003750E6"/>
    <w:rsid w:val="00382DA4"/>
    <w:rsid w:val="003A45F8"/>
    <w:rsid w:val="003B39F4"/>
    <w:rsid w:val="003C100B"/>
    <w:rsid w:val="003D25FC"/>
    <w:rsid w:val="003E2990"/>
    <w:rsid w:val="00404FD5"/>
    <w:rsid w:val="0041681E"/>
    <w:rsid w:val="00426A98"/>
    <w:rsid w:val="00433480"/>
    <w:rsid w:val="004365D3"/>
    <w:rsid w:val="0045359E"/>
    <w:rsid w:val="0045554E"/>
    <w:rsid w:val="004608AF"/>
    <w:rsid w:val="004657D0"/>
    <w:rsid w:val="0046767D"/>
    <w:rsid w:val="00467EA9"/>
    <w:rsid w:val="00481EDF"/>
    <w:rsid w:val="004A05DB"/>
    <w:rsid w:val="004A689A"/>
    <w:rsid w:val="004B093B"/>
    <w:rsid w:val="004B3891"/>
    <w:rsid w:val="004B6637"/>
    <w:rsid w:val="004C13AC"/>
    <w:rsid w:val="004C1A99"/>
    <w:rsid w:val="004C3894"/>
    <w:rsid w:val="004C77A8"/>
    <w:rsid w:val="004D4104"/>
    <w:rsid w:val="004F0703"/>
    <w:rsid w:val="004F28AC"/>
    <w:rsid w:val="00507831"/>
    <w:rsid w:val="00510254"/>
    <w:rsid w:val="005166F2"/>
    <w:rsid w:val="00522E24"/>
    <w:rsid w:val="0052619B"/>
    <w:rsid w:val="00530CA9"/>
    <w:rsid w:val="00532D24"/>
    <w:rsid w:val="00534DFE"/>
    <w:rsid w:val="00536108"/>
    <w:rsid w:val="00552FEA"/>
    <w:rsid w:val="00557907"/>
    <w:rsid w:val="00560515"/>
    <w:rsid w:val="00576FDD"/>
    <w:rsid w:val="00595008"/>
    <w:rsid w:val="0059574C"/>
    <w:rsid w:val="00595C0E"/>
    <w:rsid w:val="005D0C96"/>
    <w:rsid w:val="005E2CB8"/>
    <w:rsid w:val="005F31B7"/>
    <w:rsid w:val="00602EFB"/>
    <w:rsid w:val="00623B9A"/>
    <w:rsid w:val="00633744"/>
    <w:rsid w:val="006347FF"/>
    <w:rsid w:val="00640691"/>
    <w:rsid w:val="00643341"/>
    <w:rsid w:val="0064357C"/>
    <w:rsid w:val="00644E1E"/>
    <w:rsid w:val="006716FE"/>
    <w:rsid w:val="006809C7"/>
    <w:rsid w:val="00681243"/>
    <w:rsid w:val="006A30D4"/>
    <w:rsid w:val="006B2B07"/>
    <w:rsid w:val="006B3195"/>
    <w:rsid w:val="006B7769"/>
    <w:rsid w:val="006C43E0"/>
    <w:rsid w:val="006C54EB"/>
    <w:rsid w:val="006F1A14"/>
    <w:rsid w:val="006F6A61"/>
    <w:rsid w:val="007019E9"/>
    <w:rsid w:val="00707D6C"/>
    <w:rsid w:val="00735AC6"/>
    <w:rsid w:val="0074359B"/>
    <w:rsid w:val="00775BD1"/>
    <w:rsid w:val="00783137"/>
    <w:rsid w:val="00791285"/>
    <w:rsid w:val="007A06F0"/>
    <w:rsid w:val="007C51FE"/>
    <w:rsid w:val="007E7769"/>
    <w:rsid w:val="007F66A2"/>
    <w:rsid w:val="007F6A70"/>
    <w:rsid w:val="00807D8E"/>
    <w:rsid w:val="00810663"/>
    <w:rsid w:val="00817113"/>
    <w:rsid w:val="00847C3D"/>
    <w:rsid w:val="0085059B"/>
    <w:rsid w:val="00852F90"/>
    <w:rsid w:val="00861E35"/>
    <w:rsid w:val="008742B6"/>
    <w:rsid w:val="0087469E"/>
    <w:rsid w:val="00881573"/>
    <w:rsid w:val="00892ACB"/>
    <w:rsid w:val="00893417"/>
    <w:rsid w:val="008B13CC"/>
    <w:rsid w:val="008C05B7"/>
    <w:rsid w:val="008D614E"/>
    <w:rsid w:val="008D6981"/>
    <w:rsid w:val="008F041F"/>
    <w:rsid w:val="008F1EFD"/>
    <w:rsid w:val="008F2877"/>
    <w:rsid w:val="008F682E"/>
    <w:rsid w:val="009030B7"/>
    <w:rsid w:val="00910B2A"/>
    <w:rsid w:val="00922373"/>
    <w:rsid w:val="00952C1E"/>
    <w:rsid w:val="009569BA"/>
    <w:rsid w:val="009861F9"/>
    <w:rsid w:val="009A131D"/>
    <w:rsid w:val="009A4FC6"/>
    <w:rsid w:val="009A6983"/>
    <w:rsid w:val="009B3024"/>
    <w:rsid w:val="009D35A0"/>
    <w:rsid w:val="009D41AB"/>
    <w:rsid w:val="009E332D"/>
    <w:rsid w:val="009E7F74"/>
    <w:rsid w:val="009F2BB1"/>
    <w:rsid w:val="009F7FA3"/>
    <w:rsid w:val="00A12FC8"/>
    <w:rsid w:val="00A15D30"/>
    <w:rsid w:val="00A70C9E"/>
    <w:rsid w:val="00A845CE"/>
    <w:rsid w:val="00A924D3"/>
    <w:rsid w:val="00AB5650"/>
    <w:rsid w:val="00AB6DBE"/>
    <w:rsid w:val="00AC0156"/>
    <w:rsid w:val="00AE382F"/>
    <w:rsid w:val="00AE5088"/>
    <w:rsid w:val="00AE7586"/>
    <w:rsid w:val="00B07DDE"/>
    <w:rsid w:val="00B1316E"/>
    <w:rsid w:val="00B222D8"/>
    <w:rsid w:val="00B72113"/>
    <w:rsid w:val="00B76856"/>
    <w:rsid w:val="00B80B9D"/>
    <w:rsid w:val="00B81CD7"/>
    <w:rsid w:val="00BA5BB3"/>
    <w:rsid w:val="00BB44CB"/>
    <w:rsid w:val="00BB529E"/>
    <w:rsid w:val="00BE0348"/>
    <w:rsid w:val="00BF16CB"/>
    <w:rsid w:val="00C11C0E"/>
    <w:rsid w:val="00C550F8"/>
    <w:rsid w:val="00C67625"/>
    <w:rsid w:val="00C97104"/>
    <w:rsid w:val="00CA584D"/>
    <w:rsid w:val="00CB6A58"/>
    <w:rsid w:val="00CC7831"/>
    <w:rsid w:val="00CE028F"/>
    <w:rsid w:val="00CE1735"/>
    <w:rsid w:val="00CE69E8"/>
    <w:rsid w:val="00D00290"/>
    <w:rsid w:val="00D0795D"/>
    <w:rsid w:val="00D1084D"/>
    <w:rsid w:val="00D35426"/>
    <w:rsid w:val="00D4407A"/>
    <w:rsid w:val="00DA2FBE"/>
    <w:rsid w:val="00DA4A51"/>
    <w:rsid w:val="00DA716C"/>
    <w:rsid w:val="00DB2AA4"/>
    <w:rsid w:val="00DB3C96"/>
    <w:rsid w:val="00DB407A"/>
    <w:rsid w:val="00DB6074"/>
    <w:rsid w:val="00DC252F"/>
    <w:rsid w:val="00DC45C2"/>
    <w:rsid w:val="00DC52A7"/>
    <w:rsid w:val="00E37DAD"/>
    <w:rsid w:val="00E42A8A"/>
    <w:rsid w:val="00E512F2"/>
    <w:rsid w:val="00E51B2B"/>
    <w:rsid w:val="00E56CE4"/>
    <w:rsid w:val="00E66495"/>
    <w:rsid w:val="00E711AA"/>
    <w:rsid w:val="00E835ED"/>
    <w:rsid w:val="00E900F0"/>
    <w:rsid w:val="00E95C64"/>
    <w:rsid w:val="00EA312A"/>
    <w:rsid w:val="00EA5618"/>
    <w:rsid w:val="00EC755B"/>
    <w:rsid w:val="00ED0898"/>
    <w:rsid w:val="00ED74D4"/>
    <w:rsid w:val="00ED7A35"/>
    <w:rsid w:val="00EE6EDA"/>
    <w:rsid w:val="00F002D3"/>
    <w:rsid w:val="00F07AC3"/>
    <w:rsid w:val="00F1728D"/>
    <w:rsid w:val="00F20570"/>
    <w:rsid w:val="00F440A5"/>
    <w:rsid w:val="00F61E2F"/>
    <w:rsid w:val="00F66BDC"/>
    <w:rsid w:val="00F7733A"/>
    <w:rsid w:val="00F91E18"/>
    <w:rsid w:val="00F9614C"/>
    <w:rsid w:val="00FA23FE"/>
    <w:rsid w:val="00FA2F80"/>
    <w:rsid w:val="00FC441B"/>
    <w:rsid w:val="00FD5849"/>
    <w:rsid w:val="00FE0E84"/>
  </w:rsids>
  <m:mathPr>
    <m:mathFont m:val="Cambria Math"/>
    <m:brkBin m:val="before"/>
    <m:brkBinSub m:val="--"/>
    <m:smallFrac m:val="off"/>
    <m:dispDef/>
    <m:lMargin m:val="0"/>
    <m:rMargin m:val="0"/>
    <m:defJc m:val="centerGroup"/>
    <m:wrapIndent m:val="1440"/>
    <m:intLim m:val="subSup"/>
    <m:naryLim m:val="undOvr"/>
  </m:mathPr>
  <w:themeFontLang w:val="en-ZW"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0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E03"/>
    <w:pPr>
      <w:autoSpaceDE w:val="0"/>
      <w:autoSpaceDN w:val="0"/>
      <w:adjustRightInd w:val="0"/>
      <w:spacing w:after="0" w:line="240" w:lineRule="auto"/>
    </w:pPr>
    <w:rPr>
      <w:rFonts w:ascii="Book Antiqua" w:eastAsiaTheme="minorEastAsia" w:hAnsi="Book Antiqua" w:cs="Book Antiqua"/>
      <w:color w:val="000000"/>
      <w:sz w:val="24"/>
      <w:szCs w:val="24"/>
      <w:lang w:val="en-US"/>
    </w:rPr>
  </w:style>
  <w:style w:type="character" w:customStyle="1" w:styleId="mw-headline">
    <w:name w:val="mw-headline"/>
    <w:uiPriority w:val="99"/>
    <w:rsid w:val="00120E03"/>
    <w:rPr>
      <w:rFonts w:cs="Book Antiqua"/>
      <w:color w:val="000000"/>
      <w:sz w:val="21"/>
      <w:szCs w:val="21"/>
    </w:rPr>
  </w:style>
  <w:style w:type="paragraph" w:styleId="Header">
    <w:name w:val="header"/>
    <w:basedOn w:val="Normal"/>
    <w:link w:val="HeaderChar"/>
    <w:uiPriority w:val="99"/>
    <w:unhideWhenUsed/>
    <w:rsid w:val="0012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E03"/>
    <w:rPr>
      <w:rFonts w:eastAsiaTheme="minorEastAsia"/>
      <w:lang w:val="en-US"/>
    </w:rPr>
  </w:style>
  <w:style w:type="paragraph" w:styleId="Footer">
    <w:name w:val="footer"/>
    <w:basedOn w:val="Normal"/>
    <w:link w:val="FooterChar"/>
    <w:uiPriority w:val="99"/>
    <w:unhideWhenUsed/>
    <w:rsid w:val="0012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E03"/>
    <w:rPr>
      <w:rFonts w:eastAsiaTheme="minorEastAsia"/>
      <w:lang w:val="en-US"/>
    </w:rPr>
  </w:style>
  <w:style w:type="paragraph" w:styleId="BalloonText">
    <w:name w:val="Balloon Text"/>
    <w:basedOn w:val="Normal"/>
    <w:link w:val="BalloonTextChar"/>
    <w:uiPriority w:val="99"/>
    <w:semiHidden/>
    <w:unhideWhenUsed/>
    <w:rsid w:val="0012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E03"/>
    <w:rPr>
      <w:rFonts w:ascii="Tahoma" w:eastAsiaTheme="minorEastAsia" w:hAnsi="Tahoma" w:cs="Tahoma"/>
      <w:sz w:val="16"/>
      <w:szCs w:val="16"/>
      <w:lang w:val="en-US"/>
    </w:rPr>
  </w:style>
  <w:style w:type="paragraph" w:styleId="Title">
    <w:name w:val="Title"/>
    <w:basedOn w:val="Normal"/>
    <w:link w:val="TitleChar"/>
    <w:qFormat/>
    <w:rsid w:val="00775BD1"/>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775BD1"/>
    <w:rPr>
      <w:rFonts w:ascii="Times New Roman" w:eastAsia="Times New Roman" w:hAnsi="Times New Roman" w:cs="Times New Roman"/>
      <w:b/>
      <w:bCs/>
      <w:sz w:val="40"/>
      <w:szCs w:val="24"/>
      <w:lang w:val="en-US"/>
    </w:rPr>
  </w:style>
  <w:style w:type="paragraph" w:styleId="BodyText">
    <w:name w:val="Body Text"/>
    <w:basedOn w:val="Normal"/>
    <w:link w:val="BodyTextChar"/>
    <w:rsid w:val="00775BD1"/>
    <w:pPr>
      <w:spacing w:after="0" w:line="48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775BD1"/>
    <w:rPr>
      <w:rFonts w:ascii="Times New Roman" w:eastAsia="Times New Roman" w:hAnsi="Times New Roman" w:cs="Times New Roman"/>
      <w:sz w:val="28"/>
      <w:szCs w:val="24"/>
      <w:lang w:val="en-US"/>
    </w:rPr>
  </w:style>
  <w:style w:type="paragraph" w:styleId="ListParagraph">
    <w:name w:val="List Paragraph"/>
    <w:basedOn w:val="Normal"/>
    <w:uiPriority w:val="34"/>
    <w:qFormat/>
    <w:rsid w:val="00775BD1"/>
    <w:pPr>
      <w:ind w:left="720"/>
      <w:contextualSpacing/>
    </w:pPr>
  </w:style>
  <w:style w:type="paragraph" w:styleId="NoSpacing">
    <w:name w:val="No Spacing"/>
    <w:uiPriority w:val="1"/>
    <w:qFormat/>
    <w:rsid w:val="003A45F8"/>
    <w:pPr>
      <w:spacing w:after="0" w:line="240" w:lineRule="auto"/>
    </w:pPr>
    <w:rPr>
      <w:rFonts w:eastAsiaTheme="minorEastAsia"/>
      <w:lang w:val="en-US"/>
    </w:rPr>
  </w:style>
  <w:style w:type="table" w:styleId="TableGrid">
    <w:name w:val="Table Grid"/>
    <w:basedOn w:val="TableNormal"/>
    <w:uiPriority w:val="59"/>
    <w:rsid w:val="003A4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Accent6">
    <w:name w:val="Medium Shading 2 Accent 6"/>
    <w:basedOn w:val="TableNormal"/>
    <w:uiPriority w:val="64"/>
    <w:rsid w:val="003A4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A4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CA584D"/>
    <w:rPr>
      <w:color w:val="808080"/>
    </w:rPr>
  </w:style>
  <w:style w:type="character" w:styleId="Hyperlink">
    <w:name w:val="Hyperlink"/>
    <w:basedOn w:val="DefaultParagraphFont"/>
    <w:uiPriority w:val="99"/>
    <w:semiHidden/>
    <w:unhideWhenUsed/>
    <w:rsid w:val="00CB6A58"/>
    <w:rPr>
      <w:color w:val="0000FF"/>
      <w:u w:val="single"/>
    </w:rPr>
  </w:style>
  <w:style w:type="paragraph" w:styleId="NormalWeb">
    <w:name w:val="Normal (Web)"/>
    <w:basedOn w:val="Normal"/>
    <w:uiPriority w:val="99"/>
    <w:rsid w:val="009D35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209535">
      <w:bodyDiv w:val="1"/>
      <w:marLeft w:val="0"/>
      <w:marRight w:val="0"/>
      <w:marTop w:val="0"/>
      <w:marBottom w:val="0"/>
      <w:divBdr>
        <w:top w:val="none" w:sz="0" w:space="0" w:color="auto"/>
        <w:left w:val="none" w:sz="0" w:space="0" w:color="auto"/>
        <w:bottom w:val="none" w:sz="0" w:space="0" w:color="auto"/>
        <w:right w:val="none" w:sz="0" w:space="0" w:color="auto"/>
      </w:divBdr>
      <w:divsChild>
        <w:div w:id="1354988825">
          <w:marLeft w:val="0"/>
          <w:marRight w:val="0"/>
          <w:marTop w:val="0"/>
          <w:marBottom w:val="0"/>
          <w:divBdr>
            <w:top w:val="none" w:sz="0" w:space="0" w:color="auto"/>
            <w:left w:val="none" w:sz="0" w:space="0" w:color="auto"/>
            <w:bottom w:val="none" w:sz="0" w:space="0" w:color="auto"/>
            <w:right w:val="none" w:sz="0" w:space="0" w:color="auto"/>
          </w:divBdr>
        </w:div>
        <w:div w:id="1641031053">
          <w:marLeft w:val="0"/>
          <w:marRight w:val="0"/>
          <w:marTop w:val="0"/>
          <w:marBottom w:val="0"/>
          <w:divBdr>
            <w:top w:val="none" w:sz="0" w:space="0" w:color="auto"/>
            <w:left w:val="none" w:sz="0" w:space="0" w:color="auto"/>
            <w:bottom w:val="none" w:sz="0" w:space="0" w:color="auto"/>
            <w:right w:val="none" w:sz="0" w:space="0" w:color="auto"/>
          </w:divBdr>
        </w:div>
        <w:div w:id="916787080">
          <w:marLeft w:val="0"/>
          <w:marRight w:val="0"/>
          <w:marTop w:val="0"/>
          <w:marBottom w:val="0"/>
          <w:divBdr>
            <w:top w:val="none" w:sz="0" w:space="0" w:color="auto"/>
            <w:left w:val="none" w:sz="0" w:space="0" w:color="auto"/>
            <w:bottom w:val="none" w:sz="0" w:space="0" w:color="auto"/>
            <w:right w:val="none" w:sz="0" w:space="0" w:color="auto"/>
          </w:divBdr>
        </w:div>
        <w:div w:id="1413702034">
          <w:marLeft w:val="0"/>
          <w:marRight w:val="0"/>
          <w:marTop w:val="0"/>
          <w:marBottom w:val="0"/>
          <w:divBdr>
            <w:top w:val="none" w:sz="0" w:space="0" w:color="auto"/>
            <w:left w:val="none" w:sz="0" w:space="0" w:color="auto"/>
            <w:bottom w:val="none" w:sz="0" w:space="0" w:color="auto"/>
            <w:right w:val="none" w:sz="0" w:space="0" w:color="auto"/>
          </w:divBdr>
        </w:div>
        <w:div w:id="854615908">
          <w:marLeft w:val="0"/>
          <w:marRight w:val="0"/>
          <w:marTop w:val="0"/>
          <w:marBottom w:val="0"/>
          <w:divBdr>
            <w:top w:val="none" w:sz="0" w:space="0" w:color="auto"/>
            <w:left w:val="none" w:sz="0" w:space="0" w:color="auto"/>
            <w:bottom w:val="none" w:sz="0" w:space="0" w:color="auto"/>
            <w:right w:val="none" w:sz="0" w:space="0" w:color="auto"/>
          </w:divBdr>
        </w:div>
        <w:div w:id="193733502">
          <w:marLeft w:val="0"/>
          <w:marRight w:val="0"/>
          <w:marTop w:val="0"/>
          <w:marBottom w:val="0"/>
          <w:divBdr>
            <w:top w:val="none" w:sz="0" w:space="0" w:color="auto"/>
            <w:left w:val="none" w:sz="0" w:space="0" w:color="auto"/>
            <w:bottom w:val="none" w:sz="0" w:space="0" w:color="auto"/>
            <w:right w:val="none" w:sz="0" w:space="0" w:color="auto"/>
          </w:divBdr>
        </w:div>
        <w:div w:id="818495855">
          <w:marLeft w:val="0"/>
          <w:marRight w:val="0"/>
          <w:marTop w:val="0"/>
          <w:marBottom w:val="0"/>
          <w:divBdr>
            <w:top w:val="none" w:sz="0" w:space="0" w:color="auto"/>
            <w:left w:val="none" w:sz="0" w:space="0" w:color="auto"/>
            <w:bottom w:val="none" w:sz="0" w:space="0" w:color="auto"/>
            <w:right w:val="none" w:sz="0" w:space="0" w:color="auto"/>
          </w:divBdr>
        </w:div>
        <w:div w:id="1523321826">
          <w:marLeft w:val="0"/>
          <w:marRight w:val="0"/>
          <w:marTop w:val="0"/>
          <w:marBottom w:val="0"/>
          <w:divBdr>
            <w:top w:val="none" w:sz="0" w:space="0" w:color="auto"/>
            <w:left w:val="none" w:sz="0" w:space="0" w:color="auto"/>
            <w:bottom w:val="none" w:sz="0" w:space="0" w:color="auto"/>
            <w:right w:val="none" w:sz="0" w:space="0" w:color="auto"/>
          </w:divBdr>
        </w:div>
        <w:div w:id="1737968351">
          <w:marLeft w:val="0"/>
          <w:marRight w:val="0"/>
          <w:marTop w:val="0"/>
          <w:marBottom w:val="0"/>
          <w:divBdr>
            <w:top w:val="none" w:sz="0" w:space="0" w:color="auto"/>
            <w:left w:val="none" w:sz="0" w:space="0" w:color="auto"/>
            <w:bottom w:val="none" w:sz="0" w:space="0" w:color="auto"/>
            <w:right w:val="none" w:sz="0" w:space="0" w:color="auto"/>
          </w:divBdr>
        </w:div>
        <w:div w:id="1964573423">
          <w:marLeft w:val="0"/>
          <w:marRight w:val="0"/>
          <w:marTop w:val="0"/>
          <w:marBottom w:val="0"/>
          <w:divBdr>
            <w:top w:val="none" w:sz="0" w:space="0" w:color="auto"/>
            <w:left w:val="none" w:sz="0" w:space="0" w:color="auto"/>
            <w:bottom w:val="none" w:sz="0" w:space="0" w:color="auto"/>
            <w:right w:val="none" w:sz="0" w:space="0" w:color="auto"/>
          </w:divBdr>
        </w:div>
        <w:div w:id="24671974">
          <w:marLeft w:val="0"/>
          <w:marRight w:val="0"/>
          <w:marTop w:val="0"/>
          <w:marBottom w:val="0"/>
          <w:divBdr>
            <w:top w:val="none" w:sz="0" w:space="0" w:color="auto"/>
            <w:left w:val="none" w:sz="0" w:space="0" w:color="auto"/>
            <w:bottom w:val="none" w:sz="0" w:space="0" w:color="auto"/>
            <w:right w:val="none" w:sz="0" w:space="0" w:color="auto"/>
          </w:divBdr>
        </w:div>
        <w:div w:id="2045403272">
          <w:marLeft w:val="0"/>
          <w:marRight w:val="0"/>
          <w:marTop w:val="0"/>
          <w:marBottom w:val="0"/>
          <w:divBdr>
            <w:top w:val="none" w:sz="0" w:space="0" w:color="auto"/>
            <w:left w:val="none" w:sz="0" w:space="0" w:color="auto"/>
            <w:bottom w:val="none" w:sz="0" w:space="0" w:color="auto"/>
            <w:right w:val="none" w:sz="0" w:space="0" w:color="auto"/>
          </w:divBdr>
        </w:div>
        <w:div w:id="1783526749">
          <w:marLeft w:val="0"/>
          <w:marRight w:val="0"/>
          <w:marTop w:val="0"/>
          <w:marBottom w:val="0"/>
          <w:divBdr>
            <w:top w:val="none" w:sz="0" w:space="0" w:color="auto"/>
            <w:left w:val="none" w:sz="0" w:space="0" w:color="auto"/>
            <w:bottom w:val="none" w:sz="0" w:space="0" w:color="auto"/>
            <w:right w:val="none" w:sz="0" w:space="0" w:color="auto"/>
          </w:divBdr>
        </w:div>
        <w:div w:id="462968175">
          <w:marLeft w:val="0"/>
          <w:marRight w:val="0"/>
          <w:marTop w:val="0"/>
          <w:marBottom w:val="0"/>
          <w:divBdr>
            <w:top w:val="none" w:sz="0" w:space="0" w:color="auto"/>
            <w:left w:val="none" w:sz="0" w:space="0" w:color="auto"/>
            <w:bottom w:val="none" w:sz="0" w:space="0" w:color="auto"/>
            <w:right w:val="none" w:sz="0" w:space="0" w:color="auto"/>
          </w:divBdr>
        </w:div>
        <w:div w:id="716130375">
          <w:marLeft w:val="0"/>
          <w:marRight w:val="0"/>
          <w:marTop w:val="0"/>
          <w:marBottom w:val="0"/>
          <w:divBdr>
            <w:top w:val="none" w:sz="0" w:space="0" w:color="auto"/>
            <w:left w:val="none" w:sz="0" w:space="0" w:color="auto"/>
            <w:bottom w:val="none" w:sz="0" w:space="0" w:color="auto"/>
            <w:right w:val="none" w:sz="0" w:space="0" w:color="auto"/>
          </w:divBdr>
        </w:div>
        <w:div w:id="1656371193">
          <w:marLeft w:val="0"/>
          <w:marRight w:val="0"/>
          <w:marTop w:val="0"/>
          <w:marBottom w:val="0"/>
          <w:divBdr>
            <w:top w:val="none" w:sz="0" w:space="0" w:color="auto"/>
            <w:left w:val="none" w:sz="0" w:space="0" w:color="auto"/>
            <w:bottom w:val="none" w:sz="0" w:space="0" w:color="auto"/>
            <w:right w:val="none" w:sz="0" w:space="0" w:color="auto"/>
          </w:divBdr>
        </w:div>
        <w:div w:id="1781798285">
          <w:marLeft w:val="0"/>
          <w:marRight w:val="0"/>
          <w:marTop w:val="0"/>
          <w:marBottom w:val="0"/>
          <w:divBdr>
            <w:top w:val="none" w:sz="0" w:space="0" w:color="auto"/>
            <w:left w:val="none" w:sz="0" w:space="0" w:color="auto"/>
            <w:bottom w:val="none" w:sz="0" w:space="0" w:color="auto"/>
            <w:right w:val="none" w:sz="0" w:space="0" w:color="auto"/>
          </w:divBdr>
        </w:div>
        <w:div w:id="1175069448">
          <w:marLeft w:val="0"/>
          <w:marRight w:val="0"/>
          <w:marTop w:val="0"/>
          <w:marBottom w:val="0"/>
          <w:divBdr>
            <w:top w:val="none" w:sz="0" w:space="0" w:color="auto"/>
            <w:left w:val="none" w:sz="0" w:space="0" w:color="auto"/>
            <w:bottom w:val="none" w:sz="0" w:space="0" w:color="auto"/>
            <w:right w:val="none" w:sz="0" w:space="0" w:color="auto"/>
          </w:divBdr>
        </w:div>
        <w:div w:id="97719229">
          <w:marLeft w:val="0"/>
          <w:marRight w:val="0"/>
          <w:marTop w:val="0"/>
          <w:marBottom w:val="0"/>
          <w:divBdr>
            <w:top w:val="none" w:sz="0" w:space="0" w:color="auto"/>
            <w:left w:val="none" w:sz="0" w:space="0" w:color="auto"/>
            <w:bottom w:val="none" w:sz="0" w:space="0" w:color="auto"/>
            <w:right w:val="none" w:sz="0" w:space="0" w:color="auto"/>
          </w:divBdr>
        </w:div>
        <w:div w:id="880901509">
          <w:marLeft w:val="0"/>
          <w:marRight w:val="0"/>
          <w:marTop w:val="0"/>
          <w:marBottom w:val="0"/>
          <w:divBdr>
            <w:top w:val="none" w:sz="0" w:space="0" w:color="auto"/>
            <w:left w:val="none" w:sz="0" w:space="0" w:color="auto"/>
            <w:bottom w:val="none" w:sz="0" w:space="0" w:color="auto"/>
            <w:right w:val="none" w:sz="0" w:space="0" w:color="auto"/>
          </w:divBdr>
        </w:div>
      </w:divsChild>
    </w:div>
    <w:div w:id="171845261">
      <w:bodyDiv w:val="1"/>
      <w:marLeft w:val="0"/>
      <w:marRight w:val="0"/>
      <w:marTop w:val="0"/>
      <w:marBottom w:val="0"/>
      <w:divBdr>
        <w:top w:val="none" w:sz="0" w:space="0" w:color="auto"/>
        <w:left w:val="none" w:sz="0" w:space="0" w:color="auto"/>
        <w:bottom w:val="none" w:sz="0" w:space="0" w:color="auto"/>
        <w:right w:val="none" w:sz="0" w:space="0" w:color="auto"/>
      </w:divBdr>
    </w:div>
    <w:div w:id="217863299">
      <w:bodyDiv w:val="1"/>
      <w:marLeft w:val="0"/>
      <w:marRight w:val="0"/>
      <w:marTop w:val="0"/>
      <w:marBottom w:val="0"/>
      <w:divBdr>
        <w:top w:val="none" w:sz="0" w:space="0" w:color="auto"/>
        <w:left w:val="none" w:sz="0" w:space="0" w:color="auto"/>
        <w:bottom w:val="none" w:sz="0" w:space="0" w:color="auto"/>
        <w:right w:val="none" w:sz="0" w:space="0" w:color="auto"/>
      </w:divBdr>
    </w:div>
    <w:div w:id="325208851">
      <w:bodyDiv w:val="1"/>
      <w:marLeft w:val="0"/>
      <w:marRight w:val="0"/>
      <w:marTop w:val="0"/>
      <w:marBottom w:val="0"/>
      <w:divBdr>
        <w:top w:val="none" w:sz="0" w:space="0" w:color="auto"/>
        <w:left w:val="none" w:sz="0" w:space="0" w:color="auto"/>
        <w:bottom w:val="none" w:sz="0" w:space="0" w:color="auto"/>
        <w:right w:val="none" w:sz="0" w:space="0" w:color="auto"/>
      </w:divBdr>
    </w:div>
    <w:div w:id="348527031">
      <w:bodyDiv w:val="1"/>
      <w:marLeft w:val="0"/>
      <w:marRight w:val="0"/>
      <w:marTop w:val="0"/>
      <w:marBottom w:val="0"/>
      <w:divBdr>
        <w:top w:val="none" w:sz="0" w:space="0" w:color="auto"/>
        <w:left w:val="none" w:sz="0" w:space="0" w:color="auto"/>
        <w:bottom w:val="none" w:sz="0" w:space="0" w:color="auto"/>
        <w:right w:val="none" w:sz="0" w:space="0" w:color="auto"/>
      </w:divBdr>
      <w:divsChild>
        <w:div w:id="1286886099">
          <w:marLeft w:val="0"/>
          <w:marRight w:val="0"/>
          <w:marTop w:val="0"/>
          <w:marBottom w:val="0"/>
          <w:divBdr>
            <w:top w:val="none" w:sz="0" w:space="0" w:color="auto"/>
            <w:left w:val="none" w:sz="0" w:space="0" w:color="auto"/>
            <w:bottom w:val="none" w:sz="0" w:space="0" w:color="auto"/>
            <w:right w:val="none" w:sz="0" w:space="0" w:color="auto"/>
          </w:divBdr>
        </w:div>
      </w:divsChild>
    </w:div>
    <w:div w:id="391738666">
      <w:bodyDiv w:val="1"/>
      <w:marLeft w:val="0"/>
      <w:marRight w:val="0"/>
      <w:marTop w:val="0"/>
      <w:marBottom w:val="0"/>
      <w:divBdr>
        <w:top w:val="none" w:sz="0" w:space="0" w:color="auto"/>
        <w:left w:val="none" w:sz="0" w:space="0" w:color="auto"/>
        <w:bottom w:val="none" w:sz="0" w:space="0" w:color="auto"/>
        <w:right w:val="none" w:sz="0" w:space="0" w:color="auto"/>
      </w:divBdr>
      <w:divsChild>
        <w:div w:id="554465536">
          <w:marLeft w:val="0"/>
          <w:marRight w:val="0"/>
          <w:marTop w:val="0"/>
          <w:marBottom w:val="0"/>
          <w:divBdr>
            <w:top w:val="none" w:sz="0" w:space="0" w:color="auto"/>
            <w:left w:val="none" w:sz="0" w:space="0" w:color="auto"/>
            <w:bottom w:val="none" w:sz="0" w:space="0" w:color="auto"/>
            <w:right w:val="none" w:sz="0" w:space="0" w:color="auto"/>
          </w:divBdr>
        </w:div>
      </w:divsChild>
    </w:div>
    <w:div w:id="395588787">
      <w:bodyDiv w:val="1"/>
      <w:marLeft w:val="0"/>
      <w:marRight w:val="0"/>
      <w:marTop w:val="0"/>
      <w:marBottom w:val="0"/>
      <w:divBdr>
        <w:top w:val="none" w:sz="0" w:space="0" w:color="auto"/>
        <w:left w:val="none" w:sz="0" w:space="0" w:color="auto"/>
        <w:bottom w:val="none" w:sz="0" w:space="0" w:color="auto"/>
        <w:right w:val="none" w:sz="0" w:space="0" w:color="auto"/>
      </w:divBdr>
    </w:div>
    <w:div w:id="406195263">
      <w:bodyDiv w:val="1"/>
      <w:marLeft w:val="0"/>
      <w:marRight w:val="0"/>
      <w:marTop w:val="0"/>
      <w:marBottom w:val="0"/>
      <w:divBdr>
        <w:top w:val="none" w:sz="0" w:space="0" w:color="auto"/>
        <w:left w:val="none" w:sz="0" w:space="0" w:color="auto"/>
        <w:bottom w:val="none" w:sz="0" w:space="0" w:color="auto"/>
        <w:right w:val="none" w:sz="0" w:space="0" w:color="auto"/>
      </w:divBdr>
      <w:divsChild>
        <w:div w:id="2140875456">
          <w:marLeft w:val="0"/>
          <w:marRight w:val="0"/>
          <w:marTop w:val="0"/>
          <w:marBottom w:val="0"/>
          <w:divBdr>
            <w:top w:val="none" w:sz="0" w:space="0" w:color="auto"/>
            <w:left w:val="none" w:sz="0" w:space="0" w:color="auto"/>
            <w:bottom w:val="none" w:sz="0" w:space="0" w:color="auto"/>
            <w:right w:val="none" w:sz="0" w:space="0" w:color="auto"/>
          </w:divBdr>
        </w:div>
      </w:divsChild>
    </w:div>
    <w:div w:id="481504942">
      <w:bodyDiv w:val="1"/>
      <w:marLeft w:val="0"/>
      <w:marRight w:val="0"/>
      <w:marTop w:val="0"/>
      <w:marBottom w:val="0"/>
      <w:divBdr>
        <w:top w:val="none" w:sz="0" w:space="0" w:color="auto"/>
        <w:left w:val="none" w:sz="0" w:space="0" w:color="auto"/>
        <w:bottom w:val="none" w:sz="0" w:space="0" w:color="auto"/>
        <w:right w:val="none" w:sz="0" w:space="0" w:color="auto"/>
      </w:divBdr>
      <w:divsChild>
        <w:div w:id="856886987">
          <w:marLeft w:val="0"/>
          <w:marRight w:val="0"/>
          <w:marTop w:val="0"/>
          <w:marBottom w:val="0"/>
          <w:divBdr>
            <w:top w:val="none" w:sz="0" w:space="0" w:color="auto"/>
            <w:left w:val="none" w:sz="0" w:space="0" w:color="auto"/>
            <w:bottom w:val="none" w:sz="0" w:space="0" w:color="auto"/>
            <w:right w:val="none" w:sz="0" w:space="0" w:color="auto"/>
          </w:divBdr>
        </w:div>
      </w:divsChild>
    </w:div>
    <w:div w:id="508177157">
      <w:bodyDiv w:val="1"/>
      <w:marLeft w:val="0"/>
      <w:marRight w:val="0"/>
      <w:marTop w:val="0"/>
      <w:marBottom w:val="0"/>
      <w:divBdr>
        <w:top w:val="none" w:sz="0" w:space="0" w:color="auto"/>
        <w:left w:val="none" w:sz="0" w:space="0" w:color="auto"/>
        <w:bottom w:val="none" w:sz="0" w:space="0" w:color="auto"/>
        <w:right w:val="none" w:sz="0" w:space="0" w:color="auto"/>
      </w:divBdr>
    </w:div>
    <w:div w:id="520314389">
      <w:bodyDiv w:val="1"/>
      <w:marLeft w:val="0"/>
      <w:marRight w:val="0"/>
      <w:marTop w:val="0"/>
      <w:marBottom w:val="0"/>
      <w:divBdr>
        <w:top w:val="none" w:sz="0" w:space="0" w:color="auto"/>
        <w:left w:val="none" w:sz="0" w:space="0" w:color="auto"/>
        <w:bottom w:val="none" w:sz="0" w:space="0" w:color="auto"/>
        <w:right w:val="none" w:sz="0" w:space="0" w:color="auto"/>
      </w:divBdr>
      <w:divsChild>
        <w:div w:id="284429861">
          <w:marLeft w:val="0"/>
          <w:marRight w:val="0"/>
          <w:marTop w:val="0"/>
          <w:marBottom w:val="0"/>
          <w:divBdr>
            <w:top w:val="none" w:sz="0" w:space="0" w:color="auto"/>
            <w:left w:val="none" w:sz="0" w:space="0" w:color="auto"/>
            <w:bottom w:val="none" w:sz="0" w:space="0" w:color="auto"/>
            <w:right w:val="none" w:sz="0" w:space="0" w:color="auto"/>
          </w:divBdr>
        </w:div>
      </w:divsChild>
    </w:div>
    <w:div w:id="579365378">
      <w:bodyDiv w:val="1"/>
      <w:marLeft w:val="0"/>
      <w:marRight w:val="0"/>
      <w:marTop w:val="0"/>
      <w:marBottom w:val="0"/>
      <w:divBdr>
        <w:top w:val="none" w:sz="0" w:space="0" w:color="auto"/>
        <w:left w:val="none" w:sz="0" w:space="0" w:color="auto"/>
        <w:bottom w:val="none" w:sz="0" w:space="0" w:color="auto"/>
        <w:right w:val="none" w:sz="0" w:space="0" w:color="auto"/>
      </w:divBdr>
    </w:div>
    <w:div w:id="595360862">
      <w:bodyDiv w:val="1"/>
      <w:marLeft w:val="0"/>
      <w:marRight w:val="0"/>
      <w:marTop w:val="0"/>
      <w:marBottom w:val="0"/>
      <w:divBdr>
        <w:top w:val="none" w:sz="0" w:space="0" w:color="auto"/>
        <w:left w:val="none" w:sz="0" w:space="0" w:color="auto"/>
        <w:bottom w:val="none" w:sz="0" w:space="0" w:color="auto"/>
        <w:right w:val="none" w:sz="0" w:space="0" w:color="auto"/>
      </w:divBdr>
      <w:divsChild>
        <w:div w:id="1604992519">
          <w:marLeft w:val="0"/>
          <w:marRight w:val="0"/>
          <w:marTop w:val="0"/>
          <w:marBottom w:val="0"/>
          <w:divBdr>
            <w:top w:val="none" w:sz="0" w:space="0" w:color="auto"/>
            <w:left w:val="none" w:sz="0" w:space="0" w:color="auto"/>
            <w:bottom w:val="none" w:sz="0" w:space="0" w:color="auto"/>
            <w:right w:val="none" w:sz="0" w:space="0" w:color="auto"/>
          </w:divBdr>
        </w:div>
      </w:divsChild>
    </w:div>
    <w:div w:id="627275110">
      <w:bodyDiv w:val="1"/>
      <w:marLeft w:val="0"/>
      <w:marRight w:val="0"/>
      <w:marTop w:val="0"/>
      <w:marBottom w:val="0"/>
      <w:divBdr>
        <w:top w:val="none" w:sz="0" w:space="0" w:color="auto"/>
        <w:left w:val="none" w:sz="0" w:space="0" w:color="auto"/>
        <w:bottom w:val="none" w:sz="0" w:space="0" w:color="auto"/>
        <w:right w:val="none" w:sz="0" w:space="0" w:color="auto"/>
      </w:divBdr>
    </w:div>
    <w:div w:id="762530316">
      <w:bodyDiv w:val="1"/>
      <w:marLeft w:val="0"/>
      <w:marRight w:val="0"/>
      <w:marTop w:val="0"/>
      <w:marBottom w:val="0"/>
      <w:divBdr>
        <w:top w:val="none" w:sz="0" w:space="0" w:color="auto"/>
        <w:left w:val="none" w:sz="0" w:space="0" w:color="auto"/>
        <w:bottom w:val="none" w:sz="0" w:space="0" w:color="auto"/>
        <w:right w:val="none" w:sz="0" w:space="0" w:color="auto"/>
      </w:divBdr>
    </w:div>
    <w:div w:id="767313311">
      <w:bodyDiv w:val="1"/>
      <w:marLeft w:val="0"/>
      <w:marRight w:val="0"/>
      <w:marTop w:val="0"/>
      <w:marBottom w:val="0"/>
      <w:divBdr>
        <w:top w:val="none" w:sz="0" w:space="0" w:color="auto"/>
        <w:left w:val="none" w:sz="0" w:space="0" w:color="auto"/>
        <w:bottom w:val="none" w:sz="0" w:space="0" w:color="auto"/>
        <w:right w:val="none" w:sz="0" w:space="0" w:color="auto"/>
      </w:divBdr>
      <w:divsChild>
        <w:div w:id="404258205">
          <w:marLeft w:val="0"/>
          <w:marRight w:val="0"/>
          <w:marTop w:val="0"/>
          <w:marBottom w:val="0"/>
          <w:divBdr>
            <w:top w:val="none" w:sz="0" w:space="0" w:color="auto"/>
            <w:left w:val="none" w:sz="0" w:space="0" w:color="auto"/>
            <w:bottom w:val="none" w:sz="0" w:space="0" w:color="auto"/>
            <w:right w:val="none" w:sz="0" w:space="0" w:color="auto"/>
          </w:divBdr>
        </w:div>
        <w:div w:id="716666946">
          <w:marLeft w:val="0"/>
          <w:marRight w:val="0"/>
          <w:marTop w:val="0"/>
          <w:marBottom w:val="0"/>
          <w:divBdr>
            <w:top w:val="none" w:sz="0" w:space="0" w:color="auto"/>
            <w:left w:val="none" w:sz="0" w:space="0" w:color="auto"/>
            <w:bottom w:val="none" w:sz="0" w:space="0" w:color="auto"/>
            <w:right w:val="none" w:sz="0" w:space="0" w:color="auto"/>
          </w:divBdr>
        </w:div>
        <w:div w:id="789669711">
          <w:marLeft w:val="0"/>
          <w:marRight w:val="0"/>
          <w:marTop w:val="0"/>
          <w:marBottom w:val="0"/>
          <w:divBdr>
            <w:top w:val="none" w:sz="0" w:space="0" w:color="auto"/>
            <w:left w:val="none" w:sz="0" w:space="0" w:color="auto"/>
            <w:bottom w:val="none" w:sz="0" w:space="0" w:color="auto"/>
            <w:right w:val="none" w:sz="0" w:space="0" w:color="auto"/>
          </w:divBdr>
        </w:div>
        <w:div w:id="1835954002">
          <w:marLeft w:val="0"/>
          <w:marRight w:val="0"/>
          <w:marTop w:val="0"/>
          <w:marBottom w:val="0"/>
          <w:divBdr>
            <w:top w:val="none" w:sz="0" w:space="0" w:color="auto"/>
            <w:left w:val="none" w:sz="0" w:space="0" w:color="auto"/>
            <w:bottom w:val="none" w:sz="0" w:space="0" w:color="auto"/>
            <w:right w:val="none" w:sz="0" w:space="0" w:color="auto"/>
          </w:divBdr>
        </w:div>
        <w:div w:id="865752707">
          <w:marLeft w:val="0"/>
          <w:marRight w:val="0"/>
          <w:marTop w:val="0"/>
          <w:marBottom w:val="0"/>
          <w:divBdr>
            <w:top w:val="none" w:sz="0" w:space="0" w:color="auto"/>
            <w:left w:val="none" w:sz="0" w:space="0" w:color="auto"/>
            <w:bottom w:val="none" w:sz="0" w:space="0" w:color="auto"/>
            <w:right w:val="none" w:sz="0" w:space="0" w:color="auto"/>
          </w:divBdr>
        </w:div>
        <w:div w:id="299502477">
          <w:marLeft w:val="0"/>
          <w:marRight w:val="0"/>
          <w:marTop w:val="0"/>
          <w:marBottom w:val="0"/>
          <w:divBdr>
            <w:top w:val="none" w:sz="0" w:space="0" w:color="auto"/>
            <w:left w:val="none" w:sz="0" w:space="0" w:color="auto"/>
            <w:bottom w:val="none" w:sz="0" w:space="0" w:color="auto"/>
            <w:right w:val="none" w:sz="0" w:space="0" w:color="auto"/>
          </w:divBdr>
        </w:div>
        <w:div w:id="692078703">
          <w:marLeft w:val="0"/>
          <w:marRight w:val="0"/>
          <w:marTop w:val="0"/>
          <w:marBottom w:val="0"/>
          <w:divBdr>
            <w:top w:val="none" w:sz="0" w:space="0" w:color="auto"/>
            <w:left w:val="none" w:sz="0" w:space="0" w:color="auto"/>
            <w:bottom w:val="none" w:sz="0" w:space="0" w:color="auto"/>
            <w:right w:val="none" w:sz="0" w:space="0" w:color="auto"/>
          </w:divBdr>
        </w:div>
        <w:div w:id="1552573153">
          <w:marLeft w:val="0"/>
          <w:marRight w:val="0"/>
          <w:marTop w:val="0"/>
          <w:marBottom w:val="0"/>
          <w:divBdr>
            <w:top w:val="none" w:sz="0" w:space="0" w:color="auto"/>
            <w:left w:val="none" w:sz="0" w:space="0" w:color="auto"/>
            <w:bottom w:val="none" w:sz="0" w:space="0" w:color="auto"/>
            <w:right w:val="none" w:sz="0" w:space="0" w:color="auto"/>
          </w:divBdr>
        </w:div>
        <w:div w:id="1910993817">
          <w:marLeft w:val="0"/>
          <w:marRight w:val="0"/>
          <w:marTop w:val="0"/>
          <w:marBottom w:val="0"/>
          <w:divBdr>
            <w:top w:val="none" w:sz="0" w:space="0" w:color="auto"/>
            <w:left w:val="none" w:sz="0" w:space="0" w:color="auto"/>
            <w:bottom w:val="none" w:sz="0" w:space="0" w:color="auto"/>
            <w:right w:val="none" w:sz="0" w:space="0" w:color="auto"/>
          </w:divBdr>
        </w:div>
        <w:div w:id="1565793517">
          <w:marLeft w:val="0"/>
          <w:marRight w:val="0"/>
          <w:marTop w:val="0"/>
          <w:marBottom w:val="0"/>
          <w:divBdr>
            <w:top w:val="none" w:sz="0" w:space="0" w:color="auto"/>
            <w:left w:val="none" w:sz="0" w:space="0" w:color="auto"/>
            <w:bottom w:val="none" w:sz="0" w:space="0" w:color="auto"/>
            <w:right w:val="none" w:sz="0" w:space="0" w:color="auto"/>
          </w:divBdr>
        </w:div>
        <w:div w:id="924651897">
          <w:marLeft w:val="0"/>
          <w:marRight w:val="0"/>
          <w:marTop w:val="0"/>
          <w:marBottom w:val="0"/>
          <w:divBdr>
            <w:top w:val="none" w:sz="0" w:space="0" w:color="auto"/>
            <w:left w:val="none" w:sz="0" w:space="0" w:color="auto"/>
            <w:bottom w:val="none" w:sz="0" w:space="0" w:color="auto"/>
            <w:right w:val="none" w:sz="0" w:space="0" w:color="auto"/>
          </w:divBdr>
        </w:div>
        <w:div w:id="1487747719">
          <w:marLeft w:val="0"/>
          <w:marRight w:val="0"/>
          <w:marTop w:val="0"/>
          <w:marBottom w:val="0"/>
          <w:divBdr>
            <w:top w:val="none" w:sz="0" w:space="0" w:color="auto"/>
            <w:left w:val="none" w:sz="0" w:space="0" w:color="auto"/>
            <w:bottom w:val="none" w:sz="0" w:space="0" w:color="auto"/>
            <w:right w:val="none" w:sz="0" w:space="0" w:color="auto"/>
          </w:divBdr>
        </w:div>
        <w:div w:id="1644234858">
          <w:marLeft w:val="0"/>
          <w:marRight w:val="0"/>
          <w:marTop w:val="0"/>
          <w:marBottom w:val="0"/>
          <w:divBdr>
            <w:top w:val="none" w:sz="0" w:space="0" w:color="auto"/>
            <w:left w:val="none" w:sz="0" w:space="0" w:color="auto"/>
            <w:bottom w:val="none" w:sz="0" w:space="0" w:color="auto"/>
            <w:right w:val="none" w:sz="0" w:space="0" w:color="auto"/>
          </w:divBdr>
        </w:div>
        <w:div w:id="1568684357">
          <w:marLeft w:val="0"/>
          <w:marRight w:val="0"/>
          <w:marTop w:val="0"/>
          <w:marBottom w:val="0"/>
          <w:divBdr>
            <w:top w:val="none" w:sz="0" w:space="0" w:color="auto"/>
            <w:left w:val="none" w:sz="0" w:space="0" w:color="auto"/>
            <w:bottom w:val="none" w:sz="0" w:space="0" w:color="auto"/>
            <w:right w:val="none" w:sz="0" w:space="0" w:color="auto"/>
          </w:divBdr>
        </w:div>
        <w:div w:id="478838698">
          <w:marLeft w:val="0"/>
          <w:marRight w:val="0"/>
          <w:marTop w:val="0"/>
          <w:marBottom w:val="0"/>
          <w:divBdr>
            <w:top w:val="none" w:sz="0" w:space="0" w:color="auto"/>
            <w:left w:val="none" w:sz="0" w:space="0" w:color="auto"/>
            <w:bottom w:val="none" w:sz="0" w:space="0" w:color="auto"/>
            <w:right w:val="none" w:sz="0" w:space="0" w:color="auto"/>
          </w:divBdr>
        </w:div>
        <w:div w:id="943803733">
          <w:marLeft w:val="0"/>
          <w:marRight w:val="0"/>
          <w:marTop w:val="0"/>
          <w:marBottom w:val="0"/>
          <w:divBdr>
            <w:top w:val="none" w:sz="0" w:space="0" w:color="auto"/>
            <w:left w:val="none" w:sz="0" w:space="0" w:color="auto"/>
            <w:bottom w:val="none" w:sz="0" w:space="0" w:color="auto"/>
            <w:right w:val="none" w:sz="0" w:space="0" w:color="auto"/>
          </w:divBdr>
        </w:div>
        <w:div w:id="1476944213">
          <w:marLeft w:val="0"/>
          <w:marRight w:val="0"/>
          <w:marTop w:val="0"/>
          <w:marBottom w:val="0"/>
          <w:divBdr>
            <w:top w:val="none" w:sz="0" w:space="0" w:color="auto"/>
            <w:left w:val="none" w:sz="0" w:space="0" w:color="auto"/>
            <w:bottom w:val="none" w:sz="0" w:space="0" w:color="auto"/>
            <w:right w:val="none" w:sz="0" w:space="0" w:color="auto"/>
          </w:divBdr>
        </w:div>
      </w:divsChild>
    </w:div>
    <w:div w:id="926160079">
      <w:bodyDiv w:val="1"/>
      <w:marLeft w:val="0"/>
      <w:marRight w:val="0"/>
      <w:marTop w:val="0"/>
      <w:marBottom w:val="0"/>
      <w:divBdr>
        <w:top w:val="none" w:sz="0" w:space="0" w:color="auto"/>
        <w:left w:val="none" w:sz="0" w:space="0" w:color="auto"/>
        <w:bottom w:val="none" w:sz="0" w:space="0" w:color="auto"/>
        <w:right w:val="none" w:sz="0" w:space="0" w:color="auto"/>
      </w:divBdr>
      <w:divsChild>
        <w:div w:id="938680084">
          <w:marLeft w:val="0"/>
          <w:marRight w:val="0"/>
          <w:marTop w:val="0"/>
          <w:marBottom w:val="0"/>
          <w:divBdr>
            <w:top w:val="none" w:sz="0" w:space="0" w:color="auto"/>
            <w:left w:val="none" w:sz="0" w:space="0" w:color="auto"/>
            <w:bottom w:val="none" w:sz="0" w:space="0" w:color="auto"/>
            <w:right w:val="none" w:sz="0" w:space="0" w:color="auto"/>
          </w:divBdr>
        </w:div>
        <w:div w:id="1344671369">
          <w:marLeft w:val="0"/>
          <w:marRight w:val="0"/>
          <w:marTop w:val="0"/>
          <w:marBottom w:val="0"/>
          <w:divBdr>
            <w:top w:val="none" w:sz="0" w:space="0" w:color="auto"/>
            <w:left w:val="none" w:sz="0" w:space="0" w:color="auto"/>
            <w:bottom w:val="none" w:sz="0" w:space="0" w:color="auto"/>
            <w:right w:val="none" w:sz="0" w:space="0" w:color="auto"/>
          </w:divBdr>
        </w:div>
      </w:divsChild>
    </w:div>
    <w:div w:id="936713301">
      <w:bodyDiv w:val="1"/>
      <w:marLeft w:val="0"/>
      <w:marRight w:val="0"/>
      <w:marTop w:val="0"/>
      <w:marBottom w:val="0"/>
      <w:divBdr>
        <w:top w:val="none" w:sz="0" w:space="0" w:color="auto"/>
        <w:left w:val="none" w:sz="0" w:space="0" w:color="auto"/>
        <w:bottom w:val="none" w:sz="0" w:space="0" w:color="auto"/>
        <w:right w:val="none" w:sz="0" w:space="0" w:color="auto"/>
      </w:divBdr>
      <w:divsChild>
        <w:div w:id="133839334">
          <w:marLeft w:val="0"/>
          <w:marRight w:val="0"/>
          <w:marTop w:val="0"/>
          <w:marBottom w:val="0"/>
          <w:divBdr>
            <w:top w:val="none" w:sz="0" w:space="0" w:color="auto"/>
            <w:left w:val="none" w:sz="0" w:space="0" w:color="auto"/>
            <w:bottom w:val="none" w:sz="0" w:space="0" w:color="auto"/>
            <w:right w:val="none" w:sz="0" w:space="0" w:color="auto"/>
          </w:divBdr>
        </w:div>
      </w:divsChild>
    </w:div>
    <w:div w:id="938413300">
      <w:bodyDiv w:val="1"/>
      <w:marLeft w:val="0"/>
      <w:marRight w:val="0"/>
      <w:marTop w:val="0"/>
      <w:marBottom w:val="0"/>
      <w:divBdr>
        <w:top w:val="none" w:sz="0" w:space="0" w:color="auto"/>
        <w:left w:val="none" w:sz="0" w:space="0" w:color="auto"/>
        <w:bottom w:val="none" w:sz="0" w:space="0" w:color="auto"/>
        <w:right w:val="none" w:sz="0" w:space="0" w:color="auto"/>
      </w:divBdr>
      <w:divsChild>
        <w:div w:id="1593852753">
          <w:marLeft w:val="0"/>
          <w:marRight w:val="0"/>
          <w:marTop w:val="0"/>
          <w:marBottom w:val="0"/>
          <w:divBdr>
            <w:top w:val="none" w:sz="0" w:space="0" w:color="auto"/>
            <w:left w:val="none" w:sz="0" w:space="0" w:color="auto"/>
            <w:bottom w:val="none" w:sz="0" w:space="0" w:color="auto"/>
            <w:right w:val="none" w:sz="0" w:space="0" w:color="auto"/>
          </w:divBdr>
        </w:div>
        <w:div w:id="75328585">
          <w:marLeft w:val="0"/>
          <w:marRight w:val="0"/>
          <w:marTop w:val="0"/>
          <w:marBottom w:val="0"/>
          <w:divBdr>
            <w:top w:val="none" w:sz="0" w:space="0" w:color="auto"/>
            <w:left w:val="none" w:sz="0" w:space="0" w:color="auto"/>
            <w:bottom w:val="none" w:sz="0" w:space="0" w:color="auto"/>
            <w:right w:val="none" w:sz="0" w:space="0" w:color="auto"/>
          </w:divBdr>
        </w:div>
        <w:div w:id="1567303153">
          <w:marLeft w:val="0"/>
          <w:marRight w:val="0"/>
          <w:marTop w:val="0"/>
          <w:marBottom w:val="0"/>
          <w:divBdr>
            <w:top w:val="none" w:sz="0" w:space="0" w:color="auto"/>
            <w:left w:val="none" w:sz="0" w:space="0" w:color="auto"/>
            <w:bottom w:val="none" w:sz="0" w:space="0" w:color="auto"/>
            <w:right w:val="none" w:sz="0" w:space="0" w:color="auto"/>
          </w:divBdr>
        </w:div>
        <w:div w:id="331639430">
          <w:marLeft w:val="0"/>
          <w:marRight w:val="0"/>
          <w:marTop w:val="0"/>
          <w:marBottom w:val="0"/>
          <w:divBdr>
            <w:top w:val="none" w:sz="0" w:space="0" w:color="auto"/>
            <w:left w:val="none" w:sz="0" w:space="0" w:color="auto"/>
            <w:bottom w:val="none" w:sz="0" w:space="0" w:color="auto"/>
            <w:right w:val="none" w:sz="0" w:space="0" w:color="auto"/>
          </w:divBdr>
        </w:div>
        <w:div w:id="920917869">
          <w:marLeft w:val="0"/>
          <w:marRight w:val="0"/>
          <w:marTop w:val="0"/>
          <w:marBottom w:val="0"/>
          <w:divBdr>
            <w:top w:val="none" w:sz="0" w:space="0" w:color="auto"/>
            <w:left w:val="none" w:sz="0" w:space="0" w:color="auto"/>
            <w:bottom w:val="none" w:sz="0" w:space="0" w:color="auto"/>
            <w:right w:val="none" w:sz="0" w:space="0" w:color="auto"/>
          </w:divBdr>
        </w:div>
        <w:div w:id="1030371960">
          <w:marLeft w:val="0"/>
          <w:marRight w:val="0"/>
          <w:marTop w:val="0"/>
          <w:marBottom w:val="0"/>
          <w:divBdr>
            <w:top w:val="none" w:sz="0" w:space="0" w:color="auto"/>
            <w:left w:val="none" w:sz="0" w:space="0" w:color="auto"/>
            <w:bottom w:val="none" w:sz="0" w:space="0" w:color="auto"/>
            <w:right w:val="none" w:sz="0" w:space="0" w:color="auto"/>
          </w:divBdr>
        </w:div>
        <w:div w:id="919366379">
          <w:marLeft w:val="0"/>
          <w:marRight w:val="0"/>
          <w:marTop w:val="0"/>
          <w:marBottom w:val="0"/>
          <w:divBdr>
            <w:top w:val="none" w:sz="0" w:space="0" w:color="auto"/>
            <w:left w:val="none" w:sz="0" w:space="0" w:color="auto"/>
            <w:bottom w:val="none" w:sz="0" w:space="0" w:color="auto"/>
            <w:right w:val="none" w:sz="0" w:space="0" w:color="auto"/>
          </w:divBdr>
        </w:div>
        <w:div w:id="1917006593">
          <w:marLeft w:val="0"/>
          <w:marRight w:val="0"/>
          <w:marTop w:val="0"/>
          <w:marBottom w:val="0"/>
          <w:divBdr>
            <w:top w:val="none" w:sz="0" w:space="0" w:color="auto"/>
            <w:left w:val="none" w:sz="0" w:space="0" w:color="auto"/>
            <w:bottom w:val="none" w:sz="0" w:space="0" w:color="auto"/>
            <w:right w:val="none" w:sz="0" w:space="0" w:color="auto"/>
          </w:divBdr>
        </w:div>
        <w:div w:id="1059129413">
          <w:marLeft w:val="0"/>
          <w:marRight w:val="0"/>
          <w:marTop w:val="0"/>
          <w:marBottom w:val="0"/>
          <w:divBdr>
            <w:top w:val="none" w:sz="0" w:space="0" w:color="auto"/>
            <w:left w:val="none" w:sz="0" w:space="0" w:color="auto"/>
            <w:bottom w:val="none" w:sz="0" w:space="0" w:color="auto"/>
            <w:right w:val="none" w:sz="0" w:space="0" w:color="auto"/>
          </w:divBdr>
        </w:div>
        <w:div w:id="1005790241">
          <w:marLeft w:val="0"/>
          <w:marRight w:val="0"/>
          <w:marTop w:val="0"/>
          <w:marBottom w:val="0"/>
          <w:divBdr>
            <w:top w:val="none" w:sz="0" w:space="0" w:color="auto"/>
            <w:left w:val="none" w:sz="0" w:space="0" w:color="auto"/>
            <w:bottom w:val="none" w:sz="0" w:space="0" w:color="auto"/>
            <w:right w:val="none" w:sz="0" w:space="0" w:color="auto"/>
          </w:divBdr>
        </w:div>
        <w:div w:id="601959066">
          <w:marLeft w:val="0"/>
          <w:marRight w:val="0"/>
          <w:marTop w:val="0"/>
          <w:marBottom w:val="0"/>
          <w:divBdr>
            <w:top w:val="none" w:sz="0" w:space="0" w:color="auto"/>
            <w:left w:val="none" w:sz="0" w:space="0" w:color="auto"/>
            <w:bottom w:val="none" w:sz="0" w:space="0" w:color="auto"/>
            <w:right w:val="none" w:sz="0" w:space="0" w:color="auto"/>
          </w:divBdr>
        </w:div>
        <w:div w:id="1791438567">
          <w:marLeft w:val="0"/>
          <w:marRight w:val="0"/>
          <w:marTop w:val="0"/>
          <w:marBottom w:val="0"/>
          <w:divBdr>
            <w:top w:val="none" w:sz="0" w:space="0" w:color="auto"/>
            <w:left w:val="none" w:sz="0" w:space="0" w:color="auto"/>
            <w:bottom w:val="none" w:sz="0" w:space="0" w:color="auto"/>
            <w:right w:val="none" w:sz="0" w:space="0" w:color="auto"/>
          </w:divBdr>
        </w:div>
        <w:div w:id="1725176703">
          <w:marLeft w:val="0"/>
          <w:marRight w:val="0"/>
          <w:marTop w:val="0"/>
          <w:marBottom w:val="0"/>
          <w:divBdr>
            <w:top w:val="none" w:sz="0" w:space="0" w:color="auto"/>
            <w:left w:val="none" w:sz="0" w:space="0" w:color="auto"/>
            <w:bottom w:val="none" w:sz="0" w:space="0" w:color="auto"/>
            <w:right w:val="none" w:sz="0" w:space="0" w:color="auto"/>
          </w:divBdr>
        </w:div>
        <w:div w:id="1621692336">
          <w:marLeft w:val="0"/>
          <w:marRight w:val="0"/>
          <w:marTop w:val="0"/>
          <w:marBottom w:val="0"/>
          <w:divBdr>
            <w:top w:val="none" w:sz="0" w:space="0" w:color="auto"/>
            <w:left w:val="none" w:sz="0" w:space="0" w:color="auto"/>
            <w:bottom w:val="none" w:sz="0" w:space="0" w:color="auto"/>
            <w:right w:val="none" w:sz="0" w:space="0" w:color="auto"/>
          </w:divBdr>
        </w:div>
        <w:div w:id="1825005996">
          <w:marLeft w:val="0"/>
          <w:marRight w:val="0"/>
          <w:marTop w:val="0"/>
          <w:marBottom w:val="0"/>
          <w:divBdr>
            <w:top w:val="none" w:sz="0" w:space="0" w:color="auto"/>
            <w:left w:val="none" w:sz="0" w:space="0" w:color="auto"/>
            <w:bottom w:val="none" w:sz="0" w:space="0" w:color="auto"/>
            <w:right w:val="none" w:sz="0" w:space="0" w:color="auto"/>
          </w:divBdr>
        </w:div>
        <w:div w:id="922298286">
          <w:marLeft w:val="0"/>
          <w:marRight w:val="0"/>
          <w:marTop w:val="0"/>
          <w:marBottom w:val="0"/>
          <w:divBdr>
            <w:top w:val="none" w:sz="0" w:space="0" w:color="auto"/>
            <w:left w:val="none" w:sz="0" w:space="0" w:color="auto"/>
            <w:bottom w:val="none" w:sz="0" w:space="0" w:color="auto"/>
            <w:right w:val="none" w:sz="0" w:space="0" w:color="auto"/>
          </w:divBdr>
        </w:div>
        <w:div w:id="1129930951">
          <w:marLeft w:val="0"/>
          <w:marRight w:val="0"/>
          <w:marTop w:val="0"/>
          <w:marBottom w:val="0"/>
          <w:divBdr>
            <w:top w:val="none" w:sz="0" w:space="0" w:color="auto"/>
            <w:left w:val="none" w:sz="0" w:space="0" w:color="auto"/>
            <w:bottom w:val="none" w:sz="0" w:space="0" w:color="auto"/>
            <w:right w:val="none" w:sz="0" w:space="0" w:color="auto"/>
          </w:divBdr>
        </w:div>
        <w:div w:id="1361318548">
          <w:marLeft w:val="0"/>
          <w:marRight w:val="0"/>
          <w:marTop w:val="0"/>
          <w:marBottom w:val="0"/>
          <w:divBdr>
            <w:top w:val="none" w:sz="0" w:space="0" w:color="auto"/>
            <w:left w:val="none" w:sz="0" w:space="0" w:color="auto"/>
            <w:bottom w:val="none" w:sz="0" w:space="0" w:color="auto"/>
            <w:right w:val="none" w:sz="0" w:space="0" w:color="auto"/>
          </w:divBdr>
        </w:div>
        <w:div w:id="1235314740">
          <w:marLeft w:val="0"/>
          <w:marRight w:val="0"/>
          <w:marTop w:val="0"/>
          <w:marBottom w:val="0"/>
          <w:divBdr>
            <w:top w:val="none" w:sz="0" w:space="0" w:color="auto"/>
            <w:left w:val="none" w:sz="0" w:space="0" w:color="auto"/>
            <w:bottom w:val="none" w:sz="0" w:space="0" w:color="auto"/>
            <w:right w:val="none" w:sz="0" w:space="0" w:color="auto"/>
          </w:divBdr>
        </w:div>
        <w:div w:id="1169322530">
          <w:marLeft w:val="0"/>
          <w:marRight w:val="0"/>
          <w:marTop w:val="0"/>
          <w:marBottom w:val="0"/>
          <w:divBdr>
            <w:top w:val="none" w:sz="0" w:space="0" w:color="auto"/>
            <w:left w:val="none" w:sz="0" w:space="0" w:color="auto"/>
            <w:bottom w:val="none" w:sz="0" w:space="0" w:color="auto"/>
            <w:right w:val="none" w:sz="0" w:space="0" w:color="auto"/>
          </w:divBdr>
        </w:div>
      </w:divsChild>
    </w:div>
    <w:div w:id="946617788">
      <w:bodyDiv w:val="1"/>
      <w:marLeft w:val="0"/>
      <w:marRight w:val="0"/>
      <w:marTop w:val="0"/>
      <w:marBottom w:val="0"/>
      <w:divBdr>
        <w:top w:val="none" w:sz="0" w:space="0" w:color="auto"/>
        <w:left w:val="none" w:sz="0" w:space="0" w:color="auto"/>
        <w:bottom w:val="none" w:sz="0" w:space="0" w:color="auto"/>
        <w:right w:val="none" w:sz="0" w:space="0" w:color="auto"/>
      </w:divBdr>
    </w:div>
    <w:div w:id="984697073">
      <w:bodyDiv w:val="1"/>
      <w:marLeft w:val="0"/>
      <w:marRight w:val="0"/>
      <w:marTop w:val="0"/>
      <w:marBottom w:val="0"/>
      <w:divBdr>
        <w:top w:val="none" w:sz="0" w:space="0" w:color="auto"/>
        <w:left w:val="none" w:sz="0" w:space="0" w:color="auto"/>
        <w:bottom w:val="none" w:sz="0" w:space="0" w:color="auto"/>
        <w:right w:val="none" w:sz="0" w:space="0" w:color="auto"/>
      </w:divBdr>
      <w:divsChild>
        <w:div w:id="572156400">
          <w:marLeft w:val="0"/>
          <w:marRight w:val="0"/>
          <w:marTop w:val="0"/>
          <w:marBottom w:val="0"/>
          <w:divBdr>
            <w:top w:val="none" w:sz="0" w:space="0" w:color="auto"/>
            <w:left w:val="none" w:sz="0" w:space="0" w:color="auto"/>
            <w:bottom w:val="none" w:sz="0" w:space="0" w:color="auto"/>
            <w:right w:val="none" w:sz="0" w:space="0" w:color="auto"/>
          </w:divBdr>
        </w:div>
        <w:div w:id="888152242">
          <w:marLeft w:val="0"/>
          <w:marRight w:val="0"/>
          <w:marTop w:val="0"/>
          <w:marBottom w:val="0"/>
          <w:divBdr>
            <w:top w:val="none" w:sz="0" w:space="0" w:color="auto"/>
            <w:left w:val="none" w:sz="0" w:space="0" w:color="auto"/>
            <w:bottom w:val="none" w:sz="0" w:space="0" w:color="auto"/>
            <w:right w:val="none" w:sz="0" w:space="0" w:color="auto"/>
          </w:divBdr>
        </w:div>
        <w:div w:id="1861582704">
          <w:marLeft w:val="0"/>
          <w:marRight w:val="0"/>
          <w:marTop w:val="0"/>
          <w:marBottom w:val="0"/>
          <w:divBdr>
            <w:top w:val="none" w:sz="0" w:space="0" w:color="auto"/>
            <w:left w:val="none" w:sz="0" w:space="0" w:color="auto"/>
            <w:bottom w:val="none" w:sz="0" w:space="0" w:color="auto"/>
            <w:right w:val="none" w:sz="0" w:space="0" w:color="auto"/>
          </w:divBdr>
        </w:div>
        <w:div w:id="596212882">
          <w:marLeft w:val="0"/>
          <w:marRight w:val="0"/>
          <w:marTop w:val="0"/>
          <w:marBottom w:val="0"/>
          <w:divBdr>
            <w:top w:val="none" w:sz="0" w:space="0" w:color="auto"/>
            <w:left w:val="none" w:sz="0" w:space="0" w:color="auto"/>
            <w:bottom w:val="none" w:sz="0" w:space="0" w:color="auto"/>
            <w:right w:val="none" w:sz="0" w:space="0" w:color="auto"/>
          </w:divBdr>
        </w:div>
        <w:div w:id="304506968">
          <w:marLeft w:val="0"/>
          <w:marRight w:val="0"/>
          <w:marTop w:val="0"/>
          <w:marBottom w:val="0"/>
          <w:divBdr>
            <w:top w:val="none" w:sz="0" w:space="0" w:color="auto"/>
            <w:left w:val="none" w:sz="0" w:space="0" w:color="auto"/>
            <w:bottom w:val="none" w:sz="0" w:space="0" w:color="auto"/>
            <w:right w:val="none" w:sz="0" w:space="0" w:color="auto"/>
          </w:divBdr>
        </w:div>
        <w:div w:id="810169776">
          <w:marLeft w:val="0"/>
          <w:marRight w:val="0"/>
          <w:marTop w:val="0"/>
          <w:marBottom w:val="0"/>
          <w:divBdr>
            <w:top w:val="none" w:sz="0" w:space="0" w:color="auto"/>
            <w:left w:val="none" w:sz="0" w:space="0" w:color="auto"/>
            <w:bottom w:val="none" w:sz="0" w:space="0" w:color="auto"/>
            <w:right w:val="none" w:sz="0" w:space="0" w:color="auto"/>
          </w:divBdr>
        </w:div>
      </w:divsChild>
    </w:div>
    <w:div w:id="1024014671">
      <w:bodyDiv w:val="1"/>
      <w:marLeft w:val="0"/>
      <w:marRight w:val="0"/>
      <w:marTop w:val="0"/>
      <w:marBottom w:val="0"/>
      <w:divBdr>
        <w:top w:val="none" w:sz="0" w:space="0" w:color="auto"/>
        <w:left w:val="none" w:sz="0" w:space="0" w:color="auto"/>
        <w:bottom w:val="none" w:sz="0" w:space="0" w:color="auto"/>
        <w:right w:val="none" w:sz="0" w:space="0" w:color="auto"/>
      </w:divBdr>
      <w:divsChild>
        <w:div w:id="745538051">
          <w:marLeft w:val="0"/>
          <w:marRight w:val="0"/>
          <w:marTop w:val="0"/>
          <w:marBottom w:val="0"/>
          <w:divBdr>
            <w:top w:val="none" w:sz="0" w:space="0" w:color="auto"/>
            <w:left w:val="none" w:sz="0" w:space="0" w:color="auto"/>
            <w:bottom w:val="none" w:sz="0" w:space="0" w:color="auto"/>
            <w:right w:val="none" w:sz="0" w:space="0" w:color="auto"/>
          </w:divBdr>
        </w:div>
      </w:divsChild>
    </w:div>
    <w:div w:id="1109157397">
      <w:bodyDiv w:val="1"/>
      <w:marLeft w:val="0"/>
      <w:marRight w:val="0"/>
      <w:marTop w:val="0"/>
      <w:marBottom w:val="0"/>
      <w:divBdr>
        <w:top w:val="none" w:sz="0" w:space="0" w:color="auto"/>
        <w:left w:val="none" w:sz="0" w:space="0" w:color="auto"/>
        <w:bottom w:val="none" w:sz="0" w:space="0" w:color="auto"/>
        <w:right w:val="none" w:sz="0" w:space="0" w:color="auto"/>
      </w:divBdr>
      <w:divsChild>
        <w:div w:id="1644658235">
          <w:marLeft w:val="0"/>
          <w:marRight w:val="0"/>
          <w:marTop w:val="0"/>
          <w:marBottom w:val="0"/>
          <w:divBdr>
            <w:top w:val="none" w:sz="0" w:space="0" w:color="auto"/>
            <w:left w:val="none" w:sz="0" w:space="0" w:color="auto"/>
            <w:bottom w:val="none" w:sz="0" w:space="0" w:color="auto"/>
            <w:right w:val="none" w:sz="0" w:space="0" w:color="auto"/>
          </w:divBdr>
        </w:div>
      </w:divsChild>
    </w:div>
    <w:div w:id="1167011879">
      <w:bodyDiv w:val="1"/>
      <w:marLeft w:val="0"/>
      <w:marRight w:val="0"/>
      <w:marTop w:val="0"/>
      <w:marBottom w:val="0"/>
      <w:divBdr>
        <w:top w:val="none" w:sz="0" w:space="0" w:color="auto"/>
        <w:left w:val="none" w:sz="0" w:space="0" w:color="auto"/>
        <w:bottom w:val="none" w:sz="0" w:space="0" w:color="auto"/>
        <w:right w:val="none" w:sz="0" w:space="0" w:color="auto"/>
      </w:divBdr>
      <w:divsChild>
        <w:div w:id="635333288">
          <w:marLeft w:val="0"/>
          <w:marRight w:val="0"/>
          <w:marTop w:val="0"/>
          <w:marBottom w:val="0"/>
          <w:divBdr>
            <w:top w:val="none" w:sz="0" w:space="0" w:color="auto"/>
            <w:left w:val="none" w:sz="0" w:space="0" w:color="auto"/>
            <w:bottom w:val="none" w:sz="0" w:space="0" w:color="auto"/>
            <w:right w:val="none" w:sz="0" w:space="0" w:color="auto"/>
          </w:divBdr>
        </w:div>
      </w:divsChild>
    </w:div>
    <w:div w:id="1305162847">
      <w:bodyDiv w:val="1"/>
      <w:marLeft w:val="0"/>
      <w:marRight w:val="0"/>
      <w:marTop w:val="0"/>
      <w:marBottom w:val="0"/>
      <w:divBdr>
        <w:top w:val="none" w:sz="0" w:space="0" w:color="auto"/>
        <w:left w:val="none" w:sz="0" w:space="0" w:color="auto"/>
        <w:bottom w:val="none" w:sz="0" w:space="0" w:color="auto"/>
        <w:right w:val="none" w:sz="0" w:space="0" w:color="auto"/>
      </w:divBdr>
      <w:divsChild>
        <w:div w:id="1794395772">
          <w:marLeft w:val="0"/>
          <w:marRight w:val="0"/>
          <w:marTop w:val="0"/>
          <w:marBottom w:val="0"/>
          <w:divBdr>
            <w:top w:val="none" w:sz="0" w:space="0" w:color="auto"/>
            <w:left w:val="none" w:sz="0" w:space="0" w:color="auto"/>
            <w:bottom w:val="none" w:sz="0" w:space="0" w:color="auto"/>
            <w:right w:val="none" w:sz="0" w:space="0" w:color="auto"/>
          </w:divBdr>
        </w:div>
        <w:div w:id="2092191154">
          <w:marLeft w:val="0"/>
          <w:marRight w:val="0"/>
          <w:marTop w:val="0"/>
          <w:marBottom w:val="0"/>
          <w:divBdr>
            <w:top w:val="none" w:sz="0" w:space="0" w:color="auto"/>
            <w:left w:val="none" w:sz="0" w:space="0" w:color="auto"/>
            <w:bottom w:val="none" w:sz="0" w:space="0" w:color="auto"/>
            <w:right w:val="none" w:sz="0" w:space="0" w:color="auto"/>
          </w:divBdr>
        </w:div>
        <w:div w:id="1468938570">
          <w:marLeft w:val="0"/>
          <w:marRight w:val="0"/>
          <w:marTop w:val="0"/>
          <w:marBottom w:val="0"/>
          <w:divBdr>
            <w:top w:val="none" w:sz="0" w:space="0" w:color="auto"/>
            <w:left w:val="none" w:sz="0" w:space="0" w:color="auto"/>
            <w:bottom w:val="none" w:sz="0" w:space="0" w:color="auto"/>
            <w:right w:val="none" w:sz="0" w:space="0" w:color="auto"/>
          </w:divBdr>
        </w:div>
        <w:div w:id="1427338804">
          <w:marLeft w:val="0"/>
          <w:marRight w:val="0"/>
          <w:marTop w:val="0"/>
          <w:marBottom w:val="0"/>
          <w:divBdr>
            <w:top w:val="none" w:sz="0" w:space="0" w:color="auto"/>
            <w:left w:val="none" w:sz="0" w:space="0" w:color="auto"/>
            <w:bottom w:val="none" w:sz="0" w:space="0" w:color="auto"/>
            <w:right w:val="none" w:sz="0" w:space="0" w:color="auto"/>
          </w:divBdr>
        </w:div>
        <w:div w:id="1537229044">
          <w:marLeft w:val="0"/>
          <w:marRight w:val="0"/>
          <w:marTop w:val="0"/>
          <w:marBottom w:val="0"/>
          <w:divBdr>
            <w:top w:val="none" w:sz="0" w:space="0" w:color="auto"/>
            <w:left w:val="none" w:sz="0" w:space="0" w:color="auto"/>
            <w:bottom w:val="none" w:sz="0" w:space="0" w:color="auto"/>
            <w:right w:val="none" w:sz="0" w:space="0" w:color="auto"/>
          </w:divBdr>
        </w:div>
        <w:div w:id="1555002772">
          <w:marLeft w:val="0"/>
          <w:marRight w:val="0"/>
          <w:marTop w:val="0"/>
          <w:marBottom w:val="0"/>
          <w:divBdr>
            <w:top w:val="none" w:sz="0" w:space="0" w:color="auto"/>
            <w:left w:val="none" w:sz="0" w:space="0" w:color="auto"/>
            <w:bottom w:val="none" w:sz="0" w:space="0" w:color="auto"/>
            <w:right w:val="none" w:sz="0" w:space="0" w:color="auto"/>
          </w:divBdr>
        </w:div>
        <w:div w:id="1643461755">
          <w:marLeft w:val="0"/>
          <w:marRight w:val="0"/>
          <w:marTop w:val="0"/>
          <w:marBottom w:val="0"/>
          <w:divBdr>
            <w:top w:val="none" w:sz="0" w:space="0" w:color="auto"/>
            <w:left w:val="none" w:sz="0" w:space="0" w:color="auto"/>
            <w:bottom w:val="none" w:sz="0" w:space="0" w:color="auto"/>
            <w:right w:val="none" w:sz="0" w:space="0" w:color="auto"/>
          </w:divBdr>
        </w:div>
      </w:divsChild>
    </w:div>
    <w:div w:id="1444769648">
      <w:bodyDiv w:val="1"/>
      <w:marLeft w:val="0"/>
      <w:marRight w:val="0"/>
      <w:marTop w:val="0"/>
      <w:marBottom w:val="0"/>
      <w:divBdr>
        <w:top w:val="none" w:sz="0" w:space="0" w:color="auto"/>
        <w:left w:val="none" w:sz="0" w:space="0" w:color="auto"/>
        <w:bottom w:val="none" w:sz="0" w:space="0" w:color="auto"/>
        <w:right w:val="none" w:sz="0" w:space="0" w:color="auto"/>
      </w:divBdr>
      <w:divsChild>
        <w:div w:id="361397991">
          <w:marLeft w:val="0"/>
          <w:marRight w:val="0"/>
          <w:marTop w:val="0"/>
          <w:marBottom w:val="0"/>
          <w:divBdr>
            <w:top w:val="none" w:sz="0" w:space="0" w:color="auto"/>
            <w:left w:val="none" w:sz="0" w:space="0" w:color="auto"/>
            <w:bottom w:val="none" w:sz="0" w:space="0" w:color="auto"/>
            <w:right w:val="none" w:sz="0" w:space="0" w:color="auto"/>
          </w:divBdr>
        </w:div>
        <w:div w:id="119342583">
          <w:marLeft w:val="0"/>
          <w:marRight w:val="0"/>
          <w:marTop w:val="0"/>
          <w:marBottom w:val="0"/>
          <w:divBdr>
            <w:top w:val="none" w:sz="0" w:space="0" w:color="auto"/>
            <w:left w:val="none" w:sz="0" w:space="0" w:color="auto"/>
            <w:bottom w:val="none" w:sz="0" w:space="0" w:color="auto"/>
            <w:right w:val="none" w:sz="0" w:space="0" w:color="auto"/>
          </w:divBdr>
        </w:div>
      </w:divsChild>
    </w:div>
    <w:div w:id="1519192533">
      <w:bodyDiv w:val="1"/>
      <w:marLeft w:val="0"/>
      <w:marRight w:val="0"/>
      <w:marTop w:val="0"/>
      <w:marBottom w:val="0"/>
      <w:divBdr>
        <w:top w:val="none" w:sz="0" w:space="0" w:color="auto"/>
        <w:left w:val="none" w:sz="0" w:space="0" w:color="auto"/>
        <w:bottom w:val="none" w:sz="0" w:space="0" w:color="auto"/>
        <w:right w:val="none" w:sz="0" w:space="0" w:color="auto"/>
      </w:divBdr>
      <w:divsChild>
        <w:div w:id="376206155">
          <w:marLeft w:val="0"/>
          <w:marRight w:val="0"/>
          <w:marTop w:val="0"/>
          <w:marBottom w:val="0"/>
          <w:divBdr>
            <w:top w:val="none" w:sz="0" w:space="0" w:color="auto"/>
            <w:left w:val="none" w:sz="0" w:space="0" w:color="auto"/>
            <w:bottom w:val="none" w:sz="0" w:space="0" w:color="auto"/>
            <w:right w:val="none" w:sz="0" w:space="0" w:color="auto"/>
          </w:divBdr>
        </w:div>
        <w:div w:id="571737044">
          <w:marLeft w:val="0"/>
          <w:marRight w:val="0"/>
          <w:marTop w:val="0"/>
          <w:marBottom w:val="0"/>
          <w:divBdr>
            <w:top w:val="none" w:sz="0" w:space="0" w:color="auto"/>
            <w:left w:val="none" w:sz="0" w:space="0" w:color="auto"/>
            <w:bottom w:val="none" w:sz="0" w:space="0" w:color="auto"/>
            <w:right w:val="none" w:sz="0" w:space="0" w:color="auto"/>
          </w:divBdr>
        </w:div>
      </w:divsChild>
    </w:div>
    <w:div w:id="1652438837">
      <w:bodyDiv w:val="1"/>
      <w:marLeft w:val="0"/>
      <w:marRight w:val="0"/>
      <w:marTop w:val="0"/>
      <w:marBottom w:val="0"/>
      <w:divBdr>
        <w:top w:val="none" w:sz="0" w:space="0" w:color="auto"/>
        <w:left w:val="none" w:sz="0" w:space="0" w:color="auto"/>
        <w:bottom w:val="none" w:sz="0" w:space="0" w:color="auto"/>
        <w:right w:val="none" w:sz="0" w:space="0" w:color="auto"/>
      </w:divBdr>
    </w:div>
    <w:div w:id="1690834806">
      <w:bodyDiv w:val="1"/>
      <w:marLeft w:val="0"/>
      <w:marRight w:val="0"/>
      <w:marTop w:val="0"/>
      <w:marBottom w:val="0"/>
      <w:divBdr>
        <w:top w:val="none" w:sz="0" w:space="0" w:color="auto"/>
        <w:left w:val="none" w:sz="0" w:space="0" w:color="auto"/>
        <w:bottom w:val="none" w:sz="0" w:space="0" w:color="auto"/>
        <w:right w:val="none" w:sz="0" w:space="0" w:color="auto"/>
      </w:divBdr>
    </w:div>
    <w:div w:id="1834954356">
      <w:bodyDiv w:val="1"/>
      <w:marLeft w:val="0"/>
      <w:marRight w:val="0"/>
      <w:marTop w:val="0"/>
      <w:marBottom w:val="0"/>
      <w:divBdr>
        <w:top w:val="none" w:sz="0" w:space="0" w:color="auto"/>
        <w:left w:val="none" w:sz="0" w:space="0" w:color="auto"/>
        <w:bottom w:val="none" w:sz="0" w:space="0" w:color="auto"/>
        <w:right w:val="none" w:sz="0" w:space="0" w:color="auto"/>
      </w:divBdr>
      <w:divsChild>
        <w:div w:id="1413619892">
          <w:marLeft w:val="0"/>
          <w:marRight w:val="0"/>
          <w:marTop w:val="0"/>
          <w:marBottom w:val="0"/>
          <w:divBdr>
            <w:top w:val="none" w:sz="0" w:space="0" w:color="auto"/>
            <w:left w:val="none" w:sz="0" w:space="0" w:color="auto"/>
            <w:bottom w:val="none" w:sz="0" w:space="0" w:color="auto"/>
            <w:right w:val="none" w:sz="0" w:space="0" w:color="auto"/>
          </w:divBdr>
        </w:div>
        <w:div w:id="576283881">
          <w:marLeft w:val="0"/>
          <w:marRight w:val="0"/>
          <w:marTop w:val="0"/>
          <w:marBottom w:val="0"/>
          <w:divBdr>
            <w:top w:val="none" w:sz="0" w:space="0" w:color="auto"/>
            <w:left w:val="none" w:sz="0" w:space="0" w:color="auto"/>
            <w:bottom w:val="none" w:sz="0" w:space="0" w:color="auto"/>
            <w:right w:val="none" w:sz="0" w:space="0" w:color="auto"/>
          </w:divBdr>
        </w:div>
        <w:div w:id="1520662102">
          <w:marLeft w:val="0"/>
          <w:marRight w:val="0"/>
          <w:marTop w:val="0"/>
          <w:marBottom w:val="0"/>
          <w:divBdr>
            <w:top w:val="none" w:sz="0" w:space="0" w:color="auto"/>
            <w:left w:val="none" w:sz="0" w:space="0" w:color="auto"/>
            <w:bottom w:val="none" w:sz="0" w:space="0" w:color="auto"/>
            <w:right w:val="none" w:sz="0" w:space="0" w:color="auto"/>
          </w:divBdr>
        </w:div>
      </w:divsChild>
    </w:div>
    <w:div w:id="1853061420">
      <w:bodyDiv w:val="1"/>
      <w:marLeft w:val="0"/>
      <w:marRight w:val="0"/>
      <w:marTop w:val="0"/>
      <w:marBottom w:val="0"/>
      <w:divBdr>
        <w:top w:val="none" w:sz="0" w:space="0" w:color="auto"/>
        <w:left w:val="none" w:sz="0" w:space="0" w:color="auto"/>
        <w:bottom w:val="none" w:sz="0" w:space="0" w:color="auto"/>
        <w:right w:val="none" w:sz="0" w:space="0" w:color="auto"/>
      </w:divBdr>
      <w:divsChild>
        <w:div w:id="1192650949">
          <w:marLeft w:val="0"/>
          <w:marRight w:val="0"/>
          <w:marTop w:val="0"/>
          <w:marBottom w:val="0"/>
          <w:divBdr>
            <w:top w:val="none" w:sz="0" w:space="0" w:color="auto"/>
            <w:left w:val="none" w:sz="0" w:space="0" w:color="auto"/>
            <w:bottom w:val="none" w:sz="0" w:space="0" w:color="auto"/>
            <w:right w:val="none" w:sz="0" w:space="0" w:color="auto"/>
          </w:divBdr>
        </w:div>
      </w:divsChild>
    </w:div>
    <w:div w:id="1920751124">
      <w:bodyDiv w:val="1"/>
      <w:marLeft w:val="0"/>
      <w:marRight w:val="0"/>
      <w:marTop w:val="0"/>
      <w:marBottom w:val="0"/>
      <w:divBdr>
        <w:top w:val="none" w:sz="0" w:space="0" w:color="auto"/>
        <w:left w:val="none" w:sz="0" w:space="0" w:color="auto"/>
        <w:bottom w:val="none" w:sz="0" w:space="0" w:color="auto"/>
        <w:right w:val="none" w:sz="0" w:space="0" w:color="auto"/>
      </w:divBdr>
      <w:divsChild>
        <w:div w:id="770277294">
          <w:marLeft w:val="0"/>
          <w:marRight w:val="0"/>
          <w:marTop w:val="0"/>
          <w:marBottom w:val="0"/>
          <w:divBdr>
            <w:top w:val="none" w:sz="0" w:space="0" w:color="auto"/>
            <w:left w:val="none" w:sz="0" w:space="0" w:color="auto"/>
            <w:bottom w:val="none" w:sz="0" w:space="0" w:color="auto"/>
            <w:right w:val="none" w:sz="0" w:space="0" w:color="auto"/>
          </w:divBdr>
        </w:div>
      </w:divsChild>
    </w:div>
    <w:div w:id="1940092513">
      <w:bodyDiv w:val="1"/>
      <w:marLeft w:val="0"/>
      <w:marRight w:val="0"/>
      <w:marTop w:val="0"/>
      <w:marBottom w:val="0"/>
      <w:divBdr>
        <w:top w:val="none" w:sz="0" w:space="0" w:color="auto"/>
        <w:left w:val="none" w:sz="0" w:space="0" w:color="auto"/>
        <w:bottom w:val="none" w:sz="0" w:space="0" w:color="auto"/>
        <w:right w:val="none" w:sz="0" w:space="0" w:color="auto"/>
      </w:divBdr>
      <w:divsChild>
        <w:div w:id="1619217750">
          <w:marLeft w:val="0"/>
          <w:marRight w:val="0"/>
          <w:marTop w:val="0"/>
          <w:marBottom w:val="0"/>
          <w:divBdr>
            <w:top w:val="none" w:sz="0" w:space="0" w:color="auto"/>
            <w:left w:val="none" w:sz="0" w:space="0" w:color="auto"/>
            <w:bottom w:val="none" w:sz="0" w:space="0" w:color="auto"/>
            <w:right w:val="none" w:sz="0" w:space="0" w:color="auto"/>
          </w:divBdr>
        </w:div>
      </w:divsChild>
    </w:div>
    <w:div w:id="1974407263">
      <w:bodyDiv w:val="1"/>
      <w:marLeft w:val="0"/>
      <w:marRight w:val="0"/>
      <w:marTop w:val="0"/>
      <w:marBottom w:val="0"/>
      <w:divBdr>
        <w:top w:val="none" w:sz="0" w:space="0" w:color="auto"/>
        <w:left w:val="none" w:sz="0" w:space="0" w:color="auto"/>
        <w:bottom w:val="none" w:sz="0" w:space="0" w:color="auto"/>
        <w:right w:val="none" w:sz="0" w:space="0" w:color="auto"/>
      </w:divBdr>
      <w:divsChild>
        <w:div w:id="1584335467">
          <w:marLeft w:val="0"/>
          <w:marRight w:val="0"/>
          <w:marTop w:val="0"/>
          <w:marBottom w:val="0"/>
          <w:divBdr>
            <w:top w:val="none" w:sz="0" w:space="0" w:color="auto"/>
            <w:left w:val="none" w:sz="0" w:space="0" w:color="auto"/>
            <w:bottom w:val="none" w:sz="0" w:space="0" w:color="auto"/>
            <w:right w:val="none" w:sz="0" w:space="0" w:color="auto"/>
          </w:divBdr>
        </w:div>
        <w:div w:id="982078357">
          <w:marLeft w:val="0"/>
          <w:marRight w:val="0"/>
          <w:marTop w:val="0"/>
          <w:marBottom w:val="0"/>
          <w:divBdr>
            <w:top w:val="none" w:sz="0" w:space="0" w:color="auto"/>
            <w:left w:val="none" w:sz="0" w:space="0" w:color="auto"/>
            <w:bottom w:val="none" w:sz="0" w:space="0" w:color="auto"/>
            <w:right w:val="none" w:sz="0" w:space="0" w:color="auto"/>
          </w:divBdr>
        </w:div>
        <w:div w:id="455878022">
          <w:marLeft w:val="0"/>
          <w:marRight w:val="0"/>
          <w:marTop w:val="0"/>
          <w:marBottom w:val="0"/>
          <w:divBdr>
            <w:top w:val="none" w:sz="0" w:space="0" w:color="auto"/>
            <w:left w:val="none" w:sz="0" w:space="0" w:color="auto"/>
            <w:bottom w:val="none" w:sz="0" w:space="0" w:color="auto"/>
            <w:right w:val="none" w:sz="0" w:space="0" w:color="auto"/>
          </w:divBdr>
        </w:div>
        <w:div w:id="271934348">
          <w:marLeft w:val="0"/>
          <w:marRight w:val="0"/>
          <w:marTop w:val="0"/>
          <w:marBottom w:val="0"/>
          <w:divBdr>
            <w:top w:val="none" w:sz="0" w:space="0" w:color="auto"/>
            <w:left w:val="none" w:sz="0" w:space="0" w:color="auto"/>
            <w:bottom w:val="none" w:sz="0" w:space="0" w:color="auto"/>
            <w:right w:val="none" w:sz="0" w:space="0" w:color="auto"/>
          </w:divBdr>
        </w:div>
        <w:div w:id="456139809">
          <w:marLeft w:val="0"/>
          <w:marRight w:val="0"/>
          <w:marTop w:val="0"/>
          <w:marBottom w:val="0"/>
          <w:divBdr>
            <w:top w:val="none" w:sz="0" w:space="0" w:color="auto"/>
            <w:left w:val="none" w:sz="0" w:space="0" w:color="auto"/>
            <w:bottom w:val="none" w:sz="0" w:space="0" w:color="auto"/>
            <w:right w:val="none" w:sz="0" w:space="0" w:color="auto"/>
          </w:divBdr>
        </w:div>
        <w:div w:id="288049660">
          <w:marLeft w:val="0"/>
          <w:marRight w:val="0"/>
          <w:marTop w:val="0"/>
          <w:marBottom w:val="0"/>
          <w:divBdr>
            <w:top w:val="none" w:sz="0" w:space="0" w:color="auto"/>
            <w:left w:val="none" w:sz="0" w:space="0" w:color="auto"/>
            <w:bottom w:val="none" w:sz="0" w:space="0" w:color="auto"/>
            <w:right w:val="none" w:sz="0" w:space="0" w:color="auto"/>
          </w:divBdr>
        </w:div>
        <w:div w:id="1814368605">
          <w:marLeft w:val="0"/>
          <w:marRight w:val="0"/>
          <w:marTop w:val="0"/>
          <w:marBottom w:val="0"/>
          <w:divBdr>
            <w:top w:val="none" w:sz="0" w:space="0" w:color="auto"/>
            <w:left w:val="none" w:sz="0" w:space="0" w:color="auto"/>
            <w:bottom w:val="none" w:sz="0" w:space="0" w:color="auto"/>
            <w:right w:val="none" w:sz="0" w:space="0" w:color="auto"/>
          </w:divBdr>
        </w:div>
        <w:div w:id="551504302">
          <w:marLeft w:val="0"/>
          <w:marRight w:val="0"/>
          <w:marTop w:val="0"/>
          <w:marBottom w:val="0"/>
          <w:divBdr>
            <w:top w:val="none" w:sz="0" w:space="0" w:color="auto"/>
            <w:left w:val="none" w:sz="0" w:space="0" w:color="auto"/>
            <w:bottom w:val="none" w:sz="0" w:space="0" w:color="auto"/>
            <w:right w:val="none" w:sz="0" w:space="0" w:color="auto"/>
          </w:divBdr>
        </w:div>
        <w:div w:id="948052756">
          <w:marLeft w:val="0"/>
          <w:marRight w:val="0"/>
          <w:marTop w:val="0"/>
          <w:marBottom w:val="0"/>
          <w:divBdr>
            <w:top w:val="none" w:sz="0" w:space="0" w:color="auto"/>
            <w:left w:val="none" w:sz="0" w:space="0" w:color="auto"/>
            <w:bottom w:val="none" w:sz="0" w:space="0" w:color="auto"/>
            <w:right w:val="none" w:sz="0" w:space="0" w:color="auto"/>
          </w:divBdr>
        </w:div>
        <w:div w:id="1348555036">
          <w:marLeft w:val="0"/>
          <w:marRight w:val="0"/>
          <w:marTop w:val="0"/>
          <w:marBottom w:val="0"/>
          <w:divBdr>
            <w:top w:val="none" w:sz="0" w:space="0" w:color="auto"/>
            <w:left w:val="none" w:sz="0" w:space="0" w:color="auto"/>
            <w:bottom w:val="none" w:sz="0" w:space="0" w:color="auto"/>
            <w:right w:val="none" w:sz="0" w:space="0" w:color="auto"/>
          </w:divBdr>
        </w:div>
        <w:div w:id="1012224988">
          <w:marLeft w:val="0"/>
          <w:marRight w:val="0"/>
          <w:marTop w:val="0"/>
          <w:marBottom w:val="0"/>
          <w:divBdr>
            <w:top w:val="none" w:sz="0" w:space="0" w:color="auto"/>
            <w:left w:val="none" w:sz="0" w:space="0" w:color="auto"/>
            <w:bottom w:val="none" w:sz="0" w:space="0" w:color="auto"/>
            <w:right w:val="none" w:sz="0" w:space="0" w:color="auto"/>
          </w:divBdr>
        </w:div>
        <w:div w:id="759569292">
          <w:marLeft w:val="0"/>
          <w:marRight w:val="0"/>
          <w:marTop w:val="0"/>
          <w:marBottom w:val="0"/>
          <w:divBdr>
            <w:top w:val="none" w:sz="0" w:space="0" w:color="auto"/>
            <w:left w:val="none" w:sz="0" w:space="0" w:color="auto"/>
            <w:bottom w:val="none" w:sz="0" w:space="0" w:color="auto"/>
            <w:right w:val="none" w:sz="0" w:space="0" w:color="auto"/>
          </w:divBdr>
        </w:div>
        <w:div w:id="1648585241">
          <w:marLeft w:val="0"/>
          <w:marRight w:val="0"/>
          <w:marTop w:val="0"/>
          <w:marBottom w:val="0"/>
          <w:divBdr>
            <w:top w:val="none" w:sz="0" w:space="0" w:color="auto"/>
            <w:left w:val="none" w:sz="0" w:space="0" w:color="auto"/>
            <w:bottom w:val="none" w:sz="0" w:space="0" w:color="auto"/>
            <w:right w:val="none" w:sz="0" w:space="0" w:color="auto"/>
          </w:divBdr>
        </w:div>
      </w:divsChild>
    </w:div>
    <w:div w:id="2078548639">
      <w:bodyDiv w:val="1"/>
      <w:marLeft w:val="0"/>
      <w:marRight w:val="0"/>
      <w:marTop w:val="0"/>
      <w:marBottom w:val="0"/>
      <w:divBdr>
        <w:top w:val="none" w:sz="0" w:space="0" w:color="auto"/>
        <w:left w:val="none" w:sz="0" w:space="0" w:color="auto"/>
        <w:bottom w:val="none" w:sz="0" w:space="0" w:color="auto"/>
        <w:right w:val="none" w:sz="0" w:space="0" w:color="auto"/>
      </w:divBdr>
    </w:div>
    <w:div w:id="2082865893">
      <w:bodyDiv w:val="1"/>
      <w:marLeft w:val="0"/>
      <w:marRight w:val="0"/>
      <w:marTop w:val="0"/>
      <w:marBottom w:val="0"/>
      <w:divBdr>
        <w:top w:val="none" w:sz="0" w:space="0" w:color="auto"/>
        <w:left w:val="none" w:sz="0" w:space="0" w:color="auto"/>
        <w:bottom w:val="none" w:sz="0" w:space="0" w:color="auto"/>
        <w:right w:val="none" w:sz="0" w:space="0" w:color="auto"/>
      </w:divBdr>
    </w:div>
    <w:div w:id="2129086106">
      <w:bodyDiv w:val="1"/>
      <w:marLeft w:val="0"/>
      <w:marRight w:val="0"/>
      <w:marTop w:val="0"/>
      <w:marBottom w:val="0"/>
      <w:divBdr>
        <w:top w:val="none" w:sz="0" w:space="0" w:color="auto"/>
        <w:left w:val="none" w:sz="0" w:space="0" w:color="auto"/>
        <w:bottom w:val="none" w:sz="0" w:space="0" w:color="auto"/>
        <w:right w:val="none" w:sz="0" w:space="0" w:color="auto"/>
      </w:divBdr>
      <w:divsChild>
        <w:div w:id="1018117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lar.google.com/scholar?hl=en&amp;as_sdt=0,5&amp;q=BAU-USADO+%281986%29,+Farming+systems+Research,+Annual+report,+1986.+Bangladesh+Agricultural+University,+Mymensingh,+Banglade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2B66-B078-4EDB-9917-BF64CA9C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15</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dc:creator>
  <cp:lastModifiedBy>AVI</cp:lastModifiedBy>
  <cp:revision>89</cp:revision>
  <dcterms:created xsi:type="dcterms:W3CDTF">2015-09-10T09:03:00Z</dcterms:created>
  <dcterms:modified xsi:type="dcterms:W3CDTF">2015-10-02T14:59:00Z</dcterms:modified>
</cp:coreProperties>
</file>