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AD785B" w14:textId="77777777" w:rsidR="003D4613" w:rsidRPr="00212509" w:rsidRDefault="003D4613">
      <w:pPr>
        <w:rPr>
          <w:rFonts w:ascii="Times New Roman" w:eastAsiaTheme="majorEastAsia" w:hAnsi="Times New Roman" w:cs="Times New Roman"/>
          <w:b/>
          <w:color w:val="000000" w:themeColor="text1"/>
          <w:sz w:val="32"/>
          <w:szCs w:val="32"/>
        </w:rPr>
      </w:pPr>
    </w:p>
    <w:p w14:paraId="60E816DD" w14:textId="31A19962" w:rsidR="003D4613" w:rsidRPr="00B7465F" w:rsidRDefault="003D4613" w:rsidP="00F23D2B">
      <w:pPr>
        <w:pStyle w:val="Heading1"/>
        <w:spacing w:before="0"/>
        <w:jc w:val="center"/>
        <w:rPr>
          <w:rFonts w:cs="Times New Roman"/>
          <w:b/>
          <w:sz w:val="28"/>
        </w:rPr>
      </w:pPr>
      <w:r w:rsidRPr="00B7465F">
        <w:rPr>
          <w:rFonts w:cs="Times New Roman"/>
          <w:b/>
          <w:sz w:val="28"/>
        </w:rPr>
        <w:t>CHAPTER 1</w:t>
      </w:r>
      <w:r w:rsidR="00F23D2B" w:rsidRPr="00B7465F">
        <w:rPr>
          <w:rFonts w:cs="Times New Roman"/>
          <w:b/>
          <w:sz w:val="28"/>
        </w:rPr>
        <w:t xml:space="preserve">: </w:t>
      </w:r>
      <w:r w:rsidRPr="00B7465F">
        <w:rPr>
          <w:rFonts w:cs="Times New Roman"/>
          <w:b/>
          <w:sz w:val="28"/>
        </w:rPr>
        <w:t>INTRODUCTION</w:t>
      </w:r>
    </w:p>
    <w:p w14:paraId="3E01BE6D" w14:textId="4E1AB586" w:rsidR="00591AA5" w:rsidRPr="00212509" w:rsidRDefault="00591AA5" w:rsidP="00F23D2B">
      <w:pPr>
        <w:jc w:val="center"/>
        <w:rPr>
          <w:rFonts w:ascii="Times New Roman" w:eastAsiaTheme="majorEastAsia" w:hAnsi="Times New Roman" w:cs="Times New Roman"/>
          <w:b/>
          <w:color w:val="000000" w:themeColor="text1"/>
          <w:sz w:val="32"/>
          <w:szCs w:val="32"/>
        </w:rPr>
      </w:pPr>
    </w:p>
    <w:p w14:paraId="57461A98" w14:textId="66427F9F" w:rsidR="00996961" w:rsidRPr="00212509" w:rsidRDefault="00996961" w:rsidP="003013B0">
      <w:pPr>
        <w:pStyle w:val="Heading2"/>
        <w:spacing w:line="360" w:lineRule="auto"/>
        <w:rPr>
          <w:rFonts w:cs="Times New Roman"/>
          <w:b/>
        </w:rPr>
      </w:pPr>
      <w:r w:rsidRPr="00212509">
        <w:rPr>
          <w:rFonts w:cs="Times New Roman"/>
          <w:b/>
        </w:rPr>
        <w:t xml:space="preserve">1.1 Background  </w:t>
      </w:r>
    </w:p>
    <w:p w14:paraId="4E8A1F1F" w14:textId="7A8E9996" w:rsidR="00591AA5" w:rsidRPr="00212509" w:rsidRDefault="00591AA5" w:rsidP="000537B6">
      <w:pPr>
        <w:spacing w:after="0"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The broiler industry is regarded as a vital source of animal protein, helping to feed the world's fast-rising population. Genetic advancement had a significant impact on broiler feed conversion efficiency and growth performance in order to meet demand. Due to this, farm environmental factors have recently received a lot of attention in the production of broilers (</w:t>
      </w:r>
      <w:r w:rsidRPr="00212509">
        <w:rPr>
          <w:rFonts w:ascii="Times New Roman" w:hAnsi="Times New Roman" w:cs="Times New Roman"/>
          <w:i/>
          <w:color w:val="000000" w:themeColor="text1"/>
          <w:sz w:val="24"/>
          <w:szCs w:val="24"/>
        </w:rPr>
        <w:t>Wu et al., 2021</w:t>
      </w:r>
      <w:r w:rsidRPr="00212509">
        <w:rPr>
          <w:rFonts w:ascii="Times New Roman" w:hAnsi="Times New Roman" w:cs="Times New Roman"/>
          <w:color w:val="000000" w:themeColor="text1"/>
          <w:sz w:val="24"/>
          <w:szCs w:val="24"/>
        </w:rPr>
        <w:t xml:space="preserve">). The lighting period is the most crucial factor among them which </w:t>
      </w:r>
      <w:r w:rsidR="00CF3956">
        <w:rPr>
          <w:rFonts w:ascii="Times New Roman" w:hAnsi="Times New Roman" w:cs="Times New Roman"/>
          <w:color w:val="000000" w:themeColor="text1"/>
          <w:sz w:val="24"/>
          <w:szCs w:val="24"/>
        </w:rPr>
        <w:t>has</w:t>
      </w:r>
      <w:r w:rsidRPr="00212509">
        <w:rPr>
          <w:rFonts w:ascii="Times New Roman" w:hAnsi="Times New Roman" w:cs="Times New Roman"/>
          <w:color w:val="000000" w:themeColor="text1"/>
          <w:sz w:val="24"/>
          <w:szCs w:val="24"/>
        </w:rPr>
        <w:t xml:space="preserve"> an effect on broiler activities, body development, and overall performance. </w:t>
      </w:r>
      <w:r w:rsidR="000763FB" w:rsidRPr="00212509">
        <w:rPr>
          <w:rFonts w:ascii="Times New Roman" w:hAnsi="Times New Roman" w:cs="Times New Roman"/>
          <w:color w:val="000000" w:themeColor="text1"/>
          <w:sz w:val="24"/>
          <w:szCs w:val="24"/>
        </w:rPr>
        <w:t xml:space="preserve">From placement to market age, broilers have often been exposed to continuous </w:t>
      </w:r>
      <w:r w:rsidR="007D0495">
        <w:rPr>
          <w:rFonts w:ascii="Times New Roman" w:hAnsi="Times New Roman" w:cs="Times New Roman"/>
          <w:color w:val="000000" w:themeColor="text1"/>
          <w:sz w:val="24"/>
          <w:szCs w:val="24"/>
        </w:rPr>
        <w:t>[</w:t>
      </w:r>
      <w:r w:rsidR="000763FB" w:rsidRPr="00212509">
        <w:rPr>
          <w:rFonts w:ascii="Times New Roman" w:hAnsi="Times New Roman" w:cs="Times New Roman"/>
          <w:color w:val="000000" w:themeColor="text1"/>
          <w:sz w:val="24"/>
          <w:szCs w:val="24"/>
        </w:rPr>
        <w:t>(24</w:t>
      </w:r>
      <w:r w:rsidR="007D0495">
        <w:rPr>
          <w:rFonts w:ascii="Times New Roman" w:hAnsi="Times New Roman" w:cs="Times New Roman"/>
          <w:color w:val="000000" w:themeColor="text1"/>
          <w:sz w:val="24"/>
          <w:szCs w:val="24"/>
        </w:rPr>
        <w:t xml:space="preserve"> hours light (</w:t>
      </w:r>
      <w:r w:rsidR="000763FB" w:rsidRPr="00212509">
        <w:rPr>
          <w:rFonts w:ascii="Times New Roman" w:hAnsi="Times New Roman" w:cs="Times New Roman"/>
          <w:color w:val="000000" w:themeColor="text1"/>
          <w:sz w:val="24"/>
          <w:szCs w:val="24"/>
        </w:rPr>
        <w:t>L</w:t>
      </w:r>
      <w:r w:rsidR="007D0495">
        <w:rPr>
          <w:rFonts w:ascii="Times New Roman" w:hAnsi="Times New Roman" w:cs="Times New Roman"/>
          <w:color w:val="000000" w:themeColor="text1"/>
          <w:sz w:val="24"/>
          <w:szCs w:val="24"/>
        </w:rPr>
        <w:t>)</w:t>
      </w:r>
      <w:r w:rsidR="000763FB" w:rsidRPr="00212509">
        <w:rPr>
          <w:rFonts w:ascii="Times New Roman" w:hAnsi="Times New Roman" w:cs="Times New Roman"/>
          <w:color w:val="000000" w:themeColor="text1"/>
          <w:sz w:val="24"/>
          <w:szCs w:val="24"/>
        </w:rPr>
        <w:t>:0</w:t>
      </w:r>
      <w:r w:rsidR="007D0495">
        <w:rPr>
          <w:rFonts w:ascii="Times New Roman" w:hAnsi="Times New Roman" w:cs="Times New Roman"/>
          <w:color w:val="000000" w:themeColor="text1"/>
          <w:sz w:val="24"/>
          <w:szCs w:val="24"/>
        </w:rPr>
        <w:t xml:space="preserve"> hours </w:t>
      </w:r>
      <w:r w:rsidR="00C62C99">
        <w:rPr>
          <w:rFonts w:ascii="Times New Roman" w:hAnsi="Times New Roman" w:cs="Times New Roman"/>
          <w:color w:val="000000" w:themeColor="text1"/>
          <w:sz w:val="24"/>
          <w:szCs w:val="24"/>
        </w:rPr>
        <w:t>darkness</w:t>
      </w:r>
      <w:r w:rsidR="007D0495">
        <w:rPr>
          <w:rFonts w:ascii="Times New Roman" w:hAnsi="Times New Roman" w:cs="Times New Roman"/>
          <w:color w:val="000000" w:themeColor="text1"/>
          <w:sz w:val="24"/>
          <w:szCs w:val="24"/>
        </w:rPr>
        <w:t xml:space="preserve"> (</w:t>
      </w:r>
      <w:r w:rsidR="000763FB" w:rsidRPr="00212509">
        <w:rPr>
          <w:rFonts w:ascii="Times New Roman" w:hAnsi="Times New Roman" w:cs="Times New Roman"/>
          <w:color w:val="000000" w:themeColor="text1"/>
          <w:sz w:val="24"/>
          <w:szCs w:val="24"/>
        </w:rPr>
        <w:t>D)</w:t>
      </w:r>
      <w:r w:rsidR="007D0495">
        <w:rPr>
          <w:rFonts w:ascii="Times New Roman" w:hAnsi="Times New Roman" w:cs="Times New Roman"/>
          <w:color w:val="000000" w:themeColor="text1"/>
          <w:sz w:val="24"/>
          <w:szCs w:val="24"/>
        </w:rPr>
        <w:t>]</w:t>
      </w:r>
      <w:r w:rsidR="000763FB" w:rsidRPr="00212509">
        <w:rPr>
          <w:rFonts w:ascii="Times New Roman" w:hAnsi="Times New Roman" w:cs="Times New Roman"/>
          <w:color w:val="000000" w:themeColor="text1"/>
          <w:sz w:val="24"/>
          <w:szCs w:val="24"/>
        </w:rPr>
        <w:t xml:space="preserve"> light or almost continuous (23L:1D) light</w:t>
      </w:r>
      <w:r w:rsidRPr="00212509">
        <w:rPr>
          <w:rFonts w:ascii="Times New Roman" w:hAnsi="Times New Roman" w:cs="Times New Roman"/>
          <w:color w:val="000000" w:themeColor="text1"/>
          <w:sz w:val="24"/>
          <w:szCs w:val="24"/>
        </w:rPr>
        <w:t xml:space="preserve">. Its goal is to stimulate feed consumption in broilers in order to accelerate their growth rate. However, the broiler's excessive metabolism and rapid growth result in heavy stress, which in turn leads to health issues like sudden death syndrome (SDS), leg issues, cardiac </w:t>
      </w:r>
      <w:r w:rsidR="00C62C99">
        <w:rPr>
          <w:rFonts w:ascii="Times New Roman" w:hAnsi="Times New Roman" w:cs="Times New Roman"/>
          <w:color w:val="000000" w:themeColor="text1"/>
          <w:sz w:val="24"/>
          <w:szCs w:val="24"/>
        </w:rPr>
        <w:t>problems</w:t>
      </w:r>
      <w:r w:rsidRPr="00212509">
        <w:rPr>
          <w:rFonts w:ascii="Times New Roman" w:hAnsi="Times New Roman" w:cs="Times New Roman"/>
          <w:color w:val="000000" w:themeColor="text1"/>
          <w:sz w:val="24"/>
          <w:szCs w:val="24"/>
        </w:rPr>
        <w:t>, ascites, and rising mortality, particularly in young broilers (</w:t>
      </w:r>
      <w:r w:rsidRPr="00212509">
        <w:rPr>
          <w:rFonts w:ascii="Times New Roman" w:hAnsi="Times New Roman" w:cs="Times New Roman"/>
          <w:i/>
          <w:color w:val="000000" w:themeColor="text1"/>
          <w:sz w:val="24"/>
          <w:szCs w:val="24"/>
        </w:rPr>
        <w:t xml:space="preserve">Freeman et al., 1981; </w:t>
      </w:r>
      <w:proofErr w:type="spellStart"/>
      <w:r w:rsidRPr="00212509">
        <w:rPr>
          <w:rFonts w:ascii="Times New Roman" w:hAnsi="Times New Roman" w:cs="Times New Roman"/>
          <w:i/>
          <w:color w:val="000000" w:themeColor="text1"/>
          <w:sz w:val="24"/>
          <w:szCs w:val="24"/>
        </w:rPr>
        <w:t>Sanotra</w:t>
      </w:r>
      <w:proofErr w:type="spellEnd"/>
      <w:r w:rsidRPr="00212509">
        <w:rPr>
          <w:rFonts w:ascii="Times New Roman" w:hAnsi="Times New Roman" w:cs="Times New Roman"/>
          <w:i/>
          <w:color w:val="000000" w:themeColor="text1"/>
          <w:sz w:val="24"/>
          <w:szCs w:val="24"/>
        </w:rPr>
        <w:t xml:space="preserve"> et al., 2002</w:t>
      </w:r>
      <w:r w:rsidRPr="00212509">
        <w:rPr>
          <w:rFonts w:ascii="Times New Roman" w:hAnsi="Times New Roman" w:cs="Times New Roman"/>
          <w:color w:val="000000" w:themeColor="text1"/>
          <w:sz w:val="24"/>
          <w:szCs w:val="24"/>
        </w:rPr>
        <w:t>). In an effort to lessen stress and illness prevalence without harming final body weight, shortening the photoperiod is thought to be a remedy for the issues with slowing the early growth rate of modern broilers (</w:t>
      </w:r>
      <w:r w:rsidRPr="00212509">
        <w:rPr>
          <w:rFonts w:ascii="Times New Roman" w:hAnsi="Times New Roman" w:cs="Times New Roman"/>
          <w:i/>
          <w:color w:val="000000" w:themeColor="text1"/>
          <w:sz w:val="24"/>
          <w:szCs w:val="24"/>
        </w:rPr>
        <w:t>Brown, 2010</w:t>
      </w:r>
      <w:r w:rsidRPr="00212509">
        <w:rPr>
          <w:rFonts w:ascii="Times New Roman" w:hAnsi="Times New Roman" w:cs="Times New Roman"/>
          <w:color w:val="000000" w:themeColor="text1"/>
          <w:sz w:val="24"/>
          <w:szCs w:val="24"/>
        </w:rPr>
        <w:t>).</w:t>
      </w:r>
    </w:p>
    <w:p w14:paraId="23D8C3E7" w14:textId="187411FD" w:rsidR="00591AA5" w:rsidRPr="00212509" w:rsidRDefault="00591AA5" w:rsidP="000537B6">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Darkness is crucial in boiler farming because it can regulate immune system stimulation, enzyme secretion, and hormone secretion (</w:t>
      </w:r>
      <w:r w:rsidRPr="00212509">
        <w:rPr>
          <w:rFonts w:ascii="Times New Roman" w:hAnsi="Times New Roman" w:cs="Times New Roman"/>
          <w:i/>
          <w:color w:val="000000" w:themeColor="text1"/>
          <w:sz w:val="24"/>
          <w:szCs w:val="24"/>
        </w:rPr>
        <w:t xml:space="preserve">Olanrewaju et al., 2019; </w:t>
      </w:r>
      <w:proofErr w:type="spellStart"/>
      <w:r w:rsidRPr="00212509">
        <w:rPr>
          <w:rFonts w:ascii="Times New Roman" w:hAnsi="Times New Roman" w:cs="Times New Roman"/>
          <w:i/>
          <w:color w:val="000000" w:themeColor="text1"/>
          <w:sz w:val="24"/>
          <w:szCs w:val="24"/>
        </w:rPr>
        <w:t>Ozkan</w:t>
      </w:r>
      <w:proofErr w:type="spellEnd"/>
      <w:r w:rsidRPr="00212509">
        <w:rPr>
          <w:rFonts w:ascii="Times New Roman" w:hAnsi="Times New Roman" w:cs="Times New Roman"/>
          <w:i/>
          <w:color w:val="000000" w:themeColor="text1"/>
          <w:sz w:val="24"/>
          <w:szCs w:val="24"/>
        </w:rPr>
        <w:t xml:space="preserve"> et al., 202</w:t>
      </w:r>
      <w:r w:rsidR="00A968FF">
        <w:rPr>
          <w:rFonts w:ascii="Times New Roman" w:hAnsi="Times New Roman" w:cs="Times New Roman"/>
          <w:i/>
          <w:color w:val="000000" w:themeColor="text1"/>
          <w:sz w:val="24"/>
          <w:szCs w:val="24"/>
        </w:rPr>
        <w:t>2</w:t>
      </w:r>
      <w:r w:rsidRPr="00212509">
        <w:rPr>
          <w:rFonts w:ascii="Times New Roman" w:hAnsi="Times New Roman" w:cs="Times New Roman"/>
          <w:color w:val="000000" w:themeColor="text1"/>
          <w:sz w:val="24"/>
          <w:szCs w:val="24"/>
        </w:rPr>
        <w:t>). Data from various photoperiodic regimes that have been utilized and researched over the years indicate an uninterrupted minimum dark period of 4 hours, while the need for sleep may be greater at specific times during the growing season (</w:t>
      </w:r>
      <w:proofErr w:type="spellStart"/>
      <w:r w:rsidRPr="00212509">
        <w:rPr>
          <w:rFonts w:ascii="Times New Roman" w:hAnsi="Times New Roman" w:cs="Times New Roman"/>
          <w:i/>
          <w:color w:val="000000" w:themeColor="text1"/>
          <w:sz w:val="24"/>
          <w:szCs w:val="24"/>
        </w:rPr>
        <w:t>Blokhuis</w:t>
      </w:r>
      <w:proofErr w:type="spellEnd"/>
      <w:r w:rsidRPr="00212509">
        <w:rPr>
          <w:rFonts w:ascii="Times New Roman" w:hAnsi="Times New Roman" w:cs="Times New Roman"/>
          <w:i/>
          <w:color w:val="000000" w:themeColor="text1"/>
          <w:sz w:val="24"/>
          <w:szCs w:val="24"/>
        </w:rPr>
        <w:t>, 1983</w:t>
      </w:r>
      <w:r w:rsidRPr="00212509">
        <w:rPr>
          <w:rFonts w:ascii="Times New Roman" w:hAnsi="Times New Roman" w:cs="Times New Roman"/>
          <w:color w:val="000000" w:themeColor="text1"/>
          <w:sz w:val="24"/>
          <w:szCs w:val="24"/>
        </w:rPr>
        <w:t>). Recent research also demonstrate</w:t>
      </w:r>
      <w:r w:rsidR="00C62C99">
        <w:rPr>
          <w:rFonts w:ascii="Times New Roman" w:hAnsi="Times New Roman" w:cs="Times New Roman"/>
          <w:color w:val="000000" w:themeColor="text1"/>
          <w:sz w:val="24"/>
          <w:szCs w:val="24"/>
        </w:rPr>
        <w:t>s</w:t>
      </w:r>
      <w:r w:rsidRPr="00212509">
        <w:rPr>
          <w:rFonts w:ascii="Times New Roman" w:hAnsi="Times New Roman" w:cs="Times New Roman"/>
          <w:color w:val="000000" w:themeColor="text1"/>
          <w:sz w:val="24"/>
          <w:szCs w:val="24"/>
        </w:rPr>
        <w:t xml:space="preserve"> superior characteristics in broiler performance with shorted photoperiod. In addition to promoting relaxation during the dark phase, the presence of a dark period encourages higher feed consumption during the light period, which can lower heat production by roughly 25% (</w:t>
      </w:r>
      <w:r w:rsidRPr="00212509">
        <w:rPr>
          <w:rFonts w:ascii="Times New Roman" w:hAnsi="Times New Roman" w:cs="Times New Roman"/>
          <w:i/>
          <w:color w:val="000000" w:themeColor="text1"/>
          <w:sz w:val="24"/>
          <w:szCs w:val="24"/>
        </w:rPr>
        <w:t xml:space="preserve">Rahimi et al., 2005; </w:t>
      </w:r>
      <w:proofErr w:type="spellStart"/>
      <w:r w:rsidRPr="00212509">
        <w:rPr>
          <w:rFonts w:ascii="Times New Roman" w:hAnsi="Times New Roman" w:cs="Times New Roman"/>
          <w:i/>
          <w:color w:val="000000" w:themeColor="text1"/>
          <w:sz w:val="24"/>
          <w:szCs w:val="24"/>
        </w:rPr>
        <w:t>Malleau</w:t>
      </w:r>
      <w:proofErr w:type="spellEnd"/>
      <w:r w:rsidRPr="00212509">
        <w:rPr>
          <w:rFonts w:ascii="Times New Roman" w:hAnsi="Times New Roman" w:cs="Times New Roman"/>
          <w:i/>
          <w:color w:val="000000" w:themeColor="text1"/>
          <w:sz w:val="24"/>
          <w:szCs w:val="24"/>
        </w:rPr>
        <w:t xml:space="preserve"> et al., 2007</w:t>
      </w:r>
      <w:r w:rsidRPr="00212509">
        <w:rPr>
          <w:rFonts w:ascii="Times New Roman" w:hAnsi="Times New Roman" w:cs="Times New Roman"/>
          <w:color w:val="000000" w:themeColor="text1"/>
          <w:sz w:val="24"/>
          <w:szCs w:val="24"/>
        </w:rPr>
        <w:t>). Besides, melatonin secretion from the pineal gland also increases during dark periods and regulates a variety of daily and seasonal cycles and rhythms in various physiological systems (</w:t>
      </w:r>
      <w:proofErr w:type="spellStart"/>
      <w:r w:rsidRPr="00212509">
        <w:rPr>
          <w:rFonts w:ascii="Times New Roman" w:hAnsi="Times New Roman" w:cs="Times New Roman"/>
          <w:i/>
          <w:color w:val="000000" w:themeColor="text1"/>
          <w:sz w:val="24"/>
          <w:szCs w:val="24"/>
        </w:rPr>
        <w:t>Calislar</w:t>
      </w:r>
      <w:proofErr w:type="spellEnd"/>
      <w:r w:rsidRPr="00212509">
        <w:rPr>
          <w:rFonts w:ascii="Times New Roman" w:hAnsi="Times New Roman" w:cs="Times New Roman"/>
          <w:i/>
          <w:color w:val="000000" w:themeColor="text1"/>
          <w:sz w:val="24"/>
          <w:szCs w:val="24"/>
        </w:rPr>
        <w:t xml:space="preserve"> et al., 2018; </w:t>
      </w:r>
      <w:proofErr w:type="spellStart"/>
      <w:r w:rsidRPr="00212509">
        <w:rPr>
          <w:rFonts w:ascii="Times New Roman" w:hAnsi="Times New Roman" w:cs="Times New Roman"/>
          <w:i/>
          <w:color w:val="000000" w:themeColor="text1"/>
          <w:sz w:val="24"/>
          <w:szCs w:val="24"/>
        </w:rPr>
        <w:t>Farghly</w:t>
      </w:r>
      <w:proofErr w:type="spellEnd"/>
      <w:r w:rsidRPr="00212509">
        <w:rPr>
          <w:rFonts w:ascii="Times New Roman" w:hAnsi="Times New Roman" w:cs="Times New Roman"/>
          <w:i/>
          <w:color w:val="000000" w:themeColor="text1"/>
          <w:sz w:val="24"/>
          <w:szCs w:val="24"/>
        </w:rPr>
        <w:t xml:space="preserve"> et al.; 2019</w:t>
      </w:r>
      <w:r w:rsidRPr="00212509">
        <w:rPr>
          <w:rFonts w:ascii="Times New Roman" w:hAnsi="Times New Roman" w:cs="Times New Roman"/>
          <w:color w:val="000000" w:themeColor="text1"/>
          <w:sz w:val="24"/>
          <w:szCs w:val="24"/>
        </w:rPr>
        <w:t>). Melatonin hormone stimulates the development of bone directly (</w:t>
      </w:r>
      <w:proofErr w:type="spellStart"/>
      <w:r w:rsidRPr="00212509">
        <w:rPr>
          <w:rFonts w:ascii="Times New Roman" w:hAnsi="Times New Roman" w:cs="Times New Roman"/>
          <w:i/>
          <w:color w:val="000000" w:themeColor="text1"/>
          <w:sz w:val="24"/>
          <w:szCs w:val="24"/>
        </w:rPr>
        <w:t>Cardinali</w:t>
      </w:r>
      <w:proofErr w:type="spellEnd"/>
      <w:r w:rsidRPr="00212509">
        <w:rPr>
          <w:rFonts w:ascii="Times New Roman" w:hAnsi="Times New Roman" w:cs="Times New Roman"/>
          <w:i/>
          <w:color w:val="000000" w:themeColor="text1"/>
          <w:sz w:val="24"/>
          <w:szCs w:val="24"/>
        </w:rPr>
        <w:t xml:space="preserve"> et al., 2003</w:t>
      </w:r>
      <w:r w:rsidRPr="00212509">
        <w:rPr>
          <w:rFonts w:ascii="Times New Roman" w:hAnsi="Times New Roman" w:cs="Times New Roman"/>
          <w:color w:val="000000" w:themeColor="text1"/>
          <w:sz w:val="24"/>
          <w:szCs w:val="24"/>
        </w:rPr>
        <w:t xml:space="preserve">) or </w:t>
      </w:r>
      <w:r w:rsidRPr="00212509">
        <w:rPr>
          <w:rFonts w:ascii="Times New Roman" w:hAnsi="Times New Roman" w:cs="Times New Roman"/>
          <w:color w:val="000000" w:themeColor="text1"/>
          <w:sz w:val="24"/>
          <w:szCs w:val="24"/>
        </w:rPr>
        <w:lastRenderedPageBreak/>
        <w:t>indirectly due to hormones such as parathyroid hormone, estradiol or growth hormones, and factors involved in bone development (</w:t>
      </w:r>
      <w:proofErr w:type="spellStart"/>
      <w:r w:rsidRPr="00212509">
        <w:rPr>
          <w:rFonts w:ascii="Times New Roman" w:hAnsi="Times New Roman" w:cs="Times New Roman"/>
          <w:i/>
          <w:color w:val="000000" w:themeColor="text1"/>
          <w:sz w:val="24"/>
          <w:szCs w:val="24"/>
        </w:rPr>
        <w:t>Ostrowska</w:t>
      </w:r>
      <w:proofErr w:type="spellEnd"/>
      <w:r w:rsidRPr="00212509">
        <w:rPr>
          <w:rFonts w:ascii="Times New Roman" w:hAnsi="Times New Roman" w:cs="Times New Roman"/>
          <w:i/>
          <w:color w:val="000000" w:themeColor="text1"/>
          <w:sz w:val="24"/>
          <w:szCs w:val="24"/>
        </w:rPr>
        <w:t xml:space="preserve"> et al., 2002</w:t>
      </w:r>
      <w:r w:rsidRPr="00212509">
        <w:rPr>
          <w:rFonts w:ascii="Times New Roman" w:hAnsi="Times New Roman" w:cs="Times New Roman"/>
          <w:color w:val="000000" w:themeColor="text1"/>
          <w:sz w:val="24"/>
          <w:szCs w:val="24"/>
        </w:rPr>
        <w:t>).</w:t>
      </w:r>
    </w:p>
    <w:p w14:paraId="4DE02E03" w14:textId="19AB1964" w:rsidR="00591AA5" w:rsidRPr="00212509" w:rsidRDefault="00591AA5" w:rsidP="000537B6">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Short-day length also improves broiler welfare by reducing physiological stress, boosting immune function, increasing activity levels, and improving leg health, according to recent studies (</w:t>
      </w:r>
      <w:r w:rsidRPr="00212509">
        <w:rPr>
          <w:rFonts w:ascii="Times New Roman" w:hAnsi="Times New Roman" w:cs="Times New Roman"/>
          <w:i/>
          <w:color w:val="000000" w:themeColor="text1"/>
          <w:sz w:val="24"/>
          <w:szCs w:val="24"/>
        </w:rPr>
        <w:t xml:space="preserve">Classen et al., 2004; </w:t>
      </w:r>
      <w:proofErr w:type="spellStart"/>
      <w:r w:rsidRPr="00212509">
        <w:rPr>
          <w:rFonts w:ascii="Times New Roman" w:hAnsi="Times New Roman" w:cs="Times New Roman"/>
          <w:i/>
          <w:color w:val="000000" w:themeColor="text1"/>
          <w:sz w:val="24"/>
          <w:szCs w:val="24"/>
        </w:rPr>
        <w:t>Hassanzadeh</w:t>
      </w:r>
      <w:proofErr w:type="spellEnd"/>
      <w:r w:rsidRPr="00212509">
        <w:rPr>
          <w:rFonts w:ascii="Times New Roman" w:hAnsi="Times New Roman" w:cs="Times New Roman"/>
          <w:i/>
          <w:color w:val="000000" w:themeColor="text1"/>
          <w:sz w:val="24"/>
          <w:szCs w:val="24"/>
        </w:rPr>
        <w:t xml:space="preserve"> et al., 20</w:t>
      </w:r>
      <w:r w:rsidR="00213751">
        <w:rPr>
          <w:rFonts w:ascii="Times New Roman" w:hAnsi="Times New Roman" w:cs="Times New Roman"/>
          <w:i/>
          <w:color w:val="000000" w:themeColor="text1"/>
          <w:sz w:val="24"/>
          <w:szCs w:val="24"/>
        </w:rPr>
        <w:t>05</w:t>
      </w:r>
      <w:r w:rsidRPr="00212509">
        <w:rPr>
          <w:rFonts w:ascii="Times New Roman" w:hAnsi="Times New Roman" w:cs="Times New Roman"/>
          <w:i/>
          <w:color w:val="000000" w:themeColor="text1"/>
          <w:sz w:val="24"/>
          <w:szCs w:val="24"/>
        </w:rPr>
        <w:t xml:space="preserve">; </w:t>
      </w:r>
      <w:proofErr w:type="spellStart"/>
      <w:r w:rsidRPr="00212509">
        <w:rPr>
          <w:rFonts w:ascii="Times New Roman" w:hAnsi="Times New Roman" w:cs="Times New Roman"/>
          <w:i/>
          <w:color w:val="000000" w:themeColor="text1"/>
          <w:sz w:val="24"/>
          <w:szCs w:val="24"/>
        </w:rPr>
        <w:t>Manfio</w:t>
      </w:r>
      <w:proofErr w:type="spellEnd"/>
      <w:r w:rsidRPr="00212509">
        <w:rPr>
          <w:rFonts w:ascii="Times New Roman" w:hAnsi="Times New Roman" w:cs="Times New Roman"/>
          <w:i/>
          <w:color w:val="000000" w:themeColor="text1"/>
          <w:sz w:val="24"/>
          <w:szCs w:val="24"/>
        </w:rPr>
        <w:t xml:space="preserve"> et al., 2019; Soliman and Hassan, 2019; </w:t>
      </w:r>
      <w:proofErr w:type="spellStart"/>
      <w:r w:rsidRPr="00212509">
        <w:rPr>
          <w:rFonts w:ascii="Times New Roman" w:hAnsi="Times New Roman" w:cs="Times New Roman"/>
          <w:i/>
          <w:color w:val="000000" w:themeColor="text1"/>
          <w:sz w:val="24"/>
          <w:szCs w:val="24"/>
        </w:rPr>
        <w:t>Baykalir</w:t>
      </w:r>
      <w:proofErr w:type="spellEnd"/>
      <w:r w:rsidRPr="00212509">
        <w:rPr>
          <w:rFonts w:ascii="Times New Roman" w:hAnsi="Times New Roman" w:cs="Times New Roman"/>
          <w:i/>
          <w:color w:val="000000" w:themeColor="text1"/>
          <w:sz w:val="24"/>
          <w:szCs w:val="24"/>
        </w:rPr>
        <w:t xml:space="preserve"> et al., 2020</w:t>
      </w:r>
      <w:r w:rsidRPr="00212509">
        <w:rPr>
          <w:rFonts w:ascii="Times New Roman" w:hAnsi="Times New Roman" w:cs="Times New Roman"/>
          <w:color w:val="000000" w:themeColor="text1"/>
          <w:sz w:val="24"/>
          <w:szCs w:val="24"/>
        </w:rPr>
        <w:t xml:space="preserve">). In contrast to continuous lighting, broilers exhibit comforting </w:t>
      </w:r>
      <w:proofErr w:type="spellStart"/>
      <w:r w:rsidR="002B1411">
        <w:rPr>
          <w:rFonts w:ascii="Times New Roman" w:hAnsi="Times New Roman" w:cs="Times New Roman"/>
          <w:color w:val="000000" w:themeColor="text1"/>
          <w:sz w:val="24"/>
          <w:szCs w:val="24"/>
        </w:rPr>
        <w:t>behaviour</w:t>
      </w:r>
      <w:r w:rsidRPr="00212509">
        <w:rPr>
          <w:rFonts w:ascii="Times New Roman" w:hAnsi="Times New Roman" w:cs="Times New Roman"/>
          <w:color w:val="000000" w:themeColor="text1"/>
          <w:sz w:val="24"/>
          <w:szCs w:val="24"/>
        </w:rPr>
        <w:t>s</w:t>
      </w:r>
      <w:proofErr w:type="spellEnd"/>
      <w:r w:rsidRPr="00212509">
        <w:rPr>
          <w:rFonts w:ascii="Times New Roman" w:hAnsi="Times New Roman" w:cs="Times New Roman"/>
          <w:color w:val="000000" w:themeColor="text1"/>
          <w:sz w:val="24"/>
          <w:szCs w:val="24"/>
        </w:rPr>
        <w:t xml:space="preserve"> including preening, dust bathing, and wing flapping more frequently in the dark additional lighting schedule (</w:t>
      </w:r>
      <w:r w:rsidRPr="00212509">
        <w:rPr>
          <w:rFonts w:ascii="Times New Roman" w:hAnsi="Times New Roman" w:cs="Times New Roman"/>
          <w:i/>
          <w:color w:val="000000" w:themeColor="text1"/>
          <w:sz w:val="24"/>
          <w:szCs w:val="24"/>
        </w:rPr>
        <w:t xml:space="preserve">Alvino et al., 2009; </w:t>
      </w:r>
      <w:proofErr w:type="spellStart"/>
      <w:r w:rsidRPr="00212509">
        <w:rPr>
          <w:rFonts w:ascii="Times New Roman" w:hAnsi="Times New Roman" w:cs="Times New Roman"/>
          <w:i/>
          <w:color w:val="000000" w:themeColor="text1"/>
          <w:sz w:val="24"/>
          <w:szCs w:val="24"/>
        </w:rPr>
        <w:t>Schwean</w:t>
      </w:r>
      <w:proofErr w:type="spellEnd"/>
      <w:r w:rsidR="00213751">
        <w:rPr>
          <w:rFonts w:ascii="Times New Roman" w:hAnsi="Times New Roman" w:cs="Times New Roman"/>
          <w:i/>
          <w:color w:val="000000" w:themeColor="text1"/>
          <w:sz w:val="24"/>
          <w:szCs w:val="24"/>
        </w:rPr>
        <w:t>-Lardner</w:t>
      </w:r>
      <w:r w:rsidRPr="00212509">
        <w:rPr>
          <w:rFonts w:ascii="Times New Roman" w:hAnsi="Times New Roman" w:cs="Times New Roman"/>
          <w:i/>
          <w:color w:val="000000" w:themeColor="text1"/>
          <w:sz w:val="24"/>
          <w:szCs w:val="24"/>
        </w:rPr>
        <w:t xml:space="preserve"> et al., 2012</w:t>
      </w:r>
      <w:r w:rsidRPr="00212509">
        <w:rPr>
          <w:rFonts w:ascii="Times New Roman" w:hAnsi="Times New Roman" w:cs="Times New Roman"/>
          <w:color w:val="000000" w:themeColor="text1"/>
          <w:sz w:val="24"/>
          <w:szCs w:val="24"/>
        </w:rPr>
        <w:t>). Additionally, the tonic immobility latency time is significantly longer in continuous lighting compared to the reduced lighting duration (</w:t>
      </w:r>
      <w:r w:rsidRPr="00212509">
        <w:rPr>
          <w:rFonts w:ascii="Times New Roman" w:hAnsi="Times New Roman" w:cs="Times New Roman"/>
          <w:i/>
          <w:color w:val="000000" w:themeColor="text1"/>
          <w:sz w:val="24"/>
          <w:szCs w:val="24"/>
        </w:rPr>
        <w:t>Yang et al., 2022</w:t>
      </w:r>
      <w:r w:rsidRPr="00212509">
        <w:rPr>
          <w:rFonts w:ascii="Times New Roman" w:hAnsi="Times New Roman" w:cs="Times New Roman"/>
          <w:color w:val="000000" w:themeColor="text1"/>
          <w:sz w:val="24"/>
          <w:szCs w:val="24"/>
        </w:rPr>
        <w:t>). It also exhibits less fearfulness in the shorter lighting period. Chickens have been observed to be more stressed out by continuous lighting (24L:0D) than by 12L:12D (</w:t>
      </w:r>
      <w:r w:rsidRPr="00212509">
        <w:rPr>
          <w:rFonts w:ascii="Times New Roman" w:hAnsi="Times New Roman" w:cs="Times New Roman"/>
          <w:i/>
          <w:color w:val="000000" w:themeColor="text1"/>
          <w:sz w:val="24"/>
          <w:szCs w:val="24"/>
        </w:rPr>
        <w:t>Freeman et al., 1981</w:t>
      </w:r>
      <w:r w:rsidRPr="00212509">
        <w:rPr>
          <w:rFonts w:ascii="Times New Roman" w:hAnsi="Times New Roman" w:cs="Times New Roman"/>
          <w:color w:val="000000" w:themeColor="text1"/>
          <w:sz w:val="24"/>
          <w:szCs w:val="24"/>
        </w:rPr>
        <w:t xml:space="preserve">). According to </w:t>
      </w:r>
      <w:r w:rsidRPr="00212509">
        <w:rPr>
          <w:rFonts w:ascii="Times New Roman" w:hAnsi="Times New Roman" w:cs="Times New Roman"/>
          <w:i/>
          <w:color w:val="000000" w:themeColor="text1"/>
          <w:sz w:val="24"/>
          <w:szCs w:val="24"/>
        </w:rPr>
        <w:t>Buckland et al.</w:t>
      </w:r>
      <w:r w:rsidR="0058052A">
        <w:rPr>
          <w:rFonts w:ascii="Times New Roman" w:hAnsi="Times New Roman" w:cs="Times New Roman"/>
          <w:i/>
          <w:color w:val="000000" w:themeColor="text1"/>
          <w:sz w:val="24"/>
          <w:szCs w:val="24"/>
        </w:rPr>
        <w:t>,</w:t>
      </w:r>
      <w:r w:rsidRPr="00212509">
        <w:rPr>
          <w:rFonts w:ascii="Times New Roman" w:hAnsi="Times New Roman" w:cs="Times New Roman"/>
          <w:i/>
          <w:color w:val="000000" w:themeColor="text1"/>
          <w:sz w:val="24"/>
          <w:szCs w:val="24"/>
        </w:rPr>
        <w:t xml:space="preserve"> (1976)</w:t>
      </w:r>
      <w:r w:rsidRPr="00212509">
        <w:rPr>
          <w:rFonts w:ascii="Times New Roman" w:hAnsi="Times New Roman" w:cs="Times New Roman"/>
          <w:color w:val="000000" w:themeColor="text1"/>
          <w:sz w:val="24"/>
          <w:szCs w:val="24"/>
        </w:rPr>
        <w:t>, broilers housed under continuous day lengths had higher plasma corticoid concentrations than broilers housed under intermittent 1L:3D light regimes. The ratio of heterophils to lymphocytes (</w:t>
      </w:r>
      <w:r w:rsidR="00434DAE" w:rsidRPr="00212509">
        <w:rPr>
          <w:rFonts w:ascii="Times New Roman" w:hAnsi="Times New Roman" w:cs="Times New Roman"/>
          <w:color w:val="000000" w:themeColor="text1"/>
          <w:sz w:val="24"/>
          <w:szCs w:val="24"/>
        </w:rPr>
        <w:t>HL</w:t>
      </w:r>
      <w:r w:rsidRPr="00212509">
        <w:rPr>
          <w:rFonts w:ascii="Times New Roman" w:hAnsi="Times New Roman" w:cs="Times New Roman"/>
          <w:color w:val="000000" w:themeColor="text1"/>
          <w:sz w:val="24"/>
          <w:szCs w:val="24"/>
        </w:rPr>
        <w:t xml:space="preserve">), which can be used to assess chronic stress in hens, rises as corticosterone levels do </w:t>
      </w:r>
      <w:r w:rsidRPr="00212509">
        <w:rPr>
          <w:rFonts w:ascii="Times New Roman" w:hAnsi="Times New Roman" w:cs="Times New Roman"/>
          <w:i/>
          <w:color w:val="000000" w:themeColor="text1"/>
          <w:sz w:val="24"/>
          <w:szCs w:val="24"/>
        </w:rPr>
        <w:t>(Gross and Siegel, 1983)</w:t>
      </w:r>
      <w:r w:rsidRPr="00212509">
        <w:rPr>
          <w:rFonts w:ascii="Times New Roman" w:hAnsi="Times New Roman" w:cs="Times New Roman"/>
          <w:color w:val="000000" w:themeColor="text1"/>
          <w:sz w:val="24"/>
          <w:szCs w:val="24"/>
        </w:rPr>
        <w:t>.</w:t>
      </w:r>
    </w:p>
    <w:p w14:paraId="2C5212AA" w14:textId="66DAF8C6" w:rsidR="00591AA5" w:rsidRPr="00212509" w:rsidRDefault="00C62C99" w:rsidP="000537B6">
      <w:pPr>
        <w:spacing w:line="360" w:lineRule="auto"/>
        <w:jc w:val="both"/>
        <w:rPr>
          <w:rFonts w:ascii="Times New Roman" w:hAnsi="Times New Roman" w:cs="Times New Roman"/>
          <w:color w:val="000000" w:themeColor="text1"/>
          <w:sz w:val="24"/>
          <w:szCs w:val="24"/>
        </w:rPr>
      </w:pPr>
      <w:r w:rsidRPr="00C62C99">
        <w:rPr>
          <w:rFonts w:ascii="Times New Roman" w:hAnsi="Times New Roman" w:cs="Times New Roman"/>
          <w:color w:val="000000" w:themeColor="text1"/>
          <w:sz w:val="24"/>
          <w:szCs w:val="24"/>
        </w:rPr>
        <w:t xml:space="preserve">According to a Center for Policy Dialogue report </w:t>
      </w:r>
      <w:r>
        <w:rPr>
          <w:rFonts w:ascii="Times New Roman" w:hAnsi="Times New Roman" w:cs="Times New Roman"/>
          <w:color w:val="000000" w:themeColor="text1"/>
          <w:sz w:val="24"/>
          <w:szCs w:val="24"/>
        </w:rPr>
        <w:t xml:space="preserve">in </w:t>
      </w:r>
      <w:r w:rsidRPr="00C62C99">
        <w:rPr>
          <w:rFonts w:ascii="Times New Roman" w:hAnsi="Times New Roman" w:cs="Times New Roman"/>
          <w:color w:val="000000" w:themeColor="text1"/>
          <w:sz w:val="24"/>
          <w:szCs w:val="24"/>
        </w:rPr>
        <w:t>2018</w:t>
      </w:r>
      <w:r>
        <w:rPr>
          <w:rFonts w:ascii="Times New Roman" w:hAnsi="Times New Roman" w:cs="Times New Roman"/>
          <w:color w:val="000000" w:themeColor="text1"/>
          <w:sz w:val="24"/>
          <w:szCs w:val="24"/>
        </w:rPr>
        <w:t>, t</w:t>
      </w:r>
      <w:r w:rsidR="00591AA5" w:rsidRPr="00212509">
        <w:rPr>
          <w:rFonts w:ascii="Times New Roman" w:hAnsi="Times New Roman" w:cs="Times New Roman"/>
          <w:color w:val="000000" w:themeColor="text1"/>
          <w:sz w:val="24"/>
          <w:szCs w:val="24"/>
        </w:rPr>
        <w:t xml:space="preserve">he poultry sector in Bangladesh </w:t>
      </w:r>
      <w:r w:rsidR="00AE61A1">
        <w:rPr>
          <w:rFonts w:ascii="Times New Roman" w:hAnsi="Times New Roman" w:cs="Times New Roman"/>
          <w:color w:val="000000" w:themeColor="text1"/>
          <w:sz w:val="24"/>
          <w:szCs w:val="24"/>
        </w:rPr>
        <w:t xml:space="preserve">was </w:t>
      </w:r>
      <w:r w:rsidR="00591AA5" w:rsidRPr="00212509">
        <w:rPr>
          <w:rFonts w:ascii="Times New Roman" w:hAnsi="Times New Roman" w:cs="Times New Roman"/>
          <w:color w:val="000000" w:themeColor="text1"/>
          <w:sz w:val="24"/>
          <w:szCs w:val="24"/>
        </w:rPr>
        <w:t>considered as 2nd highest GDP</w:t>
      </w:r>
      <w:r w:rsidR="00AE61A1">
        <w:rPr>
          <w:rFonts w:ascii="Times New Roman" w:hAnsi="Times New Roman" w:cs="Times New Roman"/>
          <w:color w:val="000000" w:themeColor="text1"/>
          <w:sz w:val="24"/>
          <w:szCs w:val="24"/>
        </w:rPr>
        <w:t xml:space="preserve"> (Gross domestic product)</w:t>
      </w:r>
      <w:r w:rsidR="00591AA5" w:rsidRPr="00212509">
        <w:rPr>
          <w:rFonts w:ascii="Times New Roman" w:hAnsi="Times New Roman" w:cs="Times New Roman"/>
          <w:color w:val="000000" w:themeColor="text1"/>
          <w:sz w:val="24"/>
          <w:szCs w:val="24"/>
        </w:rPr>
        <w:t xml:space="preserve"> contributor behind only the </w:t>
      </w:r>
      <w:r w:rsidR="00AE61A1">
        <w:rPr>
          <w:rFonts w:ascii="Times New Roman" w:hAnsi="Times New Roman" w:cs="Times New Roman"/>
          <w:color w:val="000000" w:themeColor="text1"/>
          <w:sz w:val="24"/>
          <w:szCs w:val="24"/>
        </w:rPr>
        <w:t>readymade garment (</w:t>
      </w:r>
      <w:r w:rsidR="00591AA5" w:rsidRPr="00212509">
        <w:rPr>
          <w:rFonts w:ascii="Times New Roman" w:hAnsi="Times New Roman" w:cs="Times New Roman"/>
          <w:color w:val="000000" w:themeColor="text1"/>
          <w:sz w:val="24"/>
          <w:szCs w:val="24"/>
        </w:rPr>
        <w:t>RMG</w:t>
      </w:r>
      <w:r w:rsidR="00AE61A1">
        <w:rPr>
          <w:rFonts w:ascii="Times New Roman" w:hAnsi="Times New Roman" w:cs="Times New Roman"/>
          <w:color w:val="000000" w:themeColor="text1"/>
          <w:sz w:val="24"/>
          <w:szCs w:val="24"/>
        </w:rPr>
        <w:t>)</w:t>
      </w:r>
      <w:r w:rsidR="00591AA5" w:rsidRPr="00212509">
        <w:rPr>
          <w:rFonts w:ascii="Times New Roman" w:hAnsi="Times New Roman" w:cs="Times New Roman"/>
          <w:color w:val="000000" w:themeColor="text1"/>
          <w:sz w:val="24"/>
          <w:szCs w:val="24"/>
        </w:rPr>
        <w:t xml:space="preserve"> industry</w:t>
      </w:r>
      <w:r w:rsidR="00AE61A1">
        <w:rPr>
          <w:rFonts w:ascii="Times New Roman" w:hAnsi="Times New Roman" w:cs="Times New Roman"/>
          <w:color w:val="000000" w:themeColor="text1"/>
          <w:sz w:val="24"/>
          <w:szCs w:val="24"/>
        </w:rPr>
        <w:t xml:space="preserve"> and is currently contributing 1.5-1.6</w:t>
      </w:r>
      <w:r w:rsidR="00672C15">
        <w:rPr>
          <w:rFonts w:ascii="Times New Roman" w:hAnsi="Times New Roman" w:cs="Times New Roman"/>
          <w:color w:val="000000" w:themeColor="text1"/>
          <w:sz w:val="24"/>
          <w:szCs w:val="24"/>
        </w:rPr>
        <w:t>% GDP</w:t>
      </w:r>
      <w:r w:rsidR="00AE61A1">
        <w:rPr>
          <w:rFonts w:ascii="Times New Roman" w:hAnsi="Times New Roman" w:cs="Times New Roman"/>
          <w:color w:val="000000" w:themeColor="text1"/>
          <w:sz w:val="24"/>
          <w:szCs w:val="24"/>
        </w:rPr>
        <w:t>.</w:t>
      </w:r>
      <w:r w:rsidR="00607D0C">
        <w:rPr>
          <w:rFonts w:ascii="Times New Roman" w:hAnsi="Times New Roman" w:cs="Times New Roman"/>
          <w:color w:val="000000" w:themeColor="text1"/>
          <w:sz w:val="24"/>
          <w:szCs w:val="24"/>
        </w:rPr>
        <w:t xml:space="preserve"> (</w:t>
      </w:r>
      <w:proofErr w:type="spellStart"/>
      <w:r w:rsidR="00607D0C" w:rsidRPr="00212509">
        <w:rPr>
          <w:rFonts w:ascii="Times New Roman" w:hAnsi="Times New Roman" w:cs="Times New Roman"/>
          <w:i/>
          <w:color w:val="000000" w:themeColor="text1"/>
          <w:sz w:val="24"/>
          <w:szCs w:val="24"/>
        </w:rPr>
        <w:t>Karmoker</w:t>
      </w:r>
      <w:proofErr w:type="spellEnd"/>
      <w:r w:rsidR="00607D0C" w:rsidRPr="00212509">
        <w:rPr>
          <w:rFonts w:ascii="Times New Roman" w:hAnsi="Times New Roman" w:cs="Times New Roman"/>
          <w:i/>
          <w:color w:val="000000" w:themeColor="text1"/>
          <w:sz w:val="24"/>
          <w:szCs w:val="24"/>
        </w:rPr>
        <w:t>, 2022</w:t>
      </w:r>
      <w:r w:rsidR="00704375">
        <w:rPr>
          <w:rFonts w:ascii="Times New Roman" w:hAnsi="Times New Roman" w:cs="Times New Roman"/>
          <w:i/>
          <w:color w:val="000000" w:themeColor="text1"/>
          <w:sz w:val="24"/>
          <w:szCs w:val="24"/>
        </w:rPr>
        <w:t>)</w:t>
      </w:r>
      <w:r w:rsidR="00704375">
        <w:rPr>
          <w:rFonts w:ascii="Times New Roman" w:hAnsi="Times New Roman" w:cs="Times New Roman"/>
          <w:color w:val="000000" w:themeColor="text1"/>
          <w:sz w:val="24"/>
          <w:szCs w:val="24"/>
        </w:rPr>
        <w:t>.</w:t>
      </w:r>
      <w:r w:rsidR="00591AA5" w:rsidRPr="00212509">
        <w:rPr>
          <w:rFonts w:ascii="Times New Roman" w:hAnsi="Times New Roman" w:cs="Times New Roman"/>
          <w:color w:val="000000" w:themeColor="text1"/>
          <w:sz w:val="24"/>
          <w:szCs w:val="24"/>
        </w:rPr>
        <w:t xml:space="preserve"> This sector is holding 14% of the livestock sector and growing rapidly which supplies 37% of the total meat and 22-27% of the total animal protein in Bangladesh</w:t>
      </w:r>
      <w:r w:rsidR="00704375">
        <w:rPr>
          <w:rFonts w:ascii="Times New Roman" w:hAnsi="Times New Roman" w:cs="Times New Roman"/>
          <w:color w:val="000000" w:themeColor="text1"/>
          <w:sz w:val="24"/>
          <w:szCs w:val="24"/>
        </w:rPr>
        <w:t xml:space="preserve"> (</w:t>
      </w:r>
      <w:r w:rsidR="00704375" w:rsidRPr="00212509">
        <w:rPr>
          <w:rFonts w:ascii="Times New Roman" w:hAnsi="Times New Roman" w:cs="Times New Roman"/>
          <w:i/>
          <w:color w:val="000000" w:themeColor="text1"/>
          <w:sz w:val="24"/>
          <w:szCs w:val="24"/>
        </w:rPr>
        <w:t>Hamid et al</w:t>
      </w:r>
      <w:r w:rsidR="00704375">
        <w:rPr>
          <w:rFonts w:ascii="Times New Roman" w:hAnsi="Times New Roman" w:cs="Times New Roman"/>
          <w:i/>
          <w:color w:val="000000" w:themeColor="text1"/>
          <w:sz w:val="24"/>
          <w:szCs w:val="24"/>
        </w:rPr>
        <w:t>.</w:t>
      </w:r>
      <w:r w:rsidR="00704375" w:rsidRPr="00212509">
        <w:rPr>
          <w:rFonts w:ascii="Times New Roman" w:hAnsi="Times New Roman" w:cs="Times New Roman"/>
          <w:i/>
          <w:color w:val="000000" w:themeColor="text1"/>
          <w:sz w:val="24"/>
          <w:szCs w:val="24"/>
        </w:rPr>
        <w:t>, 2017</w:t>
      </w:r>
      <w:r w:rsidR="00704375">
        <w:rPr>
          <w:rFonts w:ascii="Times New Roman" w:hAnsi="Times New Roman" w:cs="Times New Roman"/>
          <w:i/>
          <w:color w:val="000000" w:themeColor="text1"/>
          <w:sz w:val="24"/>
          <w:szCs w:val="24"/>
        </w:rPr>
        <w:t>)</w:t>
      </w:r>
      <w:r w:rsidR="00591AA5" w:rsidRPr="00212509">
        <w:rPr>
          <w:rFonts w:ascii="Times New Roman" w:hAnsi="Times New Roman" w:cs="Times New Roman"/>
          <w:color w:val="000000" w:themeColor="text1"/>
          <w:sz w:val="24"/>
          <w:szCs w:val="24"/>
        </w:rPr>
        <w:t>. Currently, there are over 90,000 registered poultry farms where 53,000 are broiler farms which is more than 58.39 percent of the total chickens</w:t>
      </w:r>
      <w:r w:rsidR="00AE61A1">
        <w:rPr>
          <w:rFonts w:ascii="Times New Roman" w:hAnsi="Times New Roman" w:cs="Times New Roman"/>
          <w:color w:val="000000" w:themeColor="text1"/>
          <w:sz w:val="24"/>
          <w:szCs w:val="24"/>
        </w:rPr>
        <w:t xml:space="preserve"> (</w:t>
      </w:r>
      <w:proofErr w:type="spellStart"/>
      <w:r w:rsidR="00AE61A1" w:rsidRPr="00212509">
        <w:rPr>
          <w:rFonts w:ascii="Times New Roman" w:hAnsi="Times New Roman" w:cs="Times New Roman"/>
          <w:i/>
          <w:color w:val="000000" w:themeColor="text1"/>
          <w:sz w:val="24"/>
          <w:szCs w:val="24"/>
        </w:rPr>
        <w:t>Karmoker</w:t>
      </w:r>
      <w:proofErr w:type="spellEnd"/>
      <w:r w:rsidR="00AE61A1" w:rsidRPr="00212509">
        <w:rPr>
          <w:rFonts w:ascii="Times New Roman" w:hAnsi="Times New Roman" w:cs="Times New Roman"/>
          <w:i/>
          <w:color w:val="000000" w:themeColor="text1"/>
          <w:sz w:val="24"/>
          <w:szCs w:val="24"/>
        </w:rPr>
        <w:t>, 2022</w:t>
      </w:r>
      <w:r w:rsidR="00AE61A1">
        <w:rPr>
          <w:rFonts w:ascii="Times New Roman" w:hAnsi="Times New Roman" w:cs="Times New Roman"/>
          <w:i/>
          <w:color w:val="000000" w:themeColor="text1"/>
          <w:sz w:val="24"/>
          <w:szCs w:val="24"/>
        </w:rPr>
        <w:t>)</w:t>
      </w:r>
      <w:r w:rsidR="00591AA5" w:rsidRPr="00212509">
        <w:rPr>
          <w:rFonts w:ascii="Times New Roman" w:hAnsi="Times New Roman" w:cs="Times New Roman"/>
          <w:color w:val="000000" w:themeColor="text1"/>
          <w:sz w:val="24"/>
          <w:szCs w:val="24"/>
        </w:rPr>
        <w:t>. The poultry business employs nearly 6 million people, having women accounting for 40% of the workforce. According to Bangladesh Poultry Industry Central Council (BPICC) statistics, the poultry business is developing at a pace of 12 to 15% every year</w:t>
      </w:r>
      <w:bookmarkStart w:id="0" w:name="_Hlk141876888"/>
      <w:r w:rsidR="001C2C7A">
        <w:rPr>
          <w:rFonts w:ascii="Times New Roman" w:hAnsi="Times New Roman" w:cs="Times New Roman"/>
          <w:color w:val="000000" w:themeColor="text1"/>
          <w:sz w:val="24"/>
          <w:szCs w:val="24"/>
        </w:rPr>
        <w:t xml:space="preserve"> (</w:t>
      </w:r>
      <w:proofErr w:type="spellStart"/>
      <w:r w:rsidR="00591AA5" w:rsidRPr="00212509">
        <w:rPr>
          <w:rFonts w:ascii="Times New Roman" w:hAnsi="Times New Roman" w:cs="Times New Roman"/>
          <w:i/>
          <w:color w:val="000000" w:themeColor="text1"/>
          <w:sz w:val="24"/>
          <w:szCs w:val="24"/>
        </w:rPr>
        <w:t>Karmoker</w:t>
      </w:r>
      <w:proofErr w:type="spellEnd"/>
      <w:r w:rsidR="00591AA5" w:rsidRPr="00212509">
        <w:rPr>
          <w:rFonts w:ascii="Times New Roman" w:hAnsi="Times New Roman" w:cs="Times New Roman"/>
          <w:i/>
          <w:color w:val="000000" w:themeColor="text1"/>
          <w:sz w:val="24"/>
          <w:szCs w:val="24"/>
        </w:rPr>
        <w:t>, 2022</w:t>
      </w:r>
      <w:bookmarkEnd w:id="0"/>
      <w:r w:rsidR="00591AA5" w:rsidRPr="00212509">
        <w:rPr>
          <w:rFonts w:ascii="Times New Roman" w:hAnsi="Times New Roman" w:cs="Times New Roman"/>
          <w:color w:val="000000" w:themeColor="text1"/>
          <w:sz w:val="24"/>
          <w:szCs w:val="24"/>
        </w:rPr>
        <w:t xml:space="preserve">). Although the poultry sector is growing rapidly in Bangladesh, the welfare issue is </w:t>
      </w:r>
      <w:r w:rsidR="000C0CA5" w:rsidRPr="00212509">
        <w:rPr>
          <w:rFonts w:ascii="Times New Roman" w:hAnsi="Times New Roman" w:cs="Times New Roman"/>
          <w:color w:val="000000" w:themeColor="text1"/>
          <w:sz w:val="24"/>
          <w:szCs w:val="24"/>
        </w:rPr>
        <w:t xml:space="preserve">being </w:t>
      </w:r>
      <w:r w:rsidR="00591AA5" w:rsidRPr="00212509">
        <w:rPr>
          <w:rFonts w:ascii="Times New Roman" w:hAnsi="Times New Roman" w:cs="Times New Roman"/>
          <w:color w:val="000000" w:themeColor="text1"/>
          <w:sz w:val="24"/>
          <w:szCs w:val="24"/>
        </w:rPr>
        <w:t xml:space="preserve">heavily neglected and very few initiatives </w:t>
      </w:r>
      <w:r>
        <w:rPr>
          <w:rFonts w:ascii="Times New Roman" w:hAnsi="Times New Roman" w:cs="Times New Roman"/>
          <w:color w:val="000000" w:themeColor="text1"/>
          <w:sz w:val="24"/>
          <w:szCs w:val="24"/>
        </w:rPr>
        <w:t xml:space="preserve">have been </w:t>
      </w:r>
      <w:r w:rsidR="00591AA5" w:rsidRPr="00212509">
        <w:rPr>
          <w:rFonts w:ascii="Times New Roman" w:hAnsi="Times New Roman" w:cs="Times New Roman"/>
          <w:color w:val="000000" w:themeColor="text1"/>
          <w:sz w:val="24"/>
          <w:szCs w:val="24"/>
        </w:rPr>
        <w:t>taken regarding poultry welfare in the last decades.</w:t>
      </w:r>
    </w:p>
    <w:p w14:paraId="728B9BC6" w14:textId="77777777" w:rsidR="00591AA5" w:rsidRPr="00212509" w:rsidRDefault="00591AA5" w:rsidP="000537B6">
      <w:pPr>
        <w:rPr>
          <w:rFonts w:ascii="Times New Roman" w:hAnsi="Times New Roman" w:cs="Times New Roman"/>
          <w:b/>
          <w:color w:val="000000" w:themeColor="text1"/>
          <w:sz w:val="24"/>
          <w:szCs w:val="24"/>
        </w:rPr>
      </w:pPr>
      <w:r w:rsidRPr="00212509">
        <w:rPr>
          <w:rFonts w:ascii="Times New Roman" w:hAnsi="Times New Roman" w:cs="Times New Roman"/>
          <w:b/>
          <w:color w:val="000000" w:themeColor="text1"/>
          <w:sz w:val="24"/>
          <w:szCs w:val="24"/>
        </w:rPr>
        <w:br w:type="page"/>
      </w:r>
    </w:p>
    <w:p w14:paraId="72715857" w14:textId="77777777" w:rsidR="00591AA5" w:rsidRPr="00212509" w:rsidRDefault="00591AA5" w:rsidP="00591AA5">
      <w:pPr>
        <w:spacing w:line="360" w:lineRule="auto"/>
        <w:jc w:val="both"/>
        <w:rPr>
          <w:rFonts w:ascii="Times New Roman" w:hAnsi="Times New Roman" w:cs="Times New Roman"/>
          <w:b/>
          <w:color w:val="000000" w:themeColor="text1"/>
          <w:sz w:val="24"/>
          <w:szCs w:val="24"/>
        </w:rPr>
      </w:pPr>
    </w:p>
    <w:p w14:paraId="63A2DAF9" w14:textId="3B5C2F70" w:rsidR="00591AA5" w:rsidRPr="00212509" w:rsidRDefault="003013B0" w:rsidP="003013B0">
      <w:pPr>
        <w:pStyle w:val="Heading2"/>
        <w:spacing w:line="360" w:lineRule="auto"/>
        <w:rPr>
          <w:rFonts w:cs="Times New Roman"/>
          <w:b/>
          <w:sz w:val="24"/>
        </w:rPr>
      </w:pPr>
      <w:r w:rsidRPr="00212509">
        <w:rPr>
          <w:rFonts w:cs="Times New Roman"/>
          <w:b/>
          <w:sz w:val="24"/>
        </w:rPr>
        <w:t xml:space="preserve">1.2 </w:t>
      </w:r>
      <w:r w:rsidR="00591AA5" w:rsidRPr="00212509">
        <w:rPr>
          <w:rFonts w:cs="Times New Roman"/>
          <w:b/>
          <w:sz w:val="24"/>
        </w:rPr>
        <w:t>Objectives of this study</w:t>
      </w:r>
    </w:p>
    <w:p w14:paraId="79B76CC7" w14:textId="2CDF3A8F" w:rsidR="00591AA5" w:rsidRPr="00212509" w:rsidRDefault="00C84F12" w:rsidP="00591AA5">
      <w:pPr>
        <w:spacing w:line="360" w:lineRule="auto"/>
        <w:jc w:val="both"/>
        <w:rPr>
          <w:rFonts w:ascii="Times New Roman" w:hAnsi="Times New Roman" w:cs="Times New Roman"/>
          <w:color w:val="000000" w:themeColor="text1"/>
          <w:sz w:val="24"/>
          <w:szCs w:val="24"/>
        </w:rPr>
      </w:pPr>
      <w:r w:rsidRPr="00C84F12">
        <w:rPr>
          <w:rFonts w:ascii="Times New Roman" w:hAnsi="Times New Roman" w:cs="Times New Roman"/>
          <w:color w:val="000000" w:themeColor="text1"/>
          <w:sz w:val="24"/>
          <w:szCs w:val="24"/>
        </w:rPr>
        <w:t xml:space="preserve">In view of the potential improvement in broiler </w:t>
      </w:r>
      <w:r w:rsidR="001A3362" w:rsidRPr="00C84F12">
        <w:rPr>
          <w:rFonts w:ascii="Times New Roman" w:hAnsi="Times New Roman" w:cs="Times New Roman"/>
          <w:color w:val="000000" w:themeColor="text1"/>
          <w:sz w:val="24"/>
          <w:szCs w:val="24"/>
        </w:rPr>
        <w:t xml:space="preserve">welfare </w:t>
      </w:r>
      <w:r w:rsidRPr="00C84F12">
        <w:rPr>
          <w:rFonts w:ascii="Times New Roman" w:hAnsi="Times New Roman" w:cs="Times New Roman"/>
          <w:color w:val="000000" w:themeColor="text1"/>
          <w:sz w:val="24"/>
          <w:szCs w:val="24"/>
        </w:rPr>
        <w:t xml:space="preserve">and </w:t>
      </w:r>
      <w:r w:rsidR="001A3362" w:rsidRPr="00C84F12">
        <w:rPr>
          <w:rFonts w:ascii="Times New Roman" w:hAnsi="Times New Roman" w:cs="Times New Roman"/>
          <w:color w:val="000000" w:themeColor="text1"/>
          <w:sz w:val="24"/>
          <w:szCs w:val="24"/>
        </w:rPr>
        <w:t xml:space="preserve">performance </w:t>
      </w:r>
      <w:r w:rsidRPr="00C84F12">
        <w:rPr>
          <w:rFonts w:ascii="Times New Roman" w:hAnsi="Times New Roman" w:cs="Times New Roman"/>
          <w:color w:val="000000" w:themeColor="text1"/>
          <w:sz w:val="24"/>
          <w:szCs w:val="24"/>
        </w:rPr>
        <w:t xml:space="preserve">with </w:t>
      </w:r>
      <w:r w:rsidR="000D3D2D">
        <w:rPr>
          <w:rFonts w:ascii="Times New Roman" w:hAnsi="Times New Roman" w:cs="Times New Roman"/>
          <w:color w:val="000000" w:themeColor="text1"/>
          <w:sz w:val="24"/>
          <w:szCs w:val="24"/>
        </w:rPr>
        <w:t xml:space="preserve">the </w:t>
      </w:r>
      <w:r w:rsidRPr="00C84F12">
        <w:rPr>
          <w:rFonts w:ascii="Times New Roman" w:hAnsi="Times New Roman" w:cs="Times New Roman"/>
          <w:color w:val="000000" w:themeColor="text1"/>
          <w:sz w:val="24"/>
          <w:szCs w:val="24"/>
        </w:rPr>
        <w:t>reduction in light duration, this study aimed at the following objectives</w:t>
      </w:r>
      <w:r w:rsidR="00591AA5" w:rsidRPr="00212509">
        <w:rPr>
          <w:rFonts w:ascii="Times New Roman" w:hAnsi="Times New Roman" w:cs="Times New Roman"/>
          <w:color w:val="000000" w:themeColor="text1"/>
          <w:sz w:val="24"/>
          <w:szCs w:val="24"/>
        </w:rPr>
        <w:t>.</w:t>
      </w:r>
    </w:p>
    <w:p w14:paraId="2403C82E" w14:textId="77777777" w:rsidR="007D0495" w:rsidRPr="00212509" w:rsidRDefault="007D0495" w:rsidP="007D0495">
      <w:pPr>
        <w:pStyle w:val="ListParagraph"/>
        <w:numPr>
          <w:ilvl w:val="0"/>
          <w:numId w:val="2"/>
        </w:num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To investigate the </w:t>
      </w:r>
      <w:proofErr w:type="spellStart"/>
      <w:r>
        <w:rPr>
          <w:rFonts w:ascii="Times New Roman" w:hAnsi="Times New Roman" w:cs="Times New Roman"/>
          <w:color w:val="000000" w:themeColor="text1"/>
          <w:sz w:val="24"/>
          <w:szCs w:val="24"/>
        </w:rPr>
        <w:t>behaviour</w:t>
      </w:r>
      <w:r w:rsidRPr="00212509">
        <w:rPr>
          <w:rFonts w:ascii="Times New Roman" w:hAnsi="Times New Roman" w:cs="Times New Roman"/>
          <w:color w:val="000000" w:themeColor="text1"/>
          <w:sz w:val="24"/>
          <w:szCs w:val="24"/>
        </w:rPr>
        <w:t>al</w:t>
      </w:r>
      <w:proofErr w:type="spellEnd"/>
      <w:r w:rsidRPr="00212509">
        <w:rPr>
          <w:rFonts w:ascii="Times New Roman" w:hAnsi="Times New Roman" w:cs="Times New Roman"/>
          <w:color w:val="000000" w:themeColor="text1"/>
          <w:sz w:val="24"/>
          <w:szCs w:val="24"/>
        </w:rPr>
        <w:t xml:space="preserve"> responses and welfare of broiler chickens exposed to different lighting programs.</w:t>
      </w:r>
    </w:p>
    <w:p w14:paraId="0712BC07" w14:textId="77777777" w:rsidR="001A3362" w:rsidRPr="00212509" w:rsidRDefault="001A3362" w:rsidP="001A3362">
      <w:pPr>
        <w:pStyle w:val="ListParagraph"/>
        <w:numPr>
          <w:ilvl w:val="0"/>
          <w:numId w:val="2"/>
        </w:num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To assess the stress level caused by different lighting regimes.</w:t>
      </w:r>
    </w:p>
    <w:p w14:paraId="23EF0D51" w14:textId="0BF6D814" w:rsidR="001A3362" w:rsidRPr="00212509" w:rsidRDefault="001A3362" w:rsidP="001A3362">
      <w:pPr>
        <w:pStyle w:val="ListParagraph"/>
        <w:numPr>
          <w:ilvl w:val="0"/>
          <w:numId w:val="2"/>
        </w:num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To evaluate broiler performances (live weight, feed intake, feed efficiency, viability) rearing under different lighting </w:t>
      </w:r>
      <w:r w:rsidR="007E7957">
        <w:rPr>
          <w:rFonts w:ascii="Times New Roman" w:hAnsi="Times New Roman" w:cs="Times New Roman"/>
          <w:color w:val="000000" w:themeColor="text1"/>
          <w:sz w:val="24"/>
          <w:szCs w:val="24"/>
        </w:rPr>
        <w:t>durations</w:t>
      </w:r>
      <w:r w:rsidRPr="00212509">
        <w:rPr>
          <w:rFonts w:ascii="Times New Roman" w:hAnsi="Times New Roman" w:cs="Times New Roman"/>
          <w:color w:val="000000" w:themeColor="text1"/>
          <w:sz w:val="24"/>
          <w:szCs w:val="24"/>
        </w:rPr>
        <w:t>.</w:t>
      </w:r>
    </w:p>
    <w:p w14:paraId="42DAB2F5" w14:textId="77777777" w:rsidR="003013B0" w:rsidRPr="00212509" w:rsidRDefault="003013B0" w:rsidP="003013B0">
      <w:pPr>
        <w:pStyle w:val="ListParagraph"/>
        <w:spacing w:line="360" w:lineRule="auto"/>
        <w:ind w:left="1080"/>
        <w:jc w:val="both"/>
        <w:rPr>
          <w:rFonts w:ascii="Times New Roman" w:hAnsi="Times New Roman" w:cs="Times New Roman"/>
          <w:color w:val="000000" w:themeColor="text1"/>
          <w:sz w:val="24"/>
          <w:szCs w:val="24"/>
        </w:rPr>
      </w:pPr>
    </w:p>
    <w:p w14:paraId="7824F764" w14:textId="28F08361" w:rsidR="00996961" w:rsidRPr="00212509" w:rsidRDefault="003013B0" w:rsidP="003013B0">
      <w:pPr>
        <w:pStyle w:val="Heading2"/>
        <w:spacing w:line="360" w:lineRule="auto"/>
        <w:rPr>
          <w:rFonts w:cs="Times New Roman"/>
          <w:b/>
          <w:sz w:val="24"/>
          <w:szCs w:val="24"/>
        </w:rPr>
      </w:pPr>
      <w:r w:rsidRPr="00212509">
        <w:rPr>
          <w:rFonts w:cs="Times New Roman"/>
          <w:b/>
          <w:sz w:val="24"/>
          <w:szCs w:val="24"/>
        </w:rPr>
        <w:t xml:space="preserve">1.3 </w:t>
      </w:r>
      <w:r w:rsidR="00996961" w:rsidRPr="00212509">
        <w:rPr>
          <w:rFonts w:cs="Times New Roman"/>
          <w:b/>
          <w:sz w:val="24"/>
          <w:szCs w:val="24"/>
        </w:rPr>
        <w:t>Hypothesis of this study</w:t>
      </w:r>
    </w:p>
    <w:p w14:paraId="16DC9718" w14:textId="32C4860E" w:rsidR="003013B0" w:rsidRPr="003B1FB6" w:rsidRDefault="00700C3D" w:rsidP="003B1FB6">
      <w:pPr>
        <w:spacing w:line="360" w:lineRule="auto"/>
        <w:jc w:val="both"/>
        <w:rPr>
          <w:rFonts w:ascii="Times New Roman" w:eastAsiaTheme="majorEastAsia" w:hAnsi="Times New Roman" w:cs="Times New Roman"/>
          <w:color w:val="000000" w:themeColor="text1"/>
          <w:sz w:val="24"/>
          <w:szCs w:val="24"/>
        </w:rPr>
      </w:pPr>
      <w:r w:rsidRPr="00212509">
        <w:rPr>
          <w:rFonts w:ascii="Times New Roman" w:eastAsiaTheme="majorEastAsia" w:hAnsi="Times New Roman" w:cs="Times New Roman"/>
          <w:color w:val="000000" w:themeColor="text1"/>
          <w:sz w:val="24"/>
          <w:szCs w:val="24"/>
        </w:rPr>
        <w:t xml:space="preserve">It is hypothesized that </w:t>
      </w:r>
      <w:r w:rsidR="009811F2" w:rsidRPr="00212509">
        <w:rPr>
          <w:rFonts w:ascii="Times New Roman" w:eastAsiaTheme="majorEastAsia" w:hAnsi="Times New Roman" w:cs="Times New Roman"/>
          <w:color w:val="000000" w:themeColor="text1"/>
          <w:sz w:val="24"/>
          <w:szCs w:val="24"/>
        </w:rPr>
        <w:t>including darkness in the lighting program may improve the</w:t>
      </w:r>
      <w:r w:rsidR="00DA0FD5" w:rsidRPr="00212509">
        <w:rPr>
          <w:rFonts w:ascii="Times New Roman" w:eastAsiaTheme="majorEastAsia" w:hAnsi="Times New Roman" w:cs="Times New Roman"/>
          <w:color w:val="000000" w:themeColor="text1"/>
          <w:sz w:val="24"/>
          <w:szCs w:val="24"/>
        </w:rPr>
        <w:t xml:space="preserve"> </w:t>
      </w:r>
      <w:proofErr w:type="spellStart"/>
      <w:r w:rsidR="00DA0FD5">
        <w:rPr>
          <w:rFonts w:ascii="Times New Roman" w:eastAsiaTheme="majorEastAsia" w:hAnsi="Times New Roman" w:cs="Times New Roman"/>
          <w:color w:val="000000" w:themeColor="text1"/>
          <w:sz w:val="24"/>
          <w:szCs w:val="24"/>
        </w:rPr>
        <w:t>behaviour</w:t>
      </w:r>
      <w:proofErr w:type="spellEnd"/>
      <w:r w:rsidR="00DA0FD5" w:rsidRPr="00212509">
        <w:rPr>
          <w:rFonts w:ascii="Times New Roman" w:eastAsiaTheme="majorEastAsia" w:hAnsi="Times New Roman" w:cs="Times New Roman"/>
          <w:color w:val="000000" w:themeColor="text1"/>
          <w:sz w:val="24"/>
          <w:szCs w:val="24"/>
        </w:rPr>
        <w:t xml:space="preserve"> and welfare issues (e.g. fearfulness, stress, and leg health) </w:t>
      </w:r>
      <w:r w:rsidR="009811F2" w:rsidRPr="00212509">
        <w:rPr>
          <w:rFonts w:ascii="Times New Roman" w:eastAsiaTheme="majorEastAsia" w:hAnsi="Times New Roman" w:cs="Times New Roman"/>
          <w:color w:val="000000" w:themeColor="text1"/>
          <w:sz w:val="24"/>
          <w:szCs w:val="24"/>
        </w:rPr>
        <w:t xml:space="preserve">as well </w:t>
      </w:r>
      <w:r w:rsidR="00DA0FD5" w:rsidRPr="00212509">
        <w:rPr>
          <w:rFonts w:ascii="Times New Roman" w:eastAsiaTheme="majorEastAsia" w:hAnsi="Times New Roman" w:cs="Times New Roman"/>
          <w:color w:val="000000" w:themeColor="text1"/>
          <w:sz w:val="24"/>
          <w:szCs w:val="24"/>
        </w:rPr>
        <w:t>as performance parameters (e.g. live-weight, feed intake, FCR, and livability</w:t>
      </w:r>
      <w:r w:rsidR="00DA0FD5">
        <w:rPr>
          <w:rFonts w:ascii="Times New Roman" w:eastAsiaTheme="majorEastAsia" w:hAnsi="Times New Roman" w:cs="Times New Roman"/>
          <w:color w:val="000000" w:themeColor="text1"/>
          <w:sz w:val="24"/>
          <w:szCs w:val="24"/>
        </w:rPr>
        <w:t>)</w:t>
      </w:r>
      <w:r w:rsidR="00DA0FD5" w:rsidRPr="00DA0FD5">
        <w:rPr>
          <w:rFonts w:ascii="Times New Roman" w:eastAsiaTheme="majorEastAsia" w:hAnsi="Times New Roman" w:cs="Times New Roman"/>
          <w:color w:val="000000" w:themeColor="text1"/>
          <w:sz w:val="24"/>
          <w:szCs w:val="24"/>
        </w:rPr>
        <w:t xml:space="preserve"> </w:t>
      </w:r>
      <w:r w:rsidR="00DA0FD5">
        <w:rPr>
          <w:rFonts w:ascii="Times New Roman" w:eastAsiaTheme="majorEastAsia" w:hAnsi="Times New Roman" w:cs="Times New Roman"/>
          <w:color w:val="000000" w:themeColor="text1"/>
          <w:sz w:val="24"/>
          <w:szCs w:val="24"/>
        </w:rPr>
        <w:t xml:space="preserve">of the </w:t>
      </w:r>
      <w:r w:rsidR="00DA0FD5" w:rsidRPr="00212509">
        <w:rPr>
          <w:rFonts w:ascii="Times New Roman" w:eastAsiaTheme="majorEastAsia" w:hAnsi="Times New Roman" w:cs="Times New Roman"/>
          <w:color w:val="000000" w:themeColor="text1"/>
          <w:sz w:val="24"/>
          <w:szCs w:val="24"/>
        </w:rPr>
        <w:t>broiler</w:t>
      </w:r>
      <w:r w:rsidR="00DA0FD5">
        <w:rPr>
          <w:rFonts w:ascii="Times New Roman" w:eastAsiaTheme="majorEastAsia" w:hAnsi="Times New Roman" w:cs="Times New Roman"/>
          <w:color w:val="000000" w:themeColor="text1"/>
          <w:sz w:val="24"/>
          <w:szCs w:val="24"/>
        </w:rPr>
        <w:t>.</w:t>
      </w:r>
    </w:p>
    <w:p w14:paraId="14A59AC5" w14:textId="69282217" w:rsidR="000C0CA5" w:rsidRPr="00212509" w:rsidRDefault="003013B0" w:rsidP="003013B0">
      <w:pPr>
        <w:pStyle w:val="Heading2"/>
        <w:spacing w:line="360" w:lineRule="auto"/>
        <w:rPr>
          <w:rFonts w:cs="Times New Roman"/>
          <w:b/>
          <w:sz w:val="24"/>
          <w:szCs w:val="24"/>
        </w:rPr>
      </w:pPr>
      <w:r w:rsidRPr="00212509">
        <w:rPr>
          <w:rFonts w:cs="Times New Roman"/>
          <w:b/>
          <w:sz w:val="24"/>
          <w:szCs w:val="24"/>
        </w:rPr>
        <w:t xml:space="preserve">1.4 </w:t>
      </w:r>
      <w:r w:rsidR="00996961" w:rsidRPr="00212509">
        <w:rPr>
          <w:rFonts w:cs="Times New Roman"/>
          <w:b/>
          <w:sz w:val="24"/>
          <w:szCs w:val="24"/>
        </w:rPr>
        <w:t>Outline of th</w:t>
      </w:r>
      <w:r w:rsidR="00BD69DA" w:rsidRPr="00212509">
        <w:rPr>
          <w:rFonts w:cs="Times New Roman"/>
          <w:b/>
          <w:sz w:val="24"/>
          <w:szCs w:val="24"/>
        </w:rPr>
        <w:t>is</w:t>
      </w:r>
      <w:r w:rsidR="00996961" w:rsidRPr="00212509">
        <w:rPr>
          <w:rFonts w:cs="Times New Roman"/>
          <w:b/>
          <w:sz w:val="24"/>
          <w:szCs w:val="24"/>
        </w:rPr>
        <w:t xml:space="preserve"> thesis </w:t>
      </w:r>
    </w:p>
    <w:p w14:paraId="6720DE83" w14:textId="04F8F8A3" w:rsidR="00F61F61" w:rsidRPr="00A94FA2" w:rsidRDefault="00B95BBF" w:rsidP="00A94FA2">
      <w:pPr>
        <w:spacing w:line="360" w:lineRule="auto"/>
        <w:jc w:val="both"/>
        <w:rPr>
          <w:rFonts w:ascii="Times New Roman" w:hAnsi="Times New Roman" w:cs="Times New Roman"/>
        </w:rPr>
      </w:pPr>
      <w:r w:rsidRPr="00212509">
        <w:rPr>
          <w:rFonts w:ascii="Times New Roman" w:hAnsi="Times New Roman" w:cs="Times New Roman"/>
          <w:sz w:val="24"/>
          <w:szCs w:val="24"/>
        </w:rPr>
        <w:t xml:space="preserve">In this </w:t>
      </w:r>
      <w:r w:rsidR="00CF72DB" w:rsidRPr="00212509">
        <w:rPr>
          <w:rFonts w:ascii="Times New Roman" w:hAnsi="Times New Roman" w:cs="Times New Roman"/>
          <w:sz w:val="24"/>
          <w:szCs w:val="24"/>
        </w:rPr>
        <w:t>thesis</w:t>
      </w:r>
      <w:r w:rsidRPr="00212509">
        <w:rPr>
          <w:rFonts w:ascii="Times New Roman" w:hAnsi="Times New Roman" w:cs="Times New Roman"/>
          <w:sz w:val="24"/>
          <w:szCs w:val="24"/>
        </w:rPr>
        <w:t xml:space="preserve"> paper, </w:t>
      </w:r>
      <w:r w:rsidR="00CF72DB" w:rsidRPr="00212509">
        <w:rPr>
          <w:rFonts w:ascii="Times New Roman" w:hAnsi="Times New Roman" w:cs="Times New Roman"/>
          <w:sz w:val="24"/>
          <w:szCs w:val="24"/>
        </w:rPr>
        <w:t>C</w:t>
      </w:r>
      <w:r w:rsidRPr="00212509">
        <w:rPr>
          <w:rFonts w:ascii="Times New Roman" w:hAnsi="Times New Roman" w:cs="Times New Roman"/>
          <w:sz w:val="24"/>
          <w:szCs w:val="24"/>
        </w:rPr>
        <w:t xml:space="preserve">hapter 1 provides background information regarding the </w:t>
      </w:r>
      <w:r w:rsidR="00CF72DB" w:rsidRPr="00212509">
        <w:rPr>
          <w:rFonts w:ascii="Times New Roman" w:hAnsi="Times New Roman" w:cs="Times New Roman"/>
          <w:sz w:val="24"/>
          <w:szCs w:val="24"/>
        </w:rPr>
        <w:t>research</w:t>
      </w:r>
      <w:r w:rsidRPr="00212509">
        <w:rPr>
          <w:rFonts w:ascii="Times New Roman" w:hAnsi="Times New Roman" w:cs="Times New Roman"/>
          <w:sz w:val="24"/>
          <w:szCs w:val="24"/>
        </w:rPr>
        <w:t xml:space="preserve"> topic, problems</w:t>
      </w:r>
      <w:r w:rsidR="00CF72DB" w:rsidRPr="00212509">
        <w:rPr>
          <w:rFonts w:ascii="Times New Roman" w:hAnsi="Times New Roman" w:cs="Times New Roman"/>
          <w:sz w:val="24"/>
          <w:szCs w:val="24"/>
        </w:rPr>
        <w:t>,</w:t>
      </w:r>
      <w:r w:rsidRPr="00212509">
        <w:rPr>
          <w:rFonts w:ascii="Times New Roman" w:hAnsi="Times New Roman" w:cs="Times New Roman"/>
          <w:sz w:val="24"/>
          <w:szCs w:val="24"/>
        </w:rPr>
        <w:t xml:space="preserve"> and hypothesis. In </w:t>
      </w:r>
      <w:r w:rsidR="00CF72DB" w:rsidRPr="00212509">
        <w:rPr>
          <w:rFonts w:ascii="Times New Roman" w:hAnsi="Times New Roman" w:cs="Times New Roman"/>
          <w:sz w:val="24"/>
          <w:szCs w:val="24"/>
        </w:rPr>
        <w:t>C</w:t>
      </w:r>
      <w:r w:rsidRPr="00212509">
        <w:rPr>
          <w:rFonts w:ascii="Times New Roman" w:hAnsi="Times New Roman" w:cs="Times New Roman"/>
          <w:sz w:val="24"/>
          <w:szCs w:val="24"/>
        </w:rPr>
        <w:t>hapter 2</w:t>
      </w:r>
      <w:r w:rsidR="00CF72DB" w:rsidRPr="00212509">
        <w:rPr>
          <w:rFonts w:ascii="Times New Roman" w:hAnsi="Times New Roman" w:cs="Times New Roman"/>
          <w:sz w:val="24"/>
          <w:szCs w:val="24"/>
        </w:rPr>
        <w:t>,</w:t>
      </w:r>
      <w:r w:rsidRPr="00212509">
        <w:rPr>
          <w:rFonts w:ascii="Times New Roman" w:hAnsi="Times New Roman" w:cs="Times New Roman"/>
          <w:sz w:val="24"/>
          <w:szCs w:val="24"/>
        </w:rPr>
        <w:t xml:space="preserve"> we discuss the </w:t>
      </w:r>
      <w:r w:rsidR="00CF72DB" w:rsidRPr="00212509">
        <w:rPr>
          <w:rFonts w:ascii="Times New Roman" w:hAnsi="Times New Roman" w:cs="Times New Roman"/>
          <w:sz w:val="24"/>
          <w:szCs w:val="24"/>
        </w:rPr>
        <w:t>previously published relevant</w:t>
      </w:r>
      <w:r w:rsidRPr="00212509">
        <w:rPr>
          <w:rFonts w:ascii="Times New Roman" w:hAnsi="Times New Roman" w:cs="Times New Roman"/>
          <w:sz w:val="24"/>
          <w:szCs w:val="24"/>
        </w:rPr>
        <w:t xml:space="preserve"> l</w:t>
      </w:r>
      <w:r w:rsidR="00CF72DB" w:rsidRPr="00212509">
        <w:rPr>
          <w:rFonts w:ascii="Times New Roman" w:hAnsi="Times New Roman" w:cs="Times New Roman"/>
          <w:sz w:val="24"/>
          <w:szCs w:val="24"/>
        </w:rPr>
        <w:t>i</w:t>
      </w:r>
      <w:r w:rsidRPr="00212509">
        <w:rPr>
          <w:rFonts w:ascii="Times New Roman" w:hAnsi="Times New Roman" w:cs="Times New Roman"/>
          <w:sz w:val="24"/>
          <w:szCs w:val="24"/>
        </w:rPr>
        <w:t>t</w:t>
      </w:r>
      <w:r w:rsidR="00CF72DB" w:rsidRPr="00212509">
        <w:rPr>
          <w:rFonts w:ascii="Times New Roman" w:hAnsi="Times New Roman" w:cs="Times New Roman"/>
          <w:sz w:val="24"/>
          <w:szCs w:val="24"/>
        </w:rPr>
        <w:t xml:space="preserve">erature </w:t>
      </w:r>
      <w:r w:rsidRPr="00212509">
        <w:rPr>
          <w:rFonts w:ascii="Times New Roman" w:hAnsi="Times New Roman" w:cs="Times New Roman"/>
          <w:sz w:val="24"/>
          <w:szCs w:val="24"/>
        </w:rPr>
        <w:t>related to the topics</w:t>
      </w:r>
      <w:r w:rsidR="00BD69DA" w:rsidRPr="00212509">
        <w:rPr>
          <w:rFonts w:ascii="Times New Roman" w:hAnsi="Times New Roman" w:cs="Times New Roman"/>
          <w:sz w:val="24"/>
          <w:szCs w:val="24"/>
        </w:rPr>
        <w:t>. Chapter 3 explain</w:t>
      </w:r>
      <w:r w:rsidR="00CF72DB" w:rsidRPr="00212509">
        <w:rPr>
          <w:rFonts w:ascii="Times New Roman" w:hAnsi="Times New Roman" w:cs="Times New Roman"/>
          <w:sz w:val="24"/>
          <w:szCs w:val="24"/>
        </w:rPr>
        <w:t>s</w:t>
      </w:r>
      <w:r w:rsidR="00BD69DA" w:rsidRPr="00212509">
        <w:rPr>
          <w:rFonts w:ascii="Times New Roman" w:hAnsi="Times New Roman" w:cs="Times New Roman"/>
          <w:sz w:val="24"/>
          <w:szCs w:val="24"/>
        </w:rPr>
        <w:t xml:space="preserve"> the methodology used,</w:t>
      </w:r>
      <w:r w:rsidR="00CF72DB" w:rsidRPr="00212509">
        <w:rPr>
          <w:rFonts w:ascii="Times New Roman" w:hAnsi="Times New Roman" w:cs="Times New Roman"/>
          <w:sz w:val="24"/>
          <w:szCs w:val="24"/>
        </w:rPr>
        <w:t xml:space="preserve"> elaboratin</w:t>
      </w:r>
      <w:r w:rsidR="00BD69DA" w:rsidRPr="00212509">
        <w:rPr>
          <w:rFonts w:ascii="Times New Roman" w:hAnsi="Times New Roman" w:cs="Times New Roman"/>
          <w:sz w:val="24"/>
          <w:szCs w:val="24"/>
        </w:rPr>
        <w:t>g</w:t>
      </w:r>
      <w:r w:rsidR="00CF72DB" w:rsidRPr="00212509">
        <w:rPr>
          <w:rFonts w:ascii="Times New Roman" w:hAnsi="Times New Roman" w:cs="Times New Roman"/>
          <w:sz w:val="24"/>
          <w:szCs w:val="24"/>
        </w:rPr>
        <w:t xml:space="preserve"> on</w:t>
      </w:r>
      <w:r w:rsidR="00BD69DA" w:rsidRPr="00212509">
        <w:rPr>
          <w:rFonts w:ascii="Times New Roman" w:hAnsi="Times New Roman" w:cs="Times New Roman"/>
          <w:sz w:val="24"/>
          <w:szCs w:val="24"/>
        </w:rPr>
        <w:t xml:space="preserve"> the different test procedures and </w:t>
      </w:r>
      <w:r w:rsidR="00CF72DB" w:rsidRPr="00212509">
        <w:rPr>
          <w:rFonts w:ascii="Times New Roman" w:hAnsi="Times New Roman" w:cs="Times New Roman"/>
          <w:sz w:val="24"/>
          <w:szCs w:val="24"/>
        </w:rPr>
        <w:t>processes</w:t>
      </w:r>
      <w:r w:rsidR="00BD69DA" w:rsidRPr="00212509">
        <w:rPr>
          <w:rFonts w:ascii="Times New Roman" w:hAnsi="Times New Roman" w:cs="Times New Roman"/>
          <w:sz w:val="24"/>
          <w:szCs w:val="24"/>
        </w:rPr>
        <w:t xml:space="preserve"> of data collection with a </w:t>
      </w:r>
      <w:r w:rsidR="00CF72DB" w:rsidRPr="00212509">
        <w:rPr>
          <w:rFonts w:ascii="Times New Roman" w:hAnsi="Times New Roman" w:cs="Times New Roman"/>
          <w:sz w:val="24"/>
          <w:szCs w:val="24"/>
        </w:rPr>
        <w:t>focus</w:t>
      </w:r>
      <w:r w:rsidR="00BD69DA" w:rsidRPr="00212509">
        <w:rPr>
          <w:rFonts w:ascii="Times New Roman" w:hAnsi="Times New Roman" w:cs="Times New Roman"/>
          <w:sz w:val="24"/>
          <w:szCs w:val="24"/>
        </w:rPr>
        <w:t xml:space="preserve"> on the parameters used. Chapter 4 presents the </w:t>
      </w:r>
      <w:r w:rsidR="00CF72DB" w:rsidRPr="00212509">
        <w:rPr>
          <w:rFonts w:ascii="Times New Roman" w:hAnsi="Times New Roman" w:cs="Times New Roman"/>
          <w:sz w:val="24"/>
          <w:szCs w:val="24"/>
        </w:rPr>
        <w:t>descriptive statistics</w:t>
      </w:r>
      <w:r w:rsidR="00BD69DA" w:rsidRPr="00212509">
        <w:rPr>
          <w:rFonts w:ascii="Times New Roman" w:hAnsi="Times New Roman" w:cs="Times New Roman"/>
          <w:sz w:val="24"/>
          <w:szCs w:val="24"/>
        </w:rPr>
        <w:t xml:space="preserve"> and the results of </w:t>
      </w:r>
      <w:r w:rsidR="00CF72DB" w:rsidRPr="00212509">
        <w:rPr>
          <w:rFonts w:ascii="Times New Roman" w:hAnsi="Times New Roman" w:cs="Times New Roman"/>
          <w:sz w:val="24"/>
          <w:szCs w:val="24"/>
        </w:rPr>
        <w:t xml:space="preserve">the </w:t>
      </w:r>
      <w:r w:rsidR="00BD69DA" w:rsidRPr="00212509">
        <w:rPr>
          <w:rFonts w:ascii="Times New Roman" w:hAnsi="Times New Roman" w:cs="Times New Roman"/>
          <w:sz w:val="24"/>
          <w:szCs w:val="24"/>
        </w:rPr>
        <w:t xml:space="preserve">analysis followed by </w:t>
      </w:r>
      <w:r w:rsidR="00CF72DB" w:rsidRPr="00212509">
        <w:rPr>
          <w:rFonts w:ascii="Times New Roman" w:hAnsi="Times New Roman" w:cs="Times New Roman"/>
          <w:sz w:val="24"/>
          <w:szCs w:val="24"/>
        </w:rPr>
        <w:t xml:space="preserve">the discussion in Chapter 5 justifying the research findings. </w:t>
      </w:r>
      <w:r w:rsidR="00870168">
        <w:rPr>
          <w:rFonts w:ascii="Times New Roman" w:hAnsi="Times New Roman" w:cs="Times New Roman"/>
          <w:sz w:val="24"/>
          <w:szCs w:val="24"/>
        </w:rPr>
        <w:t>C</w:t>
      </w:r>
      <w:r w:rsidR="00CF72DB" w:rsidRPr="00212509">
        <w:rPr>
          <w:rFonts w:ascii="Times New Roman" w:hAnsi="Times New Roman" w:cs="Times New Roman"/>
          <w:sz w:val="24"/>
          <w:szCs w:val="24"/>
        </w:rPr>
        <w:t xml:space="preserve">hapter 6 includes the </w:t>
      </w:r>
      <w:r w:rsidR="00870168">
        <w:rPr>
          <w:rFonts w:ascii="Times New Roman" w:hAnsi="Times New Roman" w:cs="Times New Roman"/>
          <w:sz w:val="24"/>
          <w:szCs w:val="24"/>
        </w:rPr>
        <w:t xml:space="preserve">conclusion. </w:t>
      </w:r>
      <w:r w:rsidR="00870168" w:rsidRPr="00212509">
        <w:rPr>
          <w:rFonts w:ascii="Times New Roman" w:hAnsi="Times New Roman" w:cs="Times New Roman"/>
          <w:sz w:val="24"/>
          <w:szCs w:val="24"/>
        </w:rPr>
        <w:t xml:space="preserve">Finally, </w:t>
      </w:r>
      <w:r w:rsidR="000D3D2D">
        <w:rPr>
          <w:rFonts w:ascii="Times New Roman" w:hAnsi="Times New Roman" w:cs="Times New Roman"/>
          <w:sz w:val="24"/>
          <w:szCs w:val="24"/>
        </w:rPr>
        <w:t xml:space="preserve">the </w:t>
      </w:r>
      <w:r w:rsidR="00870168" w:rsidRPr="00212509">
        <w:rPr>
          <w:rFonts w:ascii="Times New Roman" w:hAnsi="Times New Roman" w:cs="Times New Roman"/>
          <w:sz w:val="24"/>
          <w:szCs w:val="24"/>
        </w:rPr>
        <w:t>limitations</w:t>
      </w:r>
      <w:r w:rsidR="00870168">
        <w:rPr>
          <w:rFonts w:ascii="Times New Roman" w:hAnsi="Times New Roman" w:cs="Times New Roman"/>
          <w:sz w:val="24"/>
          <w:szCs w:val="24"/>
        </w:rPr>
        <w:t xml:space="preserve"> and recommendation of this study </w:t>
      </w:r>
      <w:r w:rsidR="00F23D2B" w:rsidRPr="00212509">
        <w:rPr>
          <w:rFonts w:ascii="Times New Roman" w:hAnsi="Times New Roman" w:cs="Times New Roman"/>
          <w:sz w:val="24"/>
          <w:szCs w:val="24"/>
        </w:rPr>
        <w:t>are discussed in chapter 7</w:t>
      </w:r>
      <w:r w:rsidR="00CF72DB" w:rsidRPr="00212509">
        <w:rPr>
          <w:rFonts w:ascii="Times New Roman" w:hAnsi="Times New Roman" w:cs="Times New Roman"/>
          <w:sz w:val="24"/>
          <w:szCs w:val="24"/>
        </w:rPr>
        <w:t>.</w:t>
      </w:r>
      <w:r w:rsidR="00CF72DB" w:rsidRPr="00212509">
        <w:rPr>
          <w:rFonts w:ascii="Times New Roman" w:hAnsi="Times New Roman" w:cs="Times New Roman"/>
        </w:rPr>
        <w:t xml:space="preserve"> </w:t>
      </w:r>
      <w:r w:rsidR="003D4613" w:rsidRPr="00212509">
        <w:rPr>
          <w:rFonts w:ascii="Times New Roman" w:hAnsi="Times New Roman" w:cs="Times New Roman"/>
        </w:rPr>
        <w:br w:type="page"/>
      </w:r>
    </w:p>
    <w:p w14:paraId="185ED7F4" w14:textId="77777777" w:rsidR="00F32BF2" w:rsidRDefault="00F32BF2" w:rsidP="00FC191D"/>
    <w:p w14:paraId="23106E09" w14:textId="0BD8D48D" w:rsidR="00EF7C90" w:rsidRPr="00A94FA2" w:rsidRDefault="00EF7C90" w:rsidP="00A94FA2">
      <w:pPr>
        <w:keepNext/>
        <w:keepLines/>
        <w:spacing w:after="0"/>
        <w:jc w:val="center"/>
        <w:outlineLvl w:val="0"/>
        <w:rPr>
          <w:rFonts w:ascii="Times New Roman" w:eastAsiaTheme="majorEastAsia" w:hAnsi="Times New Roman" w:cs="Times New Roman"/>
          <w:b/>
          <w:color w:val="000000" w:themeColor="text1"/>
          <w:sz w:val="28"/>
          <w:szCs w:val="32"/>
        </w:rPr>
      </w:pPr>
      <w:r w:rsidRPr="00B7465F">
        <w:rPr>
          <w:rFonts w:ascii="Times New Roman" w:eastAsiaTheme="majorEastAsia" w:hAnsi="Times New Roman" w:cs="Times New Roman"/>
          <w:b/>
          <w:color w:val="000000" w:themeColor="text1"/>
          <w:sz w:val="28"/>
          <w:szCs w:val="32"/>
        </w:rPr>
        <w:t xml:space="preserve">CHAPTER </w:t>
      </w:r>
      <w:r w:rsidR="00F23D2B" w:rsidRPr="00B7465F">
        <w:rPr>
          <w:rFonts w:ascii="Times New Roman" w:eastAsiaTheme="majorEastAsia" w:hAnsi="Times New Roman" w:cs="Times New Roman"/>
          <w:b/>
          <w:color w:val="000000" w:themeColor="text1"/>
          <w:sz w:val="28"/>
          <w:szCs w:val="32"/>
        </w:rPr>
        <w:t xml:space="preserve">2: </w:t>
      </w:r>
      <w:r w:rsidRPr="00B7465F">
        <w:rPr>
          <w:rFonts w:ascii="Times New Roman" w:eastAsiaTheme="majorEastAsia" w:hAnsi="Times New Roman" w:cs="Times New Roman"/>
          <w:b/>
          <w:color w:val="000000" w:themeColor="text1"/>
          <w:sz w:val="28"/>
          <w:szCs w:val="32"/>
        </w:rPr>
        <w:t xml:space="preserve">REVIEW OF </w:t>
      </w:r>
      <w:r w:rsidR="002C3F10" w:rsidRPr="00B7465F">
        <w:rPr>
          <w:rFonts w:ascii="Times New Roman" w:eastAsiaTheme="majorEastAsia" w:hAnsi="Times New Roman" w:cs="Times New Roman"/>
          <w:b/>
          <w:color w:val="000000" w:themeColor="text1"/>
          <w:sz w:val="28"/>
          <w:szCs w:val="32"/>
        </w:rPr>
        <w:t>LITERATURE</w:t>
      </w:r>
    </w:p>
    <w:p w14:paraId="46E94BEB" w14:textId="248AD426" w:rsidR="00A94FA2" w:rsidRDefault="00A94FA2" w:rsidP="00A94FA2"/>
    <w:p w14:paraId="485A09B7" w14:textId="24A59DA8" w:rsidR="00EF7C90" w:rsidRPr="00212509" w:rsidRDefault="00EF7C90" w:rsidP="00EF7C90">
      <w:pPr>
        <w:keepNext/>
        <w:keepLines/>
        <w:spacing w:before="40" w:after="0" w:line="360" w:lineRule="auto"/>
        <w:outlineLvl w:val="1"/>
        <w:rPr>
          <w:rFonts w:ascii="Times New Roman" w:eastAsiaTheme="majorEastAsia" w:hAnsi="Times New Roman" w:cs="Times New Roman"/>
          <w:b/>
          <w:color w:val="000000" w:themeColor="text1"/>
          <w:sz w:val="26"/>
          <w:szCs w:val="26"/>
        </w:rPr>
      </w:pPr>
      <w:r w:rsidRPr="00212509">
        <w:rPr>
          <w:rFonts w:ascii="Times New Roman" w:eastAsiaTheme="majorEastAsia" w:hAnsi="Times New Roman" w:cs="Times New Roman"/>
          <w:b/>
          <w:color w:val="000000" w:themeColor="text1"/>
          <w:sz w:val="26"/>
          <w:szCs w:val="26"/>
        </w:rPr>
        <w:t xml:space="preserve">2.1 Introduction </w:t>
      </w:r>
    </w:p>
    <w:p w14:paraId="6F9D2FAB" w14:textId="5D27A3EF" w:rsidR="00EF7C90" w:rsidRPr="00212509" w:rsidRDefault="00EF7C90" w:rsidP="00EF7C90">
      <w:pPr>
        <w:spacing w:line="360" w:lineRule="auto"/>
        <w:jc w:val="both"/>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The environment during production plays a fundamental role in modern poultry farming. Temperature, humidity, air velocity, and radiation are the factors that mainly affect animals and can compromise homeothermy (</w:t>
      </w:r>
      <w:r w:rsidRPr="00212509">
        <w:rPr>
          <w:rFonts w:ascii="Times New Roman" w:hAnsi="Times New Roman" w:cs="Times New Roman"/>
          <w:i/>
          <w:color w:val="000000" w:themeColor="text1"/>
          <w:sz w:val="24"/>
        </w:rPr>
        <w:t>Amaral et al., 2011</w:t>
      </w:r>
      <w:r w:rsidRPr="00212509">
        <w:rPr>
          <w:rFonts w:ascii="Times New Roman" w:hAnsi="Times New Roman" w:cs="Times New Roman"/>
          <w:color w:val="000000" w:themeColor="text1"/>
          <w:sz w:val="24"/>
        </w:rPr>
        <w:t>). Broiler chickens show maximum performance when the ambient temperature is between 18 and 26°C during the growth phase (</w:t>
      </w:r>
      <w:r w:rsidR="0063141E" w:rsidRPr="0063141E">
        <w:rPr>
          <w:rFonts w:ascii="Times New Roman" w:hAnsi="Times New Roman" w:cs="Times New Roman"/>
          <w:i/>
          <w:color w:val="000000" w:themeColor="text1"/>
          <w:sz w:val="24"/>
        </w:rPr>
        <w:t>Gomes and José, 2016</w:t>
      </w:r>
      <w:r w:rsidRPr="00212509">
        <w:rPr>
          <w:rFonts w:ascii="Times New Roman" w:hAnsi="Times New Roman" w:cs="Times New Roman"/>
          <w:color w:val="000000" w:themeColor="text1"/>
          <w:sz w:val="24"/>
        </w:rPr>
        <w:t xml:space="preserve">). Lighting may be the most powerful exogenous factor in the control of many physiological and </w:t>
      </w:r>
      <w:proofErr w:type="spellStart"/>
      <w:r w:rsidR="002B1411">
        <w:rPr>
          <w:rFonts w:ascii="Times New Roman" w:hAnsi="Times New Roman" w:cs="Times New Roman"/>
          <w:color w:val="000000" w:themeColor="text1"/>
          <w:sz w:val="24"/>
        </w:rPr>
        <w:t>behaviour</w:t>
      </w:r>
      <w:r w:rsidRPr="00212509">
        <w:rPr>
          <w:rFonts w:ascii="Times New Roman" w:hAnsi="Times New Roman" w:cs="Times New Roman"/>
          <w:color w:val="000000" w:themeColor="text1"/>
          <w:sz w:val="24"/>
        </w:rPr>
        <w:t>al</w:t>
      </w:r>
      <w:proofErr w:type="spellEnd"/>
      <w:r w:rsidRPr="00212509">
        <w:rPr>
          <w:rFonts w:ascii="Times New Roman" w:hAnsi="Times New Roman" w:cs="Times New Roman"/>
          <w:color w:val="000000" w:themeColor="text1"/>
          <w:sz w:val="24"/>
        </w:rPr>
        <w:t xml:space="preserve"> processes. Light allows the bird to establish rhythmicity and synchronize many essential functions, including body temperature and various metabolic steps that facilitate feeding and digestion. Lighting programs generally consist of three different aspects: intensity, duration, and wavelength. Light intensity, color, and the photoperiodic regime can affect the physical activity of broiler chickens (</w:t>
      </w:r>
      <w:r w:rsidRPr="00212509">
        <w:rPr>
          <w:rFonts w:ascii="Times New Roman" w:hAnsi="Times New Roman" w:cs="Times New Roman"/>
          <w:i/>
          <w:color w:val="000000" w:themeColor="text1"/>
          <w:sz w:val="24"/>
        </w:rPr>
        <w:t>Lewis and Morris, 1998</w:t>
      </w:r>
      <w:r w:rsidRPr="00212509">
        <w:rPr>
          <w:rFonts w:ascii="Times New Roman" w:hAnsi="Times New Roman" w:cs="Times New Roman"/>
          <w:color w:val="000000" w:themeColor="text1"/>
          <w:sz w:val="24"/>
        </w:rPr>
        <w:t xml:space="preserve">). </w:t>
      </w:r>
    </w:p>
    <w:p w14:paraId="7C3AA42F" w14:textId="59D446FB" w:rsidR="00EF7C90" w:rsidRPr="00212509" w:rsidRDefault="00EF7C90" w:rsidP="00EF7C90">
      <w:pPr>
        <w:spacing w:line="360" w:lineRule="auto"/>
        <w:jc w:val="both"/>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Lighting programs</w:t>
      </w:r>
      <w:r w:rsidR="006F47D5" w:rsidRPr="00212509">
        <w:rPr>
          <w:rFonts w:ascii="Times New Roman" w:hAnsi="Times New Roman" w:cs="Times New Roman"/>
          <w:color w:val="000000" w:themeColor="text1"/>
          <w:sz w:val="24"/>
        </w:rPr>
        <w:t xml:space="preserve"> are mainly</w:t>
      </w:r>
      <w:r w:rsidRPr="00212509">
        <w:rPr>
          <w:rFonts w:ascii="Times New Roman" w:hAnsi="Times New Roman" w:cs="Times New Roman"/>
          <w:color w:val="000000" w:themeColor="text1"/>
          <w:sz w:val="24"/>
        </w:rPr>
        <w:t xml:space="preserve"> classified as continuous, </w:t>
      </w:r>
      <w:r w:rsidR="006F47D5" w:rsidRPr="00212509">
        <w:rPr>
          <w:rFonts w:ascii="Times New Roman" w:hAnsi="Times New Roman" w:cs="Times New Roman"/>
          <w:color w:val="000000" w:themeColor="text1"/>
          <w:sz w:val="24"/>
        </w:rPr>
        <w:t xml:space="preserve">and </w:t>
      </w:r>
      <w:r w:rsidRPr="00212509">
        <w:rPr>
          <w:rFonts w:ascii="Times New Roman" w:hAnsi="Times New Roman" w:cs="Times New Roman"/>
          <w:color w:val="000000" w:themeColor="text1"/>
          <w:sz w:val="24"/>
        </w:rPr>
        <w:t>intermittent</w:t>
      </w:r>
      <w:r w:rsidR="006F47D5" w:rsidRPr="00212509">
        <w:rPr>
          <w:rFonts w:ascii="Times New Roman" w:hAnsi="Times New Roman" w:cs="Times New Roman"/>
          <w:color w:val="000000" w:themeColor="text1"/>
          <w:sz w:val="24"/>
        </w:rPr>
        <w:t xml:space="preserve"> lighting</w:t>
      </w:r>
      <w:r w:rsidRPr="00212509">
        <w:rPr>
          <w:rFonts w:ascii="Times New Roman" w:hAnsi="Times New Roman" w:cs="Times New Roman"/>
          <w:color w:val="000000" w:themeColor="text1"/>
          <w:sz w:val="24"/>
        </w:rPr>
        <w:t>. In the continuous lighting program, the broilers are subjected to a constant photoperiod of 23 to 24 hours. This program provides conditions to maximize feed intake and weight gain due to access to feeders. However, the birds become more susceptible to leg problems and they are more immunologically fragile</w:t>
      </w:r>
      <w:r w:rsidR="006F47D5" w:rsidRPr="00212509">
        <w:rPr>
          <w:rFonts w:ascii="Times New Roman" w:hAnsi="Times New Roman" w:cs="Times New Roman"/>
          <w:color w:val="000000" w:themeColor="text1"/>
          <w:sz w:val="24"/>
        </w:rPr>
        <w:t xml:space="preserve"> (</w:t>
      </w:r>
      <w:r w:rsidR="006F47D5" w:rsidRPr="00212509">
        <w:rPr>
          <w:rFonts w:ascii="Times New Roman" w:hAnsi="Times New Roman" w:cs="Times New Roman"/>
          <w:i/>
          <w:color w:val="000000" w:themeColor="text1"/>
          <w:sz w:val="24"/>
        </w:rPr>
        <w:t>Pandey, 2019</w:t>
      </w:r>
      <w:r w:rsidR="006F47D5" w:rsidRPr="00212509">
        <w:rPr>
          <w:rFonts w:ascii="Times New Roman" w:hAnsi="Times New Roman" w:cs="Times New Roman"/>
          <w:color w:val="000000" w:themeColor="text1"/>
          <w:sz w:val="24"/>
        </w:rPr>
        <w:t>)</w:t>
      </w:r>
      <w:r w:rsidRPr="00212509">
        <w:rPr>
          <w:rFonts w:ascii="Times New Roman" w:hAnsi="Times New Roman" w:cs="Times New Roman"/>
          <w:color w:val="000000" w:themeColor="text1"/>
          <w:sz w:val="24"/>
        </w:rPr>
        <w:t>. The intermittent lighting program provides repeated cycles of light and darkness in a 24-hour period</w:t>
      </w:r>
      <w:r w:rsidR="00BA354F" w:rsidRPr="00212509">
        <w:rPr>
          <w:rFonts w:ascii="Times New Roman" w:hAnsi="Times New Roman" w:cs="Times New Roman"/>
          <w:color w:val="000000" w:themeColor="text1"/>
          <w:sz w:val="24"/>
        </w:rPr>
        <w:t>.</w:t>
      </w:r>
      <w:r w:rsidR="00BA354F" w:rsidRPr="00212509">
        <w:rPr>
          <w:rFonts w:ascii="Times New Roman" w:hAnsi="Times New Roman" w:cs="Times New Roman"/>
        </w:rPr>
        <w:t xml:space="preserve"> </w:t>
      </w:r>
      <w:r w:rsidR="00BA354F" w:rsidRPr="00212509">
        <w:rPr>
          <w:rFonts w:ascii="Times New Roman" w:hAnsi="Times New Roman" w:cs="Times New Roman"/>
          <w:color w:val="000000" w:themeColor="text1"/>
          <w:sz w:val="24"/>
        </w:rPr>
        <w:t>It is thought that the decrease in activity throughout the night may lead to a decrease in heat output, an increase in feed efficiency, or both (</w:t>
      </w:r>
      <w:r w:rsidR="00BA354F" w:rsidRPr="00212509">
        <w:rPr>
          <w:rFonts w:ascii="Times New Roman" w:hAnsi="Times New Roman" w:cs="Times New Roman"/>
          <w:i/>
          <w:color w:val="000000" w:themeColor="text1"/>
          <w:sz w:val="24"/>
        </w:rPr>
        <w:t>Rahimi et al., 2005</w:t>
      </w:r>
      <w:r w:rsidR="00BA354F" w:rsidRPr="00212509">
        <w:rPr>
          <w:rFonts w:ascii="Times New Roman" w:hAnsi="Times New Roman" w:cs="Times New Roman"/>
          <w:color w:val="000000" w:themeColor="text1"/>
          <w:sz w:val="24"/>
        </w:rPr>
        <w:t xml:space="preserve">). </w:t>
      </w:r>
      <w:r w:rsidRPr="00212509">
        <w:rPr>
          <w:rFonts w:ascii="Times New Roman" w:hAnsi="Times New Roman" w:cs="Times New Roman"/>
          <w:color w:val="000000" w:themeColor="text1"/>
          <w:sz w:val="24"/>
        </w:rPr>
        <w:t xml:space="preserve">Different lighting programs have a significant effect on performance, immunity, and stimuli for the secretion of various hormones that control growth and reproduction </w:t>
      </w:r>
      <w:r w:rsidRPr="00212509">
        <w:rPr>
          <w:rFonts w:ascii="Times New Roman" w:hAnsi="Times New Roman" w:cs="Times New Roman"/>
          <w:i/>
          <w:color w:val="000000" w:themeColor="text1"/>
          <w:sz w:val="24"/>
        </w:rPr>
        <w:t>(Zheng et al., 2013</w:t>
      </w:r>
      <w:r w:rsidRPr="00212509">
        <w:rPr>
          <w:rFonts w:ascii="Times New Roman" w:hAnsi="Times New Roman" w:cs="Times New Roman"/>
          <w:color w:val="000000" w:themeColor="text1"/>
          <w:sz w:val="24"/>
        </w:rPr>
        <w:t>).</w:t>
      </w:r>
    </w:p>
    <w:p w14:paraId="70B9A305" w14:textId="6DB2596F" w:rsidR="00EF7C90" w:rsidRPr="00212509" w:rsidRDefault="00EF7C90" w:rsidP="00EF7C90">
      <w:pPr>
        <w:keepNext/>
        <w:keepLines/>
        <w:spacing w:before="40" w:after="0" w:line="360" w:lineRule="auto"/>
        <w:outlineLvl w:val="1"/>
        <w:rPr>
          <w:rFonts w:ascii="Times New Roman" w:eastAsiaTheme="majorEastAsia" w:hAnsi="Times New Roman" w:cs="Times New Roman"/>
          <w:b/>
          <w:color w:val="000000" w:themeColor="text1"/>
          <w:sz w:val="26"/>
          <w:szCs w:val="26"/>
        </w:rPr>
      </w:pPr>
      <w:r w:rsidRPr="00212509">
        <w:rPr>
          <w:rFonts w:ascii="Times New Roman" w:eastAsiaTheme="majorEastAsia" w:hAnsi="Times New Roman" w:cs="Times New Roman"/>
          <w:b/>
          <w:color w:val="000000" w:themeColor="text1"/>
          <w:sz w:val="26"/>
          <w:szCs w:val="26"/>
        </w:rPr>
        <w:t>2.2 Lighting duration effect</w:t>
      </w:r>
      <w:r w:rsidR="006145A4">
        <w:rPr>
          <w:rFonts w:ascii="Times New Roman" w:eastAsiaTheme="majorEastAsia" w:hAnsi="Times New Roman" w:cs="Times New Roman"/>
          <w:b/>
          <w:color w:val="000000" w:themeColor="text1"/>
          <w:sz w:val="26"/>
          <w:szCs w:val="26"/>
        </w:rPr>
        <w:t>s</w:t>
      </w:r>
      <w:r w:rsidRPr="00212509">
        <w:rPr>
          <w:rFonts w:ascii="Times New Roman" w:eastAsiaTheme="majorEastAsia" w:hAnsi="Times New Roman" w:cs="Times New Roman"/>
          <w:b/>
          <w:color w:val="000000" w:themeColor="text1"/>
          <w:sz w:val="26"/>
          <w:szCs w:val="26"/>
        </w:rPr>
        <w:t xml:space="preserve"> on broiler performances</w:t>
      </w:r>
    </w:p>
    <w:p w14:paraId="1CAFF213" w14:textId="7078ECAD" w:rsidR="00EF7C90" w:rsidRPr="00212509" w:rsidRDefault="00EF7C90" w:rsidP="00EF7C90">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To evaluate the performance of broilers against the lighting period many have been conducted in past few decades. Those studies show</w:t>
      </w:r>
      <w:r w:rsidR="00F57193" w:rsidRPr="00212509">
        <w:rPr>
          <w:rFonts w:ascii="Times New Roman" w:hAnsi="Times New Roman" w:cs="Times New Roman"/>
          <w:color w:val="000000" w:themeColor="text1"/>
          <w:sz w:val="24"/>
          <w:szCs w:val="24"/>
        </w:rPr>
        <w:t>ed</w:t>
      </w:r>
      <w:r w:rsidRPr="00212509">
        <w:rPr>
          <w:rFonts w:ascii="Times New Roman" w:hAnsi="Times New Roman" w:cs="Times New Roman"/>
          <w:color w:val="000000" w:themeColor="text1"/>
          <w:sz w:val="24"/>
          <w:szCs w:val="24"/>
        </w:rPr>
        <w:t xml:space="preserve"> both positive and negative relationships between performance and lighting periods. These studies are mainly focused on the performance parameters like body weight</w:t>
      </w:r>
      <w:r w:rsidR="00F5526B">
        <w:rPr>
          <w:rFonts w:ascii="Times New Roman" w:hAnsi="Times New Roman" w:cs="Times New Roman"/>
          <w:color w:val="000000" w:themeColor="text1"/>
          <w:sz w:val="24"/>
          <w:szCs w:val="24"/>
        </w:rPr>
        <w:t xml:space="preserve"> (BW)</w:t>
      </w:r>
      <w:r w:rsidRPr="00212509">
        <w:rPr>
          <w:rFonts w:ascii="Times New Roman" w:hAnsi="Times New Roman" w:cs="Times New Roman"/>
          <w:color w:val="000000" w:themeColor="text1"/>
          <w:sz w:val="24"/>
          <w:szCs w:val="24"/>
        </w:rPr>
        <w:t>, feed efficiency, and livability of broiler.</w:t>
      </w:r>
    </w:p>
    <w:p w14:paraId="24E6951A" w14:textId="54312A9C" w:rsidR="00EF7C90" w:rsidRPr="00212509" w:rsidRDefault="00EF7C90" w:rsidP="00EF7C90">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lastRenderedPageBreak/>
        <w:t>Studies show</w:t>
      </w:r>
      <w:r w:rsidR="00F57193" w:rsidRPr="00212509">
        <w:rPr>
          <w:rFonts w:ascii="Times New Roman" w:hAnsi="Times New Roman" w:cs="Times New Roman"/>
          <w:color w:val="000000" w:themeColor="text1"/>
          <w:sz w:val="24"/>
          <w:szCs w:val="24"/>
        </w:rPr>
        <w:t>ed</w:t>
      </w:r>
      <w:r w:rsidRPr="00212509">
        <w:rPr>
          <w:rFonts w:ascii="Times New Roman" w:hAnsi="Times New Roman" w:cs="Times New Roman"/>
          <w:color w:val="000000" w:themeColor="text1"/>
          <w:sz w:val="24"/>
          <w:szCs w:val="24"/>
        </w:rPr>
        <w:t xml:space="preserve"> continuous lighting has significantly higher BW for broiler chickens compared to those reared under 8L:16D (</w:t>
      </w:r>
      <w:r w:rsidRPr="00212509">
        <w:rPr>
          <w:rFonts w:ascii="Times New Roman" w:hAnsi="Times New Roman" w:cs="Times New Roman"/>
          <w:i/>
          <w:color w:val="000000" w:themeColor="text1"/>
          <w:sz w:val="24"/>
          <w:szCs w:val="24"/>
        </w:rPr>
        <w:t>Beane et al., 1962; Weaver and Siegel, 1968</w:t>
      </w:r>
      <w:r w:rsidRPr="00212509">
        <w:rPr>
          <w:rFonts w:ascii="Times New Roman" w:hAnsi="Times New Roman" w:cs="Times New Roman"/>
          <w:color w:val="000000" w:themeColor="text1"/>
          <w:sz w:val="24"/>
          <w:szCs w:val="24"/>
        </w:rPr>
        <w:t>) or 12L:12D (</w:t>
      </w:r>
      <w:r w:rsidRPr="00212509">
        <w:rPr>
          <w:rFonts w:ascii="Times New Roman" w:hAnsi="Times New Roman" w:cs="Times New Roman"/>
          <w:i/>
          <w:color w:val="000000" w:themeColor="text1"/>
          <w:sz w:val="24"/>
          <w:szCs w:val="24"/>
        </w:rPr>
        <w:t>Freeman et al., 1981</w:t>
      </w:r>
      <w:r w:rsidRPr="00212509">
        <w:rPr>
          <w:rFonts w:ascii="Times New Roman" w:hAnsi="Times New Roman" w:cs="Times New Roman"/>
          <w:color w:val="000000" w:themeColor="text1"/>
          <w:sz w:val="24"/>
          <w:szCs w:val="24"/>
        </w:rPr>
        <w:t xml:space="preserve">). </w:t>
      </w:r>
      <w:proofErr w:type="spellStart"/>
      <w:r w:rsidRPr="00212509">
        <w:rPr>
          <w:rFonts w:ascii="Times New Roman" w:hAnsi="Times New Roman" w:cs="Times New Roman"/>
          <w:i/>
          <w:color w:val="000000" w:themeColor="text1"/>
          <w:sz w:val="24"/>
          <w:szCs w:val="24"/>
        </w:rPr>
        <w:t>Renden</w:t>
      </w:r>
      <w:proofErr w:type="spellEnd"/>
      <w:r w:rsidRPr="00212509">
        <w:rPr>
          <w:rFonts w:ascii="Times New Roman" w:hAnsi="Times New Roman" w:cs="Times New Roman"/>
          <w:i/>
          <w:color w:val="000000" w:themeColor="text1"/>
          <w:sz w:val="24"/>
          <w:szCs w:val="24"/>
        </w:rPr>
        <w:t xml:space="preserve"> et al.,</w:t>
      </w:r>
      <w:r w:rsidR="009D3810" w:rsidRPr="00212509">
        <w:rPr>
          <w:rFonts w:ascii="Times New Roman" w:hAnsi="Times New Roman" w:cs="Times New Roman"/>
          <w:i/>
          <w:color w:val="000000" w:themeColor="text1"/>
          <w:sz w:val="24"/>
          <w:szCs w:val="24"/>
        </w:rPr>
        <w:t xml:space="preserve"> </w:t>
      </w:r>
      <w:r w:rsidR="00315967" w:rsidRPr="00212509">
        <w:rPr>
          <w:rFonts w:ascii="Times New Roman" w:hAnsi="Times New Roman" w:cs="Times New Roman"/>
          <w:i/>
          <w:color w:val="000000" w:themeColor="text1"/>
          <w:sz w:val="24"/>
          <w:szCs w:val="24"/>
        </w:rPr>
        <w:t>(1991</w:t>
      </w:r>
      <w:r w:rsidR="00173394" w:rsidRPr="00212509">
        <w:rPr>
          <w:rFonts w:ascii="Times New Roman" w:hAnsi="Times New Roman" w:cs="Times New Roman"/>
          <w:i/>
          <w:color w:val="000000" w:themeColor="text1"/>
          <w:sz w:val="24"/>
          <w:szCs w:val="24"/>
        </w:rPr>
        <w:t>)</w:t>
      </w:r>
      <w:r w:rsidRPr="00212509">
        <w:rPr>
          <w:rFonts w:ascii="Times New Roman" w:hAnsi="Times New Roman" w:cs="Times New Roman"/>
          <w:color w:val="000000" w:themeColor="text1"/>
          <w:sz w:val="24"/>
          <w:szCs w:val="24"/>
        </w:rPr>
        <w:t xml:space="preserve"> also reported that broilers had significantly lower</w:t>
      </w:r>
      <w:r w:rsidR="00F5526B">
        <w:rPr>
          <w:rFonts w:ascii="Times New Roman" w:hAnsi="Times New Roman" w:cs="Times New Roman"/>
          <w:color w:val="000000" w:themeColor="text1"/>
          <w:sz w:val="24"/>
          <w:szCs w:val="24"/>
        </w:rPr>
        <w:t xml:space="preserve"> </w:t>
      </w:r>
      <w:r w:rsidR="00CC6F9C">
        <w:rPr>
          <w:rFonts w:ascii="Times New Roman" w:hAnsi="Times New Roman" w:cs="Times New Roman"/>
          <w:color w:val="000000" w:themeColor="text1"/>
          <w:sz w:val="24"/>
          <w:szCs w:val="24"/>
        </w:rPr>
        <w:t>body</w:t>
      </w:r>
      <w:r w:rsidR="001A3362">
        <w:rPr>
          <w:rFonts w:ascii="Times New Roman" w:hAnsi="Times New Roman" w:cs="Times New Roman"/>
          <w:color w:val="000000" w:themeColor="text1"/>
          <w:sz w:val="24"/>
          <w:szCs w:val="24"/>
        </w:rPr>
        <w:t xml:space="preserve"> weight (BW)</w:t>
      </w:r>
      <w:r w:rsidRPr="00212509">
        <w:rPr>
          <w:rFonts w:ascii="Times New Roman" w:hAnsi="Times New Roman" w:cs="Times New Roman"/>
          <w:color w:val="000000" w:themeColor="text1"/>
          <w:sz w:val="24"/>
          <w:szCs w:val="24"/>
        </w:rPr>
        <w:t xml:space="preserve"> </w:t>
      </w:r>
      <w:r w:rsidR="00F5526B">
        <w:rPr>
          <w:rFonts w:ascii="Times New Roman" w:hAnsi="Times New Roman" w:cs="Times New Roman"/>
          <w:color w:val="000000" w:themeColor="text1"/>
          <w:sz w:val="24"/>
          <w:szCs w:val="24"/>
        </w:rPr>
        <w:t xml:space="preserve">on </w:t>
      </w:r>
      <w:r w:rsidR="00F5526B" w:rsidRPr="00212509">
        <w:rPr>
          <w:rFonts w:ascii="Times New Roman" w:hAnsi="Times New Roman" w:cs="Times New Roman"/>
          <w:color w:val="000000" w:themeColor="text1"/>
          <w:sz w:val="24"/>
          <w:szCs w:val="24"/>
        </w:rPr>
        <w:t>42</w:t>
      </w:r>
      <w:r w:rsidR="00F5526B">
        <w:rPr>
          <w:rFonts w:ascii="Times New Roman" w:hAnsi="Times New Roman" w:cs="Times New Roman"/>
          <w:color w:val="000000" w:themeColor="text1"/>
          <w:sz w:val="24"/>
          <w:szCs w:val="24"/>
        </w:rPr>
        <w:t xml:space="preserve"> </w:t>
      </w:r>
      <w:r w:rsidR="00F5526B" w:rsidRPr="00212509">
        <w:rPr>
          <w:rFonts w:ascii="Times New Roman" w:hAnsi="Times New Roman" w:cs="Times New Roman"/>
          <w:color w:val="000000" w:themeColor="text1"/>
          <w:sz w:val="24"/>
          <w:szCs w:val="24"/>
        </w:rPr>
        <w:t>d</w:t>
      </w:r>
      <w:r w:rsidR="00F5526B">
        <w:rPr>
          <w:rFonts w:ascii="Times New Roman" w:hAnsi="Times New Roman" w:cs="Times New Roman"/>
          <w:color w:val="000000" w:themeColor="text1"/>
          <w:sz w:val="24"/>
          <w:szCs w:val="24"/>
        </w:rPr>
        <w:t>ays (d)</w:t>
      </w:r>
      <w:r w:rsidR="00F5526B" w:rsidRPr="00212509">
        <w:rPr>
          <w:rFonts w:ascii="Times New Roman" w:hAnsi="Times New Roman" w:cs="Times New Roman"/>
          <w:color w:val="000000" w:themeColor="text1"/>
          <w:sz w:val="24"/>
          <w:szCs w:val="24"/>
        </w:rPr>
        <w:t xml:space="preserve"> </w:t>
      </w:r>
      <w:r w:rsidRPr="00212509">
        <w:rPr>
          <w:rFonts w:ascii="Times New Roman" w:hAnsi="Times New Roman" w:cs="Times New Roman"/>
          <w:color w:val="000000" w:themeColor="text1"/>
          <w:sz w:val="24"/>
          <w:szCs w:val="24"/>
        </w:rPr>
        <w:t xml:space="preserve">when raised under 6L:18D from 1 to 14d followed by either 23L:1D or intermittent system of 6 1L:3D lighting period compared to those reared under 23L:1D for 56d. Broilers </w:t>
      </w:r>
      <w:r w:rsidR="00F57193" w:rsidRPr="00212509">
        <w:rPr>
          <w:rFonts w:ascii="Times New Roman" w:hAnsi="Times New Roman" w:cs="Times New Roman"/>
          <w:color w:val="000000" w:themeColor="text1"/>
          <w:sz w:val="24"/>
          <w:szCs w:val="24"/>
        </w:rPr>
        <w:t xml:space="preserve">were </w:t>
      </w:r>
      <w:r w:rsidRPr="00212509">
        <w:rPr>
          <w:rFonts w:ascii="Times New Roman" w:hAnsi="Times New Roman" w:cs="Times New Roman"/>
          <w:color w:val="000000" w:themeColor="text1"/>
          <w:sz w:val="24"/>
          <w:szCs w:val="24"/>
        </w:rPr>
        <w:t>reported to have significantly higher BW when raised under 24L:0D compared to 8L:16D, 20L:4D, or 12L:12D (</w:t>
      </w:r>
      <w:r w:rsidRPr="00212509">
        <w:rPr>
          <w:rFonts w:ascii="Times New Roman" w:hAnsi="Times New Roman" w:cs="Times New Roman"/>
          <w:i/>
          <w:color w:val="000000" w:themeColor="text1"/>
          <w:sz w:val="24"/>
          <w:szCs w:val="24"/>
        </w:rPr>
        <w:t xml:space="preserve">Charles et al., 1992). </w:t>
      </w:r>
      <w:proofErr w:type="spellStart"/>
      <w:r w:rsidRPr="00212509">
        <w:rPr>
          <w:rFonts w:ascii="Times New Roman" w:hAnsi="Times New Roman" w:cs="Times New Roman"/>
          <w:i/>
          <w:color w:val="000000" w:themeColor="text1"/>
          <w:sz w:val="24"/>
          <w:szCs w:val="24"/>
        </w:rPr>
        <w:t>Brickett</w:t>
      </w:r>
      <w:proofErr w:type="spellEnd"/>
      <w:r w:rsidRPr="00212509">
        <w:rPr>
          <w:rFonts w:ascii="Times New Roman" w:hAnsi="Times New Roman" w:cs="Times New Roman"/>
          <w:i/>
          <w:color w:val="000000" w:themeColor="text1"/>
          <w:sz w:val="24"/>
          <w:szCs w:val="24"/>
        </w:rPr>
        <w:t xml:space="preserve"> et al. (2007b)</w:t>
      </w:r>
      <w:r w:rsidRPr="00212509">
        <w:rPr>
          <w:rFonts w:ascii="Times New Roman" w:hAnsi="Times New Roman" w:cs="Times New Roman"/>
          <w:color w:val="000000" w:themeColor="text1"/>
          <w:sz w:val="24"/>
          <w:szCs w:val="24"/>
        </w:rPr>
        <w:t xml:space="preserve"> reported significantly higher BW for broilers raised from 4 to 35d with 20L:4D compared to those under 12L:12D. But studies also reported no significant differences in BW of broilers raised with 23L:1D from 1 to 8d, 18L:6D from 8 to 42d, and 23L:1D from 42 to 49</w:t>
      </w:r>
      <w:r w:rsidR="001A3362">
        <w:rPr>
          <w:rFonts w:ascii="Times New Roman" w:hAnsi="Times New Roman" w:cs="Times New Roman"/>
          <w:color w:val="000000" w:themeColor="text1"/>
          <w:sz w:val="24"/>
          <w:szCs w:val="24"/>
        </w:rPr>
        <w:t xml:space="preserve">d </w:t>
      </w:r>
      <w:r w:rsidRPr="00212509">
        <w:rPr>
          <w:rFonts w:ascii="Times New Roman" w:hAnsi="Times New Roman" w:cs="Times New Roman"/>
          <w:color w:val="000000" w:themeColor="text1"/>
          <w:sz w:val="24"/>
          <w:szCs w:val="24"/>
        </w:rPr>
        <w:t>compared to those under 23L:1D from 1 to 49d (</w:t>
      </w:r>
      <w:r w:rsidRPr="00212509">
        <w:rPr>
          <w:rFonts w:ascii="Times New Roman" w:hAnsi="Times New Roman" w:cs="Times New Roman"/>
          <w:i/>
          <w:color w:val="000000" w:themeColor="text1"/>
          <w:sz w:val="24"/>
          <w:szCs w:val="24"/>
        </w:rPr>
        <w:t>Lien et al., 2007</w:t>
      </w:r>
      <w:r w:rsidRPr="00212509">
        <w:rPr>
          <w:rFonts w:ascii="Times New Roman" w:hAnsi="Times New Roman" w:cs="Times New Roman"/>
          <w:color w:val="000000" w:themeColor="text1"/>
          <w:sz w:val="24"/>
          <w:szCs w:val="24"/>
        </w:rPr>
        <w:t>) or in between intermittent lighting (1L: 3D) and nearly continuous lighting (23L: 1D) for 42 days (</w:t>
      </w:r>
      <w:r w:rsidRPr="00212509">
        <w:rPr>
          <w:rFonts w:ascii="Times New Roman" w:hAnsi="Times New Roman" w:cs="Times New Roman"/>
          <w:i/>
          <w:color w:val="000000" w:themeColor="text1"/>
          <w:sz w:val="24"/>
          <w:szCs w:val="24"/>
        </w:rPr>
        <w:t>Rahimi et al</w:t>
      </w:r>
      <w:r w:rsidR="00970256" w:rsidRPr="00212509">
        <w:rPr>
          <w:rFonts w:ascii="Times New Roman" w:hAnsi="Times New Roman" w:cs="Times New Roman"/>
          <w:i/>
          <w:color w:val="000000" w:themeColor="text1"/>
          <w:sz w:val="24"/>
          <w:szCs w:val="24"/>
        </w:rPr>
        <w:t>.,</w:t>
      </w:r>
      <w:r w:rsidRPr="00212509">
        <w:rPr>
          <w:rFonts w:ascii="Times New Roman" w:hAnsi="Times New Roman" w:cs="Times New Roman"/>
          <w:i/>
          <w:color w:val="000000" w:themeColor="text1"/>
          <w:sz w:val="24"/>
          <w:szCs w:val="24"/>
        </w:rPr>
        <w:t xml:space="preserve"> 2005</w:t>
      </w:r>
      <w:r w:rsidRPr="00212509">
        <w:rPr>
          <w:rFonts w:ascii="Times New Roman" w:hAnsi="Times New Roman" w:cs="Times New Roman"/>
          <w:color w:val="000000" w:themeColor="text1"/>
          <w:sz w:val="24"/>
          <w:szCs w:val="24"/>
        </w:rPr>
        <w:t xml:space="preserve">). </w:t>
      </w:r>
      <w:r w:rsidRPr="00212509">
        <w:rPr>
          <w:rFonts w:ascii="Times New Roman" w:hAnsi="Times New Roman" w:cs="Times New Roman"/>
          <w:i/>
          <w:color w:val="000000" w:themeColor="text1"/>
          <w:sz w:val="24"/>
          <w:szCs w:val="24"/>
        </w:rPr>
        <w:t>Brown (2010)</w:t>
      </w:r>
      <w:r w:rsidRPr="00212509">
        <w:rPr>
          <w:rFonts w:ascii="Times New Roman" w:hAnsi="Times New Roman" w:cs="Times New Roman"/>
          <w:color w:val="000000" w:themeColor="text1"/>
          <w:sz w:val="24"/>
          <w:szCs w:val="24"/>
        </w:rPr>
        <w:t xml:space="preserve"> report</w:t>
      </w:r>
      <w:r w:rsidR="00F57193" w:rsidRPr="00212509">
        <w:rPr>
          <w:rFonts w:ascii="Times New Roman" w:hAnsi="Times New Roman" w:cs="Times New Roman"/>
          <w:color w:val="000000" w:themeColor="text1"/>
          <w:sz w:val="24"/>
          <w:szCs w:val="24"/>
        </w:rPr>
        <w:t>ed</w:t>
      </w:r>
      <w:r w:rsidRPr="00212509">
        <w:rPr>
          <w:rFonts w:ascii="Times New Roman" w:hAnsi="Times New Roman" w:cs="Times New Roman"/>
          <w:color w:val="000000" w:themeColor="text1"/>
          <w:sz w:val="24"/>
          <w:szCs w:val="24"/>
        </w:rPr>
        <w:t xml:space="preserve"> </w:t>
      </w:r>
      <w:r w:rsidR="001A3362">
        <w:rPr>
          <w:rFonts w:ascii="Times New Roman" w:hAnsi="Times New Roman" w:cs="Times New Roman"/>
          <w:color w:val="000000" w:themeColor="text1"/>
          <w:sz w:val="24"/>
          <w:szCs w:val="24"/>
        </w:rPr>
        <w:t>in</w:t>
      </w:r>
      <w:r w:rsidRPr="00212509">
        <w:rPr>
          <w:rFonts w:ascii="Times New Roman" w:hAnsi="Times New Roman" w:cs="Times New Roman"/>
          <w:color w:val="000000" w:themeColor="text1"/>
          <w:sz w:val="24"/>
          <w:szCs w:val="24"/>
        </w:rPr>
        <w:t>significant differences in BW of broiler raised under the SD/SU (12L:12D), 20</w:t>
      </w:r>
      <w:r w:rsidR="00F5526B">
        <w:rPr>
          <w:rFonts w:ascii="Times New Roman" w:hAnsi="Times New Roman" w:cs="Times New Roman"/>
          <w:color w:val="000000" w:themeColor="text1"/>
          <w:sz w:val="24"/>
          <w:szCs w:val="24"/>
        </w:rPr>
        <w:t>L</w:t>
      </w:r>
      <w:r w:rsidRPr="00212509">
        <w:rPr>
          <w:rFonts w:ascii="Times New Roman" w:hAnsi="Times New Roman" w:cs="Times New Roman"/>
          <w:color w:val="000000" w:themeColor="text1"/>
          <w:sz w:val="24"/>
          <w:szCs w:val="24"/>
        </w:rPr>
        <w:t>:4D</w:t>
      </w:r>
      <w:r w:rsidR="00F5526B">
        <w:rPr>
          <w:rFonts w:ascii="Times New Roman" w:hAnsi="Times New Roman" w:cs="Times New Roman"/>
          <w:color w:val="000000" w:themeColor="text1"/>
          <w:sz w:val="24"/>
          <w:szCs w:val="24"/>
        </w:rPr>
        <w:t>,</w:t>
      </w:r>
      <w:r w:rsidRPr="00212509">
        <w:rPr>
          <w:rFonts w:ascii="Times New Roman" w:hAnsi="Times New Roman" w:cs="Times New Roman"/>
          <w:color w:val="000000" w:themeColor="text1"/>
          <w:sz w:val="24"/>
          <w:szCs w:val="24"/>
        </w:rPr>
        <w:t xml:space="preserve"> and 18</w:t>
      </w:r>
      <w:r w:rsidR="001A3362">
        <w:rPr>
          <w:rFonts w:ascii="Times New Roman" w:hAnsi="Times New Roman" w:cs="Times New Roman"/>
          <w:color w:val="000000" w:themeColor="text1"/>
          <w:sz w:val="24"/>
          <w:szCs w:val="24"/>
        </w:rPr>
        <w:t>L</w:t>
      </w:r>
      <w:r w:rsidRPr="00212509">
        <w:rPr>
          <w:rFonts w:ascii="Times New Roman" w:hAnsi="Times New Roman" w:cs="Times New Roman"/>
          <w:color w:val="000000" w:themeColor="text1"/>
          <w:sz w:val="24"/>
          <w:szCs w:val="24"/>
        </w:rPr>
        <w:t xml:space="preserve">:6D treatments for 42 days rearing time. </w:t>
      </w:r>
      <w:proofErr w:type="spellStart"/>
      <w:r w:rsidR="009049CA">
        <w:rPr>
          <w:rFonts w:ascii="Times New Roman" w:hAnsi="Times New Roman" w:cs="Times New Roman"/>
          <w:i/>
          <w:color w:val="000000" w:themeColor="text1"/>
          <w:sz w:val="24"/>
          <w:szCs w:val="24"/>
        </w:rPr>
        <w:t>Khutal</w:t>
      </w:r>
      <w:proofErr w:type="spellEnd"/>
      <w:r w:rsidRPr="00212509">
        <w:rPr>
          <w:rFonts w:ascii="Times New Roman" w:hAnsi="Times New Roman" w:cs="Times New Roman"/>
          <w:i/>
          <w:color w:val="000000" w:themeColor="text1"/>
          <w:sz w:val="24"/>
          <w:szCs w:val="24"/>
        </w:rPr>
        <w:t xml:space="preserve"> et al., (2022)</w:t>
      </w:r>
      <w:r w:rsidRPr="00212509">
        <w:rPr>
          <w:rFonts w:ascii="Times New Roman" w:hAnsi="Times New Roman" w:cs="Times New Roman"/>
          <w:color w:val="000000" w:themeColor="text1"/>
          <w:sz w:val="24"/>
          <w:szCs w:val="24"/>
        </w:rPr>
        <w:t xml:space="preserve"> also reported no significant differences in BW and weight gain in different photoperiods (23L:1D, 18L:6D, 16L:8D, and 14L:10D). However, there </w:t>
      </w:r>
      <w:r w:rsidR="00F57193" w:rsidRPr="00212509">
        <w:rPr>
          <w:rFonts w:ascii="Times New Roman" w:hAnsi="Times New Roman" w:cs="Times New Roman"/>
          <w:color w:val="000000" w:themeColor="text1"/>
          <w:sz w:val="24"/>
          <w:szCs w:val="24"/>
        </w:rPr>
        <w:t>was</w:t>
      </w:r>
      <w:r w:rsidRPr="00212509">
        <w:rPr>
          <w:rFonts w:ascii="Times New Roman" w:hAnsi="Times New Roman" w:cs="Times New Roman"/>
          <w:color w:val="000000" w:themeColor="text1"/>
          <w:sz w:val="24"/>
          <w:szCs w:val="24"/>
        </w:rPr>
        <w:t xml:space="preserve"> found some significantly lower weight gain in SD/SU (12L:12D) program compared to the birds under either the 20L:4D or 18L:6D treatments at 21 days of rearing. </w:t>
      </w:r>
      <w:r w:rsidRPr="00212509">
        <w:rPr>
          <w:rFonts w:ascii="Times New Roman" w:hAnsi="Times New Roman" w:cs="Times New Roman"/>
          <w:i/>
          <w:color w:val="000000" w:themeColor="text1"/>
          <w:sz w:val="24"/>
          <w:szCs w:val="24"/>
        </w:rPr>
        <w:t>Olanrewaju et al., (2019</w:t>
      </w:r>
      <w:proofErr w:type="gramStart"/>
      <w:r w:rsidR="00213751">
        <w:rPr>
          <w:rFonts w:ascii="Times New Roman" w:hAnsi="Times New Roman" w:cs="Times New Roman"/>
          <w:i/>
          <w:color w:val="000000" w:themeColor="text1"/>
          <w:sz w:val="24"/>
          <w:szCs w:val="24"/>
        </w:rPr>
        <w:t>a,b</w:t>
      </w:r>
      <w:proofErr w:type="gramEnd"/>
      <w:r w:rsidRPr="00212509">
        <w:rPr>
          <w:rFonts w:ascii="Times New Roman" w:hAnsi="Times New Roman" w:cs="Times New Roman"/>
          <w:i/>
          <w:color w:val="000000" w:themeColor="text1"/>
          <w:sz w:val="24"/>
          <w:szCs w:val="24"/>
        </w:rPr>
        <w:t>)</w:t>
      </w:r>
      <w:r w:rsidRPr="00212509">
        <w:rPr>
          <w:rFonts w:ascii="Times New Roman" w:hAnsi="Times New Roman" w:cs="Times New Roman"/>
          <w:color w:val="000000" w:themeColor="text1"/>
          <w:sz w:val="24"/>
          <w:szCs w:val="24"/>
        </w:rPr>
        <w:t xml:space="preserve"> also reported broilers subjected to the short/non-intermittent (23L:1D) have significantly </w:t>
      </w:r>
      <w:r w:rsidR="006145A4">
        <w:rPr>
          <w:rFonts w:ascii="Times New Roman" w:hAnsi="Times New Roman" w:cs="Times New Roman"/>
          <w:color w:val="000000" w:themeColor="text1"/>
          <w:sz w:val="24"/>
          <w:szCs w:val="24"/>
        </w:rPr>
        <w:t>lower</w:t>
      </w:r>
      <w:r w:rsidRPr="00212509">
        <w:rPr>
          <w:rFonts w:ascii="Times New Roman" w:hAnsi="Times New Roman" w:cs="Times New Roman"/>
          <w:color w:val="000000" w:themeColor="text1"/>
          <w:sz w:val="24"/>
          <w:szCs w:val="24"/>
        </w:rPr>
        <w:t xml:space="preserve"> growth performances compared to the regular/intermittent photoperiods (2L:2D).</w:t>
      </w:r>
    </w:p>
    <w:p w14:paraId="3CF2C3E3" w14:textId="5BE85A41" w:rsidR="00EF7C90" w:rsidRPr="00212509" w:rsidRDefault="00EF7C90" w:rsidP="00EF7C90">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The average feed efficiency has varied between </w:t>
      </w:r>
      <w:r w:rsidR="001A3362" w:rsidRPr="00212509">
        <w:rPr>
          <w:rFonts w:ascii="Times New Roman" w:hAnsi="Times New Roman" w:cs="Times New Roman"/>
          <w:color w:val="000000" w:themeColor="text1"/>
          <w:sz w:val="24"/>
          <w:szCs w:val="24"/>
        </w:rPr>
        <w:t>research</w:t>
      </w:r>
      <w:r w:rsidR="001A3362">
        <w:rPr>
          <w:rFonts w:ascii="Times New Roman" w:hAnsi="Times New Roman" w:cs="Times New Roman"/>
          <w:color w:val="000000" w:themeColor="text1"/>
          <w:sz w:val="24"/>
          <w:szCs w:val="24"/>
        </w:rPr>
        <w:t>es</w:t>
      </w:r>
      <w:r w:rsidRPr="00212509">
        <w:rPr>
          <w:rFonts w:ascii="Times New Roman" w:hAnsi="Times New Roman" w:cs="Times New Roman"/>
          <w:color w:val="000000" w:themeColor="text1"/>
          <w:sz w:val="24"/>
          <w:szCs w:val="24"/>
        </w:rPr>
        <w:t>, despite the fact that heavier broilers have often resulted from longer photoperiods. Some studies (</w:t>
      </w:r>
      <w:r w:rsidRPr="00212509">
        <w:rPr>
          <w:rFonts w:ascii="Times New Roman" w:hAnsi="Times New Roman" w:cs="Times New Roman"/>
          <w:i/>
          <w:color w:val="000000" w:themeColor="text1"/>
          <w:sz w:val="24"/>
          <w:szCs w:val="24"/>
        </w:rPr>
        <w:t xml:space="preserve">Osei et al., 1989; Charles et al., 1992; </w:t>
      </w:r>
      <w:proofErr w:type="spellStart"/>
      <w:r w:rsidRPr="00212509">
        <w:rPr>
          <w:rFonts w:ascii="Times New Roman" w:hAnsi="Times New Roman" w:cs="Times New Roman"/>
          <w:i/>
          <w:color w:val="000000" w:themeColor="text1"/>
          <w:sz w:val="24"/>
          <w:szCs w:val="24"/>
        </w:rPr>
        <w:t>Brickett</w:t>
      </w:r>
      <w:proofErr w:type="spellEnd"/>
      <w:r w:rsidRPr="00212509">
        <w:rPr>
          <w:rFonts w:ascii="Times New Roman" w:hAnsi="Times New Roman" w:cs="Times New Roman"/>
          <w:i/>
          <w:color w:val="000000" w:themeColor="text1"/>
          <w:sz w:val="24"/>
          <w:szCs w:val="24"/>
        </w:rPr>
        <w:t xml:space="preserve"> et al., 2007b; Lien et al., 2009</w:t>
      </w:r>
      <w:r w:rsidRPr="00212509">
        <w:rPr>
          <w:rFonts w:ascii="Times New Roman" w:hAnsi="Times New Roman" w:cs="Times New Roman"/>
          <w:color w:val="000000" w:themeColor="text1"/>
          <w:sz w:val="24"/>
          <w:szCs w:val="24"/>
        </w:rPr>
        <w:t>) revealed that shorter photoperiods produced broilers with better feed efficiency when compared to longer photoperiods, whereas other stud</w:t>
      </w:r>
      <w:r w:rsidR="00A94FA2">
        <w:rPr>
          <w:rFonts w:ascii="Times New Roman" w:hAnsi="Times New Roman" w:cs="Times New Roman"/>
          <w:color w:val="000000" w:themeColor="text1"/>
          <w:sz w:val="24"/>
          <w:szCs w:val="24"/>
        </w:rPr>
        <w:t>y</w:t>
      </w:r>
      <w:r w:rsidRPr="00212509">
        <w:rPr>
          <w:rFonts w:ascii="Times New Roman" w:hAnsi="Times New Roman" w:cs="Times New Roman"/>
          <w:color w:val="000000" w:themeColor="text1"/>
          <w:sz w:val="24"/>
          <w:szCs w:val="24"/>
        </w:rPr>
        <w:t xml:space="preserve"> (</w:t>
      </w:r>
      <w:r w:rsidRPr="00212509">
        <w:rPr>
          <w:rFonts w:ascii="Times New Roman" w:hAnsi="Times New Roman" w:cs="Times New Roman"/>
          <w:i/>
          <w:color w:val="000000" w:themeColor="text1"/>
          <w:sz w:val="24"/>
          <w:szCs w:val="24"/>
        </w:rPr>
        <w:t>Beane et al., 1962</w:t>
      </w:r>
      <w:r w:rsidRPr="00212509">
        <w:rPr>
          <w:rFonts w:ascii="Times New Roman" w:hAnsi="Times New Roman" w:cs="Times New Roman"/>
          <w:color w:val="000000" w:themeColor="text1"/>
          <w:sz w:val="24"/>
          <w:szCs w:val="24"/>
        </w:rPr>
        <w:t>) had different result between trials. Still</w:t>
      </w:r>
      <w:r w:rsidR="00F57193" w:rsidRPr="00212509">
        <w:rPr>
          <w:rFonts w:ascii="Times New Roman" w:hAnsi="Times New Roman" w:cs="Times New Roman"/>
          <w:color w:val="000000" w:themeColor="text1"/>
          <w:sz w:val="24"/>
          <w:szCs w:val="24"/>
        </w:rPr>
        <w:t>,</w:t>
      </w:r>
      <w:r w:rsidRPr="00212509">
        <w:rPr>
          <w:rFonts w:ascii="Times New Roman" w:hAnsi="Times New Roman" w:cs="Times New Roman"/>
          <w:color w:val="000000" w:themeColor="text1"/>
          <w:sz w:val="24"/>
          <w:szCs w:val="24"/>
        </w:rPr>
        <w:t xml:space="preserve"> other studies revealed </w:t>
      </w:r>
      <w:r w:rsidR="00A72D61">
        <w:rPr>
          <w:rFonts w:ascii="Times New Roman" w:hAnsi="Times New Roman" w:cs="Times New Roman"/>
          <w:color w:val="000000" w:themeColor="text1"/>
          <w:sz w:val="24"/>
          <w:szCs w:val="24"/>
        </w:rPr>
        <w:t>in</w:t>
      </w:r>
      <w:r w:rsidRPr="00212509">
        <w:rPr>
          <w:rFonts w:ascii="Times New Roman" w:hAnsi="Times New Roman" w:cs="Times New Roman"/>
          <w:color w:val="000000" w:themeColor="text1"/>
          <w:sz w:val="24"/>
          <w:szCs w:val="24"/>
        </w:rPr>
        <w:t>significant differences</w:t>
      </w:r>
      <w:r w:rsidR="00F57193" w:rsidRPr="00212509">
        <w:rPr>
          <w:rFonts w:ascii="Times New Roman" w:hAnsi="Times New Roman" w:cs="Times New Roman"/>
          <w:color w:val="000000" w:themeColor="text1"/>
          <w:sz w:val="24"/>
          <w:szCs w:val="24"/>
        </w:rPr>
        <w:t xml:space="preserve"> in</w:t>
      </w:r>
      <w:r w:rsidRPr="00212509">
        <w:rPr>
          <w:rFonts w:ascii="Times New Roman" w:hAnsi="Times New Roman" w:cs="Times New Roman"/>
          <w:color w:val="000000" w:themeColor="text1"/>
          <w:sz w:val="24"/>
          <w:szCs w:val="24"/>
        </w:rPr>
        <w:t xml:space="preserve"> broiler feed efficiency between light schedules. In the studies that included feed consumption data, it was shown that broilers consumed more feed at longer photoperiods than at shorter photoperiods and results increased BW in birds (</w:t>
      </w:r>
      <w:r w:rsidRPr="00212509">
        <w:rPr>
          <w:rFonts w:ascii="Times New Roman" w:hAnsi="Times New Roman" w:cs="Times New Roman"/>
          <w:i/>
          <w:color w:val="000000" w:themeColor="text1"/>
          <w:sz w:val="24"/>
          <w:szCs w:val="24"/>
        </w:rPr>
        <w:t xml:space="preserve">Weaver and Siegel, 1968; </w:t>
      </w:r>
      <w:proofErr w:type="spellStart"/>
      <w:r w:rsidRPr="00212509">
        <w:rPr>
          <w:rFonts w:ascii="Times New Roman" w:hAnsi="Times New Roman" w:cs="Times New Roman"/>
          <w:i/>
          <w:color w:val="000000" w:themeColor="text1"/>
          <w:sz w:val="24"/>
          <w:szCs w:val="24"/>
        </w:rPr>
        <w:t>Renden</w:t>
      </w:r>
      <w:proofErr w:type="spellEnd"/>
      <w:r w:rsidRPr="00212509">
        <w:rPr>
          <w:rFonts w:ascii="Times New Roman" w:hAnsi="Times New Roman" w:cs="Times New Roman"/>
          <w:i/>
          <w:color w:val="000000" w:themeColor="text1"/>
          <w:sz w:val="24"/>
          <w:szCs w:val="24"/>
        </w:rPr>
        <w:t xml:space="preserve"> et al., 1991; Blair et al., 1993; Lien et al.</w:t>
      </w:r>
      <w:r w:rsidR="00DB1A07" w:rsidRPr="00212509">
        <w:rPr>
          <w:rFonts w:ascii="Times New Roman" w:hAnsi="Times New Roman" w:cs="Times New Roman"/>
          <w:i/>
          <w:color w:val="000000" w:themeColor="text1"/>
          <w:sz w:val="24"/>
          <w:szCs w:val="24"/>
        </w:rPr>
        <w:t>,</w:t>
      </w:r>
      <w:r w:rsidRPr="00212509">
        <w:rPr>
          <w:rFonts w:ascii="Times New Roman" w:hAnsi="Times New Roman" w:cs="Times New Roman"/>
          <w:i/>
          <w:color w:val="000000" w:themeColor="text1"/>
          <w:sz w:val="24"/>
          <w:szCs w:val="24"/>
        </w:rPr>
        <w:t xml:space="preserve"> 2007</w:t>
      </w:r>
      <w:r w:rsidRPr="00212509">
        <w:rPr>
          <w:rFonts w:ascii="Times New Roman" w:hAnsi="Times New Roman" w:cs="Times New Roman"/>
          <w:color w:val="000000" w:themeColor="text1"/>
          <w:sz w:val="24"/>
          <w:szCs w:val="24"/>
        </w:rPr>
        <w:t xml:space="preserve">). However, according to </w:t>
      </w:r>
      <w:proofErr w:type="spellStart"/>
      <w:r w:rsidR="009049CA">
        <w:rPr>
          <w:rFonts w:ascii="Times New Roman" w:hAnsi="Times New Roman" w:cs="Times New Roman"/>
          <w:i/>
          <w:color w:val="000000" w:themeColor="text1"/>
          <w:sz w:val="24"/>
          <w:szCs w:val="24"/>
        </w:rPr>
        <w:t>Khutal</w:t>
      </w:r>
      <w:proofErr w:type="spellEnd"/>
      <w:r w:rsidRPr="00212509">
        <w:rPr>
          <w:rFonts w:ascii="Times New Roman" w:hAnsi="Times New Roman" w:cs="Times New Roman"/>
          <w:i/>
          <w:color w:val="000000" w:themeColor="text1"/>
          <w:sz w:val="24"/>
          <w:szCs w:val="24"/>
        </w:rPr>
        <w:t xml:space="preserve"> et al., (2022)</w:t>
      </w:r>
      <w:r w:rsidRPr="00212509">
        <w:rPr>
          <w:rFonts w:ascii="Times New Roman" w:hAnsi="Times New Roman" w:cs="Times New Roman"/>
          <w:color w:val="000000" w:themeColor="text1"/>
          <w:sz w:val="24"/>
          <w:szCs w:val="24"/>
        </w:rPr>
        <w:t xml:space="preserve">, there </w:t>
      </w:r>
      <w:r w:rsidR="00F57193" w:rsidRPr="00212509">
        <w:rPr>
          <w:rFonts w:ascii="Times New Roman" w:hAnsi="Times New Roman" w:cs="Times New Roman"/>
          <w:color w:val="000000" w:themeColor="text1"/>
          <w:sz w:val="24"/>
          <w:szCs w:val="24"/>
        </w:rPr>
        <w:t>were</w:t>
      </w:r>
      <w:r w:rsidRPr="00212509">
        <w:rPr>
          <w:rFonts w:ascii="Times New Roman" w:hAnsi="Times New Roman" w:cs="Times New Roman"/>
          <w:color w:val="000000" w:themeColor="text1"/>
          <w:sz w:val="24"/>
          <w:szCs w:val="24"/>
        </w:rPr>
        <w:t xml:space="preserve"> no significan</w:t>
      </w:r>
      <w:r w:rsidR="00A72D61">
        <w:rPr>
          <w:rFonts w:ascii="Times New Roman" w:hAnsi="Times New Roman" w:cs="Times New Roman"/>
          <w:color w:val="000000" w:themeColor="text1"/>
          <w:sz w:val="24"/>
          <w:szCs w:val="24"/>
        </w:rPr>
        <w:t>t changes</w:t>
      </w:r>
      <w:r w:rsidRPr="00212509">
        <w:rPr>
          <w:rFonts w:ascii="Times New Roman" w:hAnsi="Times New Roman" w:cs="Times New Roman"/>
          <w:color w:val="000000" w:themeColor="text1"/>
          <w:sz w:val="24"/>
          <w:szCs w:val="24"/>
        </w:rPr>
        <w:t xml:space="preserve"> in feed intake</w:t>
      </w:r>
      <w:r w:rsidR="00A72D61">
        <w:rPr>
          <w:rFonts w:ascii="Times New Roman" w:hAnsi="Times New Roman" w:cs="Times New Roman"/>
          <w:color w:val="000000" w:themeColor="text1"/>
          <w:sz w:val="24"/>
          <w:szCs w:val="24"/>
        </w:rPr>
        <w:t xml:space="preserve"> (FI)</w:t>
      </w:r>
      <w:r w:rsidRPr="00212509">
        <w:rPr>
          <w:rFonts w:ascii="Times New Roman" w:hAnsi="Times New Roman" w:cs="Times New Roman"/>
          <w:color w:val="000000" w:themeColor="text1"/>
          <w:sz w:val="24"/>
          <w:szCs w:val="24"/>
        </w:rPr>
        <w:t xml:space="preserve"> and </w:t>
      </w:r>
      <w:r w:rsidR="00A72D61">
        <w:rPr>
          <w:rFonts w:ascii="Times New Roman" w:hAnsi="Times New Roman" w:cs="Times New Roman"/>
          <w:color w:val="000000" w:themeColor="text1"/>
          <w:sz w:val="24"/>
          <w:szCs w:val="24"/>
        </w:rPr>
        <w:t xml:space="preserve">feed conversion ratio </w:t>
      </w:r>
      <w:r w:rsidR="00A72D61">
        <w:rPr>
          <w:rFonts w:ascii="Times New Roman" w:hAnsi="Times New Roman" w:cs="Times New Roman"/>
          <w:color w:val="000000" w:themeColor="text1"/>
          <w:sz w:val="24"/>
          <w:szCs w:val="24"/>
        </w:rPr>
        <w:lastRenderedPageBreak/>
        <w:t>(</w:t>
      </w:r>
      <w:r w:rsidRPr="00212509">
        <w:rPr>
          <w:rFonts w:ascii="Times New Roman" w:hAnsi="Times New Roman" w:cs="Times New Roman"/>
          <w:color w:val="000000" w:themeColor="text1"/>
          <w:sz w:val="24"/>
          <w:szCs w:val="24"/>
        </w:rPr>
        <w:t>FCR</w:t>
      </w:r>
      <w:r w:rsidR="00A72D61">
        <w:rPr>
          <w:rFonts w:ascii="Times New Roman" w:hAnsi="Times New Roman" w:cs="Times New Roman"/>
          <w:color w:val="000000" w:themeColor="text1"/>
          <w:sz w:val="24"/>
          <w:szCs w:val="24"/>
        </w:rPr>
        <w:t>) of broilers</w:t>
      </w:r>
      <w:r w:rsidRPr="00212509">
        <w:rPr>
          <w:rFonts w:ascii="Times New Roman" w:hAnsi="Times New Roman" w:cs="Times New Roman"/>
          <w:color w:val="000000" w:themeColor="text1"/>
          <w:sz w:val="24"/>
          <w:szCs w:val="24"/>
        </w:rPr>
        <w:t xml:space="preserve"> in different photoperiods (23L:1D, 18L:6D, 16L:8D and 14L:10D) up to six weeks of age.</w:t>
      </w:r>
    </w:p>
    <w:p w14:paraId="0154C6A2" w14:textId="3600CD8C" w:rsidR="00EF7C90" w:rsidRPr="00212509" w:rsidRDefault="00EF7C90" w:rsidP="00EF7C90">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The excessive and quick growth rate of current broiler strains has been linked to ascites, sudden death syndrome (SDS), and skeletal disorder-related mortality. Previous researches show</w:t>
      </w:r>
      <w:r w:rsidR="00F57193" w:rsidRPr="00212509">
        <w:rPr>
          <w:rFonts w:ascii="Times New Roman" w:hAnsi="Times New Roman" w:cs="Times New Roman"/>
          <w:color w:val="000000" w:themeColor="text1"/>
          <w:sz w:val="24"/>
          <w:szCs w:val="24"/>
        </w:rPr>
        <w:t>ed</w:t>
      </w:r>
      <w:r w:rsidRPr="00212509">
        <w:rPr>
          <w:rFonts w:ascii="Times New Roman" w:hAnsi="Times New Roman" w:cs="Times New Roman"/>
          <w:color w:val="000000" w:themeColor="text1"/>
          <w:sz w:val="24"/>
          <w:szCs w:val="24"/>
        </w:rPr>
        <w:t xml:space="preserve"> no significant differences in broiler mortality for broilers raised on either 1L:3D (</w:t>
      </w:r>
      <w:proofErr w:type="spellStart"/>
      <w:r w:rsidRPr="00212509">
        <w:rPr>
          <w:rFonts w:ascii="Times New Roman" w:hAnsi="Times New Roman" w:cs="Times New Roman"/>
          <w:i/>
          <w:color w:val="000000" w:themeColor="text1"/>
          <w:sz w:val="24"/>
          <w:szCs w:val="24"/>
        </w:rPr>
        <w:t>Renden</w:t>
      </w:r>
      <w:proofErr w:type="spellEnd"/>
      <w:r w:rsidRPr="00212509">
        <w:rPr>
          <w:rFonts w:ascii="Times New Roman" w:hAnsi="Times New Roman" w:cs="Times New Roman"/>
          <w:i/>
          <w:color w:val="000000" w:themeColor="text1"/>
          <w:sz w:val="24"/>
          <w:szCs w:val="24"/>
        </w:rPr>
        <w:t xml:space="preserve"> et al., 1991</w:t>
      </w:r>
      <w:r w:rsidRPr="00212509">
        <w:rPr>
          <w:rFonts w:ascii="Times New Roman" w:hAnsi="Times New Roman" w:cs="Times New Roman"/>
          <w:color w:val="000000" w:themeColor="text1"/>
          <w:sz w:val="24"/>
          <w:szCs w:val="24"/>
        </w:rPr>
        <w:t>) or 18L:6D (</w:t>
      </w:r>
      <w:r w:rsidRPr="00212509">
        <w:rPr>
          <w:rFonts w:ascii="Times New Roman" w:hAnsi="Times New Roman" w:cs="Times New Roman"/>
          <w:i/>
          <w:color w:val="000000" w:themeColor="text1"/>
          <w:sz w:val="24"/>
          <w:szCs w:val="24"/>
        </w:rPr>
        <w:t>Lien et al., 2007</w:t>
      </w:r>
      <w:r w:rsidRPr="00212509">
        <w:rPr>
          <w:rFonts w:ascii="Times New Roman" w:hAnsi="Times New Roman" w:cs="Times New Roman"/>
          <w:color w:val="000000" w:themeColor="text1"/>
          <w:sz w:val="24"/>
          <w:szCs w:val="24"/>
        </w:rPr>
        <w:t>) compared to those raised on 23L:1D.  However, broiler birds raised under 23L:1D have been observed to experience higher rates of death and culling compared to birds under an increasing light program and those under 12L:12D</w:t>
      </w:r>
      <w:r w:rsidR="00A72D61">
        <w:rPr>
          <w:rFonts w:ascii="Times New Roman" w:hAnsi="Times New Roman" w:cs="Times New Roman"/>
          <w:color w:val="000000" w:themeColor="text1"/>
          <w:sz w:val="24"/>
          <w:szCs w:val="24"/>
        </w:rPr>
        <w:t xml:space="preserve"> </w:t>
      </w:r>
      <w:r w:rsidRPr="00212509">
        <w:rPr>
          <w:rFonts w:ascii="Times New Roman" w:hAnsi="Times New Roman" w:cs="Times New Roman"/>
          <w:color w:val="000000" w:themeColor="text1"/>
          <w:sz w:val="24"/>
          <w:szCs w:val="24"/>
        </w:rPr>
        <w:t>(</w:t>
      </w:r>
      <w:r w:rsidRPr="00212509">
        <w:rPr>
          <w:rFonts w:ascii="Times New Roman" w:hAnsi="Times New Roman" w:cs="Times New Roman"/>
          <w:i/>
          <w:color w:val="000000" w:themeColor="text1"/>
          <w:sz w:val="24"/>
          <w:szCs w:val="24"/>
        </w:rPr>
        <w:t xml:space="preserve">Charles et al., 1992; Blair et al., 1993, Lewis et al., 2010, </w:t>
      </w:r>
      <w:proofErr w:type="spellStart"/>
      <w:r w:rsidRPr="00212509">
        <w:rPr>
          <w:rFonts w:ascii="Times New Roman" w:hAnsi="Times New Roman" w:cs="Times New Roman"/>
          <w:i/>
          <w:color w:val="000000" w:themeColor="text1"/>
          <w:sz w:val="24"/>
          <w:szCs w:val="24"/>
        </w:rPr>
        <w:t>Schwean</w:t>
      </w:r>
      <w:proofErr w:type="spellEnd"/>
      <w:r w:rsidR="00CE16D7">
        <w:rPr>
          <w:rFonts w:ascii="Times New Roman" w:hAnsi="Times New Roman" w:cs="Times New Roman"/>
          <w:i/>
          <w:color w:val="000000" w:themeColor="text1"/>
          <w:sz w:val="24"/>
          <w:szCs w:val="24"/>
        </w:rPr>
        <w:t>-Lardner</w:t>
      </w:r>
      <w:r w:rsidRPr="00212509">
        <w:rPr>
          <w:rFonts w:ascii="Times New Roman" w:hAnsi="Times New Roman" w:cs="Times New Roman"/>
          <w:i/>
          <w:color w:val="000000" w:themeColor="text1"/>
          <w:sz w:val="24"/>
          <w:szCs w:val="24"/>
        </w:rPr>
        <w:t xml:space="preserve"> et al., 2013</w:t>
      </w:r>
      <w:r w:rsidRPr="00212509">
        <w:rPr>
          <w:rFonts w:ascii="Times New Roman" w:hAnsi="Times New Roman" w:cs="Times New Roman"/>
          <w:color w:val="000000" w:themeColor="text1"/>
          <w:sz w:val="24"/>
          <w:szCs w:val="24"/>
        </w:rPr>
        <w:t>). Mortality rate was also found higher in the 23L:1D lighting schedule compared to the 18L:6D, 16L:8D, and 14L:10D lighting schedules (</w:t>
      </w:r>
      <w:proofErr w:type="spellStart"/>
      <w:r w:rsidR="009049CA">
        <w:rPr>
          <w:rFonts w:ascii="Times New Roman" w:hAnsi="Times New Roman" w:cs="Times New Roman"/>
          <w:i/>
          <w:color w:val="000000" w:themeColor="text1"/>
          <w:sz w:val="24"/>
          <w:szCs w:val="24"/>
        </w:rPr>
        <w:t>Khutal</w:t>
      </w:r>
      <w:proofErr w:type="spellEnd"/>
      <w:r w:rsidRPr="00212509">
        <w:rPr>
          <w:rFonts w:ascii="Times New Roman" w:hAnsi="Times New Roman" w:cs="Times New Roman"/>
          <w:i/>
          <w:color w:val="000000" w:themeColor="text1"/>
          <w:sz w:val="24"/>
          <w:szCs w:val="24"/>
        </w:rPr>
        <w:t xml:space="preserve"> et al., 2022</w:t>
      </w:r>
      <w:r w:rsidRPr="00212509">
        <w:rPr>
          <w:rFonts w:ascii="Times New Roman" w:hAnsi="Times New Roman" w:cs="Times New Roman"/>
          <w:color w:val="000000" w:themeColor="text1"/>
          <w:sz w:val="24"/>
          <w:szCs w:val="24"/>
        </w:rPr>
        <w:t xml:space="preserve">).  In broilers with unlimited access to feed under 24L:0D, ascites </w:t>
      </w:r>
      <w:r w:rsidR="00315967" w:rsidRPr="00212509">
        <w:rPr>
          <w:rFonts w:ascii="Times New Roman" w:hAnsi="Times New Roman" w:cs="Times New Roman"/>
          <w:color w:val="000000" w:themeColor="text1"/>
          <w:sz w:val="24"/>
          <w:szCs w:val="24"/>
        </w:rPr>
        <w:t>was</w:t>
      </w:r>
      <w:r w:rsidRPr="00212509">
        <w:rPr>
          <w:rFonts w:ascii="Times New Roman" w:hAnsi="Times New Roman" w:cs="Times New Roman"/>
          <w:color w:val="000000" w:themeColor="text1"/>
          <w:sz w:val="24"/>
          <w:szCs w:val="24"/>
        </w:rPr>
        <w:t xml:space="preserve"> discovered in roughly 77% of congestive heart failure deaths (</w:t>
      </w:r>
      <w:r w:rsidRPr="00212509">
        <w:rPr>
          <w:rFonts w:ascii="Times New Roman" w:hAnsi="Times New Roman" w:cs="Times New Roman"/>
          <w:i/>
          <w:color w:val="000000" w:themeColor="text1"/>
          <w:sz w:val="24"/>
          <w:szCs w:val="24"/>
        </w:rPr>
        <w:t>Nain et al., 2009</w:t>
      </w:r>
      <w:r w:rsidRPr="00212509">
        <w:rPr>
          <w:rFonts w:ascii="Times New Roman" w:hAnsi="Times New Roman" w:cs="Times New Roman"/>
          <w:color w:val="000000" w:themeColor="text1"/>
          <w:sz w:val="24"/>
          <w:szCs w:val="24"/>
        </w:rPr>
        <w:t xml:space="preserve">). When the feed was 30% limited, however, the broilers exhibited neither ascites nor congestive heart failure symptoms. In contrast to broilers raised on 23L:1D, </w:t>
      </w:r>
      <w:r w:rsidRPr="00212509">
        <w:rPr>
          <w:rFonts w:ascii="Times New Roman" w:hAnsi="Times New Roman" w:cs="Times New Roman"/>
          <w:i/>
          <w:color w:val="000000" w:themeColor="text1"/>
          <w:sz w:val="24"/>
          <w:szCs w:val="24"/>
        </w:rPr>
        <w:t>Lott et al.</w:t>
      </w:r>
      <w:r w:rsidR="00601A2A" w:rsidRPr="00212509">
        <w:rPr>
          <w:rFonts w:ascii="Times New Roman" w:hAnsi="Times New Roman" w:cs="Times New Roman"/>
          <w:i/>
          <w:color w:val="000000" w:themeColor="text1"/>
          <w:sz w:val="24"/>
          <w:szCs w:val="24"/>
        </w:rPr>
        <w:t>,</w:t>
      </w:r>
      <w:r w:rsidRPr="00212509">
        <w:rPr>
          <w:rFonts w:ascii="Times New Roman" w:hAnsi="Times New Roman" w:cs="Times New Roman"/>
          <w:i/>
          <w:color w:val="000000" w:themeColor="text1"/>
          <w:sz w:val="24"/>
          <w:szCs w:val="24"/>
        </w:rPr>
        <w:t xml:space="preserve"> (1996)</w:t>
      </w:r>
      <w:r w:rsidRPr="00212509">
        <w:rPr>
          <w:rFonts w:ascii="Times New Roman" w:hAnsi="Times New Roman" w:cs="Times New Roman"/>
          <w:color w:val="000000" w:themeColor="text1"/>
          <w:sz w:val="24"/>
          <w:szCs w:val="24"/>
        </w:rPr>
        <w:t xml:space="preserve"> found that utilizing 12L:12D reduced feed consumption and the occurrence of ascites. According to </w:t>
      </w:r>
      <w:r w:rsidRPr="00212509">
        <w:rPr>
          <w:rFonts w:ascii="Times New Roman" w:hAnsi="Times New Roman" w:cs="Times New Roman"/>
          <w:i/>
          <w:color w:val="000000" w:themeColor="text1"/>
          <w:sz w:val="24"/>
          <w:szCs w:val="24"/>
        </w:rPr>
        <w:t xml:space="preserve">Lewis et, al., </w:t>
      </w:r>
      <w:r w:rsidR="00601A2A" w:rsidRPr="00212509">
        <w:rPr>
          <w:rFonts w:ascii="Times New Roman" w:hAnsi="Times New Roman" w:cs="Times New Roman"/>
          <w:i/>
          <w:color w:val="000000" w:themeColor="text1"/>
          <w:sz w:val="24"/>
          <w:szCs w:val="24"/>
        </w:rPr>
        <w:t>(</w:t>
      </w:r>
      <w:r w:rsidRPr="00212509">
        <w:rPr>
          <w:rFonts w:ascii="Times New Roman" w:hAnsi="Times New Roman" w:cs="Times New Roman"/>
          <w:i/>
          <w:color w:val="000000" w:themeColor="text1"/>
          <w:sz w:val="24"/>
          <w:szCs w:val="24"/>
        </w:rPr>
        <w:t>2009</w:t>
      </w:r>
      <w:r w:rsidR="00601A2A" w:rsidRPr="00212509">
        <w:rPr>
          <w:rFonts w:ascii="Times New Roman" w:hAnsi="Times New Roman" w:cs="Times New Roman"/>
          <w:i/>
          <w:color w:val="000000" w:themeColor="text1"/>
          <w:sz w:val="24"/>
          <w:szCs w:val="24"/>
        </w:rPr>
        <w:t>)</w:t>
      </w:r>
      <w:r w:rsidRPr="00212509">
        <w:rPr>
          <w:rFonts w:ascii="Times New Roman" w:hAnsi="Times New Roman" w:cs="Times New Roman"/>
          <w:color w:val="000000" w:themeColor="text1"/>
          <w:sz w:val="24"/>
          <w:szCs w:val="24"/>
        </w:rPr>
        <w:t>, the incidence rate of mortality due to SDS is more in the lighting period &gt;10h compared to the ˂10 h. Mortality related to SDS was also found higher (1.26%) in 20L:4D in contrast to those provided with 12L:12D (0.77%) (</w:t>
      </w:r>
      <w:proofErr w:type="spellStart"/>
      <w:r w:rsidRPr="00212509">
        <w:rPr>
          <w:rFonts w:ascii="Times New Roman" w:hAnsi="Times New Roman" w:cs="Times New Roman"/>
          <w:i/>
          <w:color w:val="000000" w:themeColor="text1"/>
          <w:sz w:val="24"/>
          <w:szCs w:val="24"/>
        </w:rPr>
        <w:t>Brickett</w:t>
      </w:r>
      <w:proofErr w:type="spellEnd"/>
      <w:r w:rsidRPr="00212509">
        <w:rPr>
          <w:rFonts w:ascii="Times New Roman" w:hAnsi="Times New Roman" w:cs="Times New Roman"/>
          <w:i/>
          <w:color w:val="000000" w:themeColor="text1"/>
          <w:sz w:val="24"/>
          <w:szCs w:val="24"/>
        </w:rPr>
        <w:t xml:space="preserve"> et al., 2007</w:t>
      </w:r>
      <w:r w:rsidR="00CE16D7">
        <w:rPr>
          <w:rFonts w:ascii="Times New Roman" w:hAnsi="Times New Roman" w:cs="Times New Roman"/>
          <w:i/>
          <w:color w:val="000000" w:themeColor="text1"/>
          <w:sz w:val="24"/>
          <w:szCs w:val="24"/>
        </w:rPr>
        <w:t>a</w:t>
      </w:r>
      <w:r w:rsidRPr="00212509">
        <w:rPr>
          <w:rFonts w:ascii="Times New Roman" w:hAnsi="Times New Roman" w:cs="Times New Roman"/>
          <w:color w:val="000000" w:themeColor="text1"/>
          <w:sz w:val="24"/>
          <w:szCs w:val="24"/>
        </w:rPr>
        <w:t>). Thus, it appears from these research</w:t>
      </w:r>
      <w:r w:rsidR="006145A4">
        <w:rPr>
          <w:rFonts w:ascii="Times New Roman" w:hAnsi="Times New Roman" w:cs="Times New Roman"/>
          <w:color w:val="000000" w:themeColor="text1"/>
          <w:sz w:val="24"/>
          <w:szCs w:val="24"/>
        </w:rPr>
        <w:t>es</w:t>
      </w:r>
      <w:r w:rsidRPr="00212509">
        <w:rPr>
          <w:rFonts w:ascii="Times New Roman" w:hAnsi="Times New Roman" w:cs="Times New Roman"/>
          <w:color w:val="000000" w:themeColor="text1"/>
          <w:sz w:val="24"/>
          <w:szCs w:val="24"/>
        </w:rPr>
        <w:t xml:space="preserve"> that reducing the photoperiod from 24 or 23h is not harmful to broiler performance and might even increase livability.</w:t>
      </w:r>
    </w:p>
    <w:p w14:paraId="2C54E82E" w14:textId="06EDD934" w:rsidR="00EF7C90" w:rsidRPr="00212509" w:rsidRDefault="00EF7C90" w:rsidP="00EF7C90">
      <w:pPr>
        <w:keepNext/>
        <w:keepLines/>
        <w:spacing w:before="40" w:after="0" w:line="360" w:lineRule="auto"/>
        <w:outlineLvl w:val="1"/>
        <w:rPr>
          <w:rFonts w:ascii="Times New Roman" w:eastAsiaTheme="majorEastAsia" w:hAnsi="Times New Roman" w:cs="Times New Roman"/>
          <w:b/>
          <w:color w:val="000000" w:themeColor="text1"/>
          <w:sz w:val="26"/>
          <w:szCs w:val="26"/>
        </w:rPr>
      </w:pPr>
      <w:bookmarkStart w:id="1" w:name="_Hlk127438794"/>
      <w:r w:rsidRPr="00212509">
        <w:rPr>
          <w:rFonts w:ascii="Times New Roman" w:eastAsiaTheme="majorEastAsia" w:hAnsi="Times New Roman" w:cs="Times New Roman"/>
          <w:b/>
          <w:color w:val="000000" w:themeColor="text1"/>
          <w:sz w:val="26"/>
          <w:szCs w:val="26"/>
        </w:rPr>
        <w:t>2.3 Lighting duration effect</w:t>
      </w:r>
      <w:r w:rsidR="006145A4">
        <w:rPr>
          <w:rFonts w:ascii="Times New Roman" w:eastAsiaTheme="majorEastAsia" w:hAnsi="Times New Roman" w:cs="Times New Roman"/>
          <w:b/>
          <w:color w:val="000000" w:themeColor="text1"/>
          <w:sz w:val="26"/>
          <w:szCs w:val="26"/>
        </w:rPr>
        <w:t>s</w:t>
      </w:r>
      <w:r w:rsidRPr="00212509">
        <w:rPr>
          <w:rFonts w:ascii="Times New Roman" w:eastAsiaTheme="majorEastAsia" w:hAnsi="Times New Roman" w:cs="Times New Roman"/>
          <w:b/>
          <w:color w:val="000000" w:themeColor="text1"/>
          <w:sz w:val="26"/>
          <w:szCs w:val="26"/>
        </w:rPr>
        <w:t xml:space="preserve"> on broiler </w:t>
      </w:r>
      <w:proofErr w:type="spellStart"/>
      <w:r w:rsidR="002B1411">
        <w:rPr>
          <w:rFonts w:ascii="Times New Roman" w:eastAsiaTheme="majorEastAsia" w:hAnsi="Times New Roman" w:cs="Times New Roman"/>
          <w:b/>
          <w:color w:val="000000" w:themeColor="text1"/>
          <w:sz w:val="26"/>
          <w:szCs w:val="26"/>
        </w:rPr>
        <w:t>behaviour</w:t>
      </w:r>
      <w:proofErr w:type="spellEnd"/>
    </w:p>
    <w:bookmarkEnd w:id="1"/>
    <w:p w14:paraId="505BF072" w14:textId="44789A3E" w:rsidR="00EF7C90" w:rsidRPr="00212509" w:rsidRDefault="00EF7C90" w:rsidP="00EF7C90">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Animal </w:t>
      </w:r>
      <w:proofErr w:type="spellStart"/>
      <w:r w:rsidR="002B1411">
        <w:rPr>
          <w:rFonts w:ascii="Times New Roman" w:hAnsi="Times New Roman" w:cs="Times New Roman"/>
          <w:color w:val="000000" w:themeColor="text1"/>
          <w:sz w:val="24"/>
          <w:szCs w:val="24"/>
        </w:rPr>
        <w:t>behaviour</w:t>
      </w:r>
      <w:proofErr w:type="spellEnd"/>
      <w:r w:rsidRPr="00212509">
        <w:rPr>
          <w:rFonts w:ascii="Times New Roman" w:hAnsi="Times New Roman" w:cs="Times New Roman"/>
          <w:color w:val="000000" w:themeColor="text1"/>
          <w:sz w:val="24"/>
          <w:szCs w:val="24"/>
        </w:rPr>
        <w:t xml:space="preserve"> has been regarded as a crucial factor in assessing animal welfare since it may be the best predictor of it. The complex structure of animal </w:t>
      </w:r>
      <w:proofErr w:type="spellStart"/>
      <w:r w:rsidR="002B1411">
        <w:rPr>
          <w:rFonts w:ascii="Times New Roman" w:hAnsi="Times New Roman" w:cs="Times New Roman"/>
          <w:color w:val="000000" w:themeColor="text1"/>
          <w:sz w:val="24"/>
          <w:szCs w:val="24"/>
        </w:rPr>
        <w:t>behaviour</w:t>
      </w:r>
      <w:proofErr w:type="spellEnd"/>
      <w:r w:rsidRPr="00212509">
        <w:rPr>
          <w:rFonts w:ascii="Times New Roman" w:hAnsi="Times New Roman" w:cs="Times New Roman"/>
          <w:color w:val="000000" w:themeColor="text1"/>
          <w:sz w:val="24"/>
          <w:szCs w:val="24"/>
        </w:rPr>
        <w:t xml:space="preserve"> has been thought to be influenced by several variables, many of which are connected to the basic needs of chickens (such as feeding, drinking, preening, dust washing, or sleeping), which are in turn intimately linked to animal welfare (</w:t>
      </w:r>
      <w:r w:rsidRPr="00212509">
        <w:rPr>
          <w:rFonts w:ascii="Times New Roman" w:hAnsi="Times New Roman" w:cs="Times New Roman"/>
          <w:i/>
          <w:color w:val="000000" w:themeColor="text1"/>
          <w:sz w:val="24"/>
          <w:szCs w:val="24"/>
        </w:rPr>
        <w:t>Duncan, 1998</w:t>
      </w:r>
      <w:r w:rsidRPr="00212509">
        <w:rPr>
          <w:rFonts w:ascii="Times New Roman" w:hAnsi="Times New Roman" w:cs="Times New Roman"/>
          <w:color w:val="000000" w:themeColor="text1"/>
          <w:sz w:val="24"/>
          <w:szCs w:val="24"/>
        </w:rPr>
        <w:t>).</w:t>
      </w:r>
    </w:p>
    <w:p w14:paraId="7224328B" w14:textId="0E3F8E96" w:rsidR="00EF7C90" w:rsidRPr="00212509" w:rsidRDefault="00EF7C90" w:rsidP="00EF7C90">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Broilers were found in more inactive during the </w:t>
      </w:r>
      <w:proofErr w:type="spellStart"/>
      <w:r w:rsidRPr="00212509">
        <w:rPr>
          <w:rFonts w:ascii="Times New Roman" w:hAnsi="Times New Roman" w:cs="Times New Roman"/>
          <w:color w:val="000000" w:themeColor="text1"/>
          <w:sz w:val="24"/>
          <w:szCs w:val="24"/>
        </w:rPr>
        <w:t>scotoperiod</w:t>
      </w:r>
      <w:proofErr w:type="spellEnd"/>
      <w:r w:rsidRPr="00212509">
        <w:rPr>
          <w:rFonts w:ascii="Times New Roman" w:hAnsi="Times New Roman" w:cs="Times New Roman"/>
          <w:color w:val="000000" w:themeColor="text1"/>
          <w:sz w:val="24"/>
          <w:szCs w:val="24"/>
        </w:rPr>
        <w:t xml:space="preserve"> compared to the photoperiod over 24h day cycle (</w:t>
      </w:r>
      <w:r w:rsidRPr="00212509">
        <w:rPr>
          <w:rFonts w:ascii="Times New Roman" w:hAnsi="Times New Roman" w:cs="Times New Roman"/>
          <w:i/>
          <w:color w:val="000000" w:themeColor="text1"/>
          <w:sz w:val="24"/>
          <w:szCs w:val="24"/>
        </w:rPr>
        <w:t>Alvino et al., 2009; Blatchford et al., 2009</w:t>
      </w:r>
      <w:r w:rsidRPr="00212509">
        <w:rPr>
          <w:rFonts w:ascii="Times New Roman" w:hAnsi="Times New Roman" w:cs="Times New Roman"/>
          <w:color w:val="000000" w:themeColor="text1"/>
          <w:sz w:val="24"/>
          <w:szCs w:val="24"/>
        </w:rPr>
        <w:t xml:space="preserve">). However, broilers did not cease activity entirely during the </w:t>
      </w:r>
      <w:proofErr w:type="spellStart"/>
      <w:r w:rsidRPr="00212509">
        <w:rPr>
          <w:rFonts w:ascii="Times New Roman" w:hAnsi="Times New Roman" w:cs="Times New Roman"/>
          <w:color w:val="000000" w:themeColor="text1"/>
          <w:sz w:val="24"/>
          <w:szCs w:val="24"/>
        </w:rPr>
        <w:t>scotoperiod</w:t>
      </w:r>
      <w:proofErr w:type="spellEnd"/>
      <w:r w:rsidRPr="00212509">
        <w:rPr>
          <w:rFonts w:ascii="Times New Roman" w:hAnsi="Times New Roman" w:cs="Times New Roman"/>
          <w:color w:val="000000" w:themeColor="text1"/>
          <w:sz w:val="24"/>
          <w:szCs w:val="24"/>
        </w:rPr>
        <w:t xml:space="preserve">. </w:t>
      </w:r>
      <w:proofErr w:type="spellStart"/>
      <w:r w:rsidRPr="00212509">
        <w:rPr>
          <w:rFonts w:ascii="Times New Roman" w:hAnsi="Times New Roman" w:cs="Times New Roman"/>
          <w:i/>
          <w:color w:val="000000" w:themeColor="text1"/>
          <w:sz w:val="24"/>
          <w:szCs w:val="24"/>
        </w:rPr>
        <w:t>Calvet</w:t>
      </w:r>
      <w:proofErr w:type="spellEnd"/>
      <w:r w:rsidRPr="00212509">
        <w:rPr>
          <w:rFonts w:ascii="Times New Roman" w:hAnsi="Times New Roman" w:cs="Times New Roman"/>
          <w:i/>
          <w:color w:val="000000" w:themeColor="text1"/>
          <w:sz w:val="24"/>
          <w:szCs w:val="24"/>
        </w:rPr>
        <w:t xml:space="preserve"> et al., (20</w:t>
      </w:r>
      <w:r w:rsidR="00CE16D7">
        <w:rPr>
          <w:rFonts w:ascii="Times New Roman" w:hAnsi="Times New Roman" w:cs="Times New Roman"/>
          <w:i/>
          <w:color w:val="000000" w:themeColor="text1"/>
          <w:sz w:val="24"/>
          <w:szCs w:val="24"/>
        </w:rPr>
        <w:t>09</w:t>
      </w:r>
      <w:r w:rsidRPr="00212509">
        <w:rPr>
          <w:rFonts w:ascii="Times New Roman" w:hAnsi="Times New Roman" w:cs="Times New Roman"/>
          <w:i/>
          <w:color w:val="000000" w:themeColor="text1"/>
          <w:sz w:val="24"/>
          <w:szCs w:val="24"/>
        </w:rPr>
        <w:t>)</w:t>
      </w:r>
      <w:r w:rsidRPr="00212509">
        <w:rPr>
          <w:rFonts w:ascii="Times New Roman" w:hAnsi="Times New Roman" w:cs="Times New Roman"/>
          <w:color w:val="000000" w:themeColor="text1"/>
          <w:sz w:val="24"/>
          <w:szCs w:val="24"/>
        </w:rPr>
        <w:t xml:space="preserve"> reported that lying was the most frequent activity in dark, although other activities like </w:t>
      </w:r>
      <w:r w:rsidRPr="00212509">
        <w:rPr>
          <w:rFonts w:ascii="Times New Roman" w:hAnsi="Times New Roman" w:cs="Times New Roman"/>
          <w:color w:val="000000" w:themeColor="text1"/>
          <w:sz w:val="24"/>
          <w:szCs w:val="24"/>
        </w:rPr>
        <w:lastRenderedPageBreak/>
        <w:t xml:space="preserve">standing, eating, and drinking occurred sporadically. During the light period, the lying activity was performed on average by only 40% of the birds, although the initial minutes were usually devoted to eating. Other common activities during the photoperiod were scratching and standing, whereas eating, drinking, and walking were less frequent. </w:t>
      </w:r>
      <w:proofErr w:type="spellStart"/>
      <w:r w:rsidRPr="00212509">
        <w:rPr>
          <w:rFonts w:ascii="Times New Roman" w:hAnsi="Times New Roman" w:cs="Times New Roman"/>
          <w:i/>
          <w:color w:val="000000" w:themeColor="text1"/>
          <w:sz w:val="24"/>
          <w:szCs w:val="24"/>
        </w:rPr>
        <w:t>Schwean</w:t>
      </w:r>
      <w:proofErr w:type="spellEnd"/>
      <w:r w:rsidR="00CE16D7">
        <w:rPr>
          <w:rFonts w:ascii="Times New Roman" w:hAnsi="Times New Roman" w:cs="Times New Roman"/>
          <w:i/>
          <w:color w:val="000000" w:themeColor="text1"/>
          <w:sz w:val="24"/>
          <w:szCs w:val="24"/>
        </w:rPr>
        <w:t>-Lardner</w:t>
      </w:r>
      <w:r w:rsidRPr="00212509">
        <w:rPr>
          <w:rFonts w:ascii="Times New Roman" w:hAnsi="Times New Roman" w:cs="Times New Roman"/>
          <w:i/>
          <w:color w:val="000000" w:themeColor="text1"/>
          <w:sz w:val="24"/>
          <w:szCs w:val="24"/>
        </w:rPr>
        <w:t xml:space="preserve"> et, al., (2012, 2014)</w:t>
      </w:r>
      <w:r w:rsidRPr="00212509">
        <w:rPr>
          <w:rFonts w:ascii="Times New Roman" w:hAnsi="Times New Roman" w:cs="Times New Roman"/>
          <w:color w:val="000000" w:themeColor="text1"/>
          <w:sz w:val="24"/>
          <w:szCs w:val="24"/>
        </w:rPr>
        <w:t xml:space="preserve"> reported a negative linear or quadratic reduction in the percent of time </w:t>
      </w:r>
      <w:proofErr w:type="spellStart"/>
      <w:r w:rsidRPr="00212509">
        <w:rPr>
          <w:rFonts w:ascii="Times New Roman" w:hAnsi="Times New Roman" w:cs="Times New Roman"/>
          <w:color w:val="000000" w:themeColor="text1"/>
          <w:sz w:val="24"/>
          <w:szCs w:val="24"/>
        </w:rPr>
        <w:t>s</w:t>
      </w:r>
      <w:r w:rsidR="00006810">
        <w:rPr>
          <w:rFonts w:ascii="Times New Roman" w:hAnsi="Times New Roman" w:cs="Times New Roman"/>
          <w:color w:val="000000" w:themeColor="text1"/>
          <w:sz w:val="24"/>
          <w:szCs w:val="24"/>
        </w:rPr>
        <w:t>pan</w:t>
      </w:r>
      <w:r w:rsidRPr="00212509">
        <w:rPr>
          <w:rFonts w:ascii="Times New Roman" w:hAnsi="Times New Roman" w:cs="Times New Roman"/>
          <w:color w:val="000000" w:themeColor="text1"/>
          <w:sz w:val="24"/>
          <w:szCs w:val="24"/>
        </w:rPr>
        <w:t>t</w:t>
      </w:r>
      <w:proofErr w:type="spellEnd"/>
      <w:r w:rsidRPr="00212509">
        <w:rPr>
          <w:rFonts w:ascii="Times New Roman" w:hAnsi="Times New Roman" w:cs="Times New Roman"/>
          <w:color w:val="000000" w:themeColor="text1"/>
          <w:sz w:val="24"/>
          <w:szCs w:val="24"/>
        </w:rPr>
        <w:t xml:space="preserve"> by broilers in inactive resting, walking, standing, stretching, dustbathing, and feeding time and </w:t>
      </w:r>
      <w:proofErr w:type="spellStart"/>
      <w:r w:rsidR="002B1411">
        <w:rPr>
          <w:rFonts w:ascii="Times New Roman" w:hAnsi="Times New Roman" w:cs="Times New Roman"/>
          <w:color w:val="000000" w:themeColor="text1"/>
          <w:sz w:val="24"/>
          <w:szCs w:val="24"/>
        </w:rPr>
        <w:t>behaviour</w:t>
      </w:r>
      <w:proofErr w:type="spellEnd"/>
      <w:r w:rsidRPr="00212509">
        <w:rPr>
          <w:rFonts w:ascii="Times New Roman" w:hAnsi="Times New Roman" w:cs="Times New Roman"/>
          <w:color w:val="000000" w:themeColor="text1"/>
          <w:sz w:val="24"/>
          <w:szCs w:val="24"/>
        </w:rPr>
        <w:t xml:space="preserve"> during the photoperiod were frequent in 14L and 17L birds, sporadic in 20L birds and non-existent in 23L birds but litter pecking was found with increasing day length. The running </w:t>
      </w:r>
      <w:proofErr w:type="spellStart"/>
      <w:r w:rsidR="002B1411">
        <w:rPr>
          <w:rFonts w:ascii="Times New Roman" w:hAnsi="Times New Roman" w:cs="Times New Roman"/>
          <w:color w:val="000000" w:themeColor="text1"/>
          <w:sz w:val="24"/>
          <w:szCs w:val="24"/>
        </w:rPr>
        <w:t>behaviour</w:t>
      </w:r>
      <w:proofErr w:type="spellEnd"/>
      <w:r w:rsidRPr="00212509">
        <w:rPr>
          <w:rFonts w:ascii="Times New Roman" w:hAnsi="Times New Roman" w:cs="Times New Roman"/>
          <w:color w:val="000000" w:themeColor="text1"/>
          <w:sz w:val="24"/>
          <w:szCs w:val="24"/>
        </w:rPr>
        <w:t xml:space="preserve"> was also found to be reduced in the photoperiod and 24-h period at 27d, with the </w:t>
      </w:r>
      <w:proofErr w:type="spellStart"/>
      <w:r w:rsidR="002B1411">
        <w:rPr>
          <w:rFonts w:ascii="Times New Roman" w:hAnsi="Times New Roman" w:cs="Times New Roman"/>
          <w:color w:val="000000" w:themeColor="text1"/>
          <w:sz w:val="24"/>
          <w:szCs w:val="24"/>
        </w:rPr>
        <w:t>behaviour</w:t>
      </w:r>
      <w:proofErr w:type="spellEnd"/>
      <w:r w:rsidRPr="00212509">
        <w:rPr>
          <w:rFonts w:ascii="Times New Roman" w:hAnsi="Times New Roman" w:cs="Times New Roman"/>
          <w:color w:val="000000" w:themeColor="text1"/>
          <w:sz w:val="24"/>
          <w:szCs w:val="24"/>
        </w:rPr>
        <w:t xml:space="preserve"> eliminated under 23L. Dustbathing was no longer present in the </w:t>
      </w:r>
      <w:proofErr w:type="spellStart"/>
      <w:r w:rsidR="002B1411">
        <w:rPr>
          <w:rFonts w:ascii="Times New Roman" w:hAnsi="Times New Roman" w:cs="Times New Roman"/>
          <w:color w:val="000000" w:themeColor="text1"/>
          <w:sz w:val="24"/>
          <w:szCs w:val="24"/>
        </w:rPr>
        <w:t>behaviour</w:t>
      </w:r>
      <w:r w:rsidRPr="00212509">
        <w:rPr>
          <w:rFonts w:ascii="Times New Roman" w:hAnsi="Times New Roman" w:cs="Times New Roman"/>
          <w:color w:val="000000" w:themeColor="text1"/>
          <w:sz w:val="24"/>
          <w:szCs w:val="24"/>
        </w:rPr>
        <w:t>al</w:t>
      </w:r>
      <w:proofErr w:type="spellEnd"/>
      <w:r w:rsidRPr="00212509">
        <w:rPr>
          <w:rFonts w:ascii="Times New Roman" w:hAnsi="Times New Roman" w:cs="Times New Roman"/>
          <w:color w:val="000000" w:themeColor="text1"/>
          <w:sz w:val="24"/>
          <w:szCs w:val="24"/>
        </w:rPr>
        <w:t xml:space="preserve"> repertoire of the older 23L birds.  </w:t>
      </w:r>
      <w:r w:rsidRPr="00212509">
        <w:rPr>
          <w:rFonts w:ascii="Times New Roman" w:hAnsi="Times New Roman" w:cs="Times New Roman"/>
          <w:i/>
          <w:color w:val="000000" w:themeColor="text1"/>
          <w:sz w:val="24"/>
          <w:szCs w:val="24"/>
        </w:rPr>
        <w:t xml:space="preserve">Bayram and </w:t>
      </w:r>
      <w:proofErr w:type="spellStart"/>
      <w:r w:rsidRPr="00212509">
        <w:rPr>
          <w:rFonts w:ascii="Times New Roman" w:hAnsi="Times New Roman" w:cs="Times New Roman"/>
          <w:i/>
          <w:color w:val="000000" w:themeColor="text1"/>
          <w:sz w:val="24"/>
          <w:szCs w:val="24"/>
        </w:rPr>
        <w:t>Özkan</w:t>
      </w:r>
      <w:proofErr w:type="spellEnd"/>
      <w:r w:rsidRPr="00212509">
        <w:rPr>
          <w:rFonts w:ascii="Times New Roman" w:hAnsi="Times New Roman" w:cs="Times New Roman"/>
          <w:i/>
          <w:color w:val="000000" w:themeColor="text1"/>
          <w:sz w:val="24"/>
          <w:szCs w:val="24"/>
        </w:rPr>
        <w:t xml:space="preserve">, </w:t>
      </w:r>
      <w:r w:rsidR="00601A2A" w:rsidRPr="00212509">
        <w:rPr>
          <w:rFonts w:ascii="Times New Roman" w:hAnsi="Times New Roman" w:cs="Times New Roman"/>
          <w:i/>
          <w:color w:val="000000" w:themeColor="text1"/>
          <w:sz w:val="24"/>
          <w:szCs w:val="24"/>
        </w:rPr>
        <w:t>(</w:t>
      </w:r>
      <w:r w:rsidRPr="00212509">
        <w:rPr>
          <w:rFonts w:ascii="Times New Roman" w:hAnsi="Times New Roman" w:cs="Times New Roman"/>
          <w:i/>
          <w:color w:val="000000" w:themeColor="text1"/>
          <w:sz w:val="24"/>
          <w:szCs w:val="24"/>
        </w:rPr>
        <w:t>2010</w:t>
      </w:r>
      <w:r w:rsidR="00601A2A" w:rsidRPr="00212509">
        <w:rPr>
          <w:rFonts w:ascii="Times New Roman" w:hAnsi="Times New Roman" w:cs="Times New Roman"/>
          <w:i/>
          <w:color w:val="000000" w:themeColor="text1"/>
          <w:sz w:val="24"/>
          <w:szCs w:val="24"/>
        </w:rPr>
        <w:t>)</w:t>
      </w:r>
      <w:r w:rsidRPr="00212509">
        <w:rPr>
          <w:rFonts w:ascii="Times New Roman" w:hAnsi="Times New Roman" w:cs="Times New Roman"/>
          <w:color w:val="000000" w:themeColor="text1"/>
          <w:sz w:val="24"/>
          <w:szCs w:val="24"/>
        </w:rPr>
        <w:t xml:space="preserve"> reported, the number of chicks eating, drinking, walking-standing, and pecking increased under the 16L:8D lighting schedule, whereas resting (sitting and sleeping) decreased compared to the 24h continuous lighting. </w:t>
      </w:r>
    </w:p>
    <w:p w14:paraId="71B40105" w14:textId="6F19D8C7" w:rsidR="00EF7C90" w:rsidRPr="00212509" w:rsidRDefault="00EF7C90" w:rsidP="00EF7C90">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Photoperiod is a powerful cue for chickens to develop daily feeding rhythms (</w:t>
      </w:r>
      <w:r w:rsidRPr="00212509">
        <w:rPr>
          <w:rFonts w:ascii="Times New Roman" w:hAnsi="Times New Roman" w:cs="Times New Roman"/>
          <w:i/>
          <w:color w:val="000000" w:themeColor="text1"/>
          <w:sz w:val="24"/>
          <w:szCs w:val="24"/>
        </w:rPr>
        <w:t xml:space="preserve">Ballard and </w:t>
      </w:r>
      <w:proofErr w:type="spellStart"/>
      <w:r w:rsidRPr="00212509">
        <w:rPr>
          <w:rFonts w:ascii="Times New Roman" w:hAnsi="Times New Roman" w:cs="Times New Roman"/>
          <w:i/>
          <w:color w:val="000000" w:themeColor="text1"/>
          <w:sz w:val="24"/>
          <w:szCs w:val="24"/>
        </w:rPr>
        <w:t>Biellier</w:t>
      </w:r>
      <w:proofErr w:type="spellEnd"/>
      <w:r w:rsidRPr="00212509">
        <w:rPr>
          <w:rFonts w:ascii="Times New Roman" w:hAnsi="Times New Roman" w:cs="Times New Roman"/>
          <w:i/>
          <w:color w:val="000000" w:themeColor="text1"/>
          <w:sz w:val="24"/>
          <w:szCs w:val="24"/>
        </w:rPr>
        <w:t>, 1975</w:t>
      </w:r>
      <w:r w:rsidRPr="00212509">
        <w:rPr>
          <w:rFonts w:ascii="Times New Roman" w:hAnsi="Times New Roman" w:cs="Times New Roman"/>
          <w:color w:val="000000" w:themeColor="text1"/>
          <w:sz w:val="24"/>
          <w:szCs w:val="24"/>
        </w:rPr>
        <w:t>). Broilers</w:t>
      </w:r>
      <w:r w:rsidR="002569BC" w:rsidRPr="00212509">
        <w:rPr>
          <w:rFonts w:ascii="Times New Roman" w:hAnsi="Times New Roman" w:cs="Times New Roman"/>
          <w:color w:val="000000" w:themeColor="text1"/>
          <w:sz w:val="24"/>
          <w:szCs w:val="24"/>
        </w:rPr>
        <w:t xml:space="preserve"> </w:t>
      </w:r>
      <w:r w:rsidRPr="00212509">
        <w:rPr>
          <w:rFonts w:ascii="Times New Roman" w:hAnsi="Times New Roman" w:cs="Times New Roman"/>
          <w:color w:val="000000" w:themeColor="text1"/>
          <w:sz w:val="24"/>
          <w:szCs w:val="24"/>
        </w:rPr>
        <w:t>seem</w:t>
      </w:r>
      <w:r w:rsidR="002569BC" w:rsidRPr="00212509">
        <w:rPr>
          <w:rFonts w:ascii="Times New Roman" w:hAnsi="Times New Roman" w:cs="Times New Roman"/>
          <w:color w:val="000000" w:themeColor="text1"/>
          <w:sz w:val="24"/>
          <w:szCs w:val="24"/>
        </w:rPr>
        <w:t>ed</w:t>
      </w:r>
      <w:r w:rsidRPr="00212509">
        <w:rPr>
          <w:rFonts w:ascii="Times New Roman" w:hAnsi="Times New Roman" w:cs="Times New Roman"/>
          <w:color w:val="000000" w:themeColor="text1"/>
          <w:sz w:val="24"/>
          <w:szCs w:val="24"/>
        </w:rPr>
        <w:t xml:space="preserve"> to eat at lighting hours (6-13%) and </w:t>
      </w:r>
      <w:r w:rsidR="002569BC" w:rsidRPr="00212509">
        <w:rPr>
          <w:rFonts w:ascii="Times New Roman" w:hAnsi="Times New Roman" w:cs="Times New Roman"/>
          <w:color w:val="000000" w:themeColor="text1"/>
          <w:sz w:val="24"/>
          <w:szCs w:val="24"/>
        </w:rPr>
        <w:t>liked</w:t>
      </w:r>
      <w:r w:rsidRPr="00212509">
        <w:rPr>
          <w:rFonts w:ascii="Times New Roman" w:hAnsi="Times New Roman" w:cs="Times New Roman"/>
          <w:color w:val="000000" w:themeColor="text1"/>
          <w:sz w:val="24"/>
          <w:szCs w:val="24"/>
        </w:rPr>
        <w:t xml:space="preserve"> to eat sporadically in the dark period (1-1.15%) (</w:t>
      </w:r>
      <w:proofErr w:type="spellStart"/>
      <w:r w:rsidRPr="00212509">
        <w:rPr>
          <w:rFonts w:ascii="Times New Roman" w:hAnsi="Times New Roman" w:cs="Times New Roman"/>
          <w:i/>
          <w:color w:val="000000" w:themeColor="text1"/>
          <w:sz w:val="24"/>
          <w:szCs w:val="24"/>
        </w:rPr>
        <w:t>Calvet</w:t>
      </w:r>
      <w:proofErr w:type="spellEnd"/>
      <w:r w:rsidRPr="00212509">
        <w:rPr>
          <w:rFonts w:ascii="Times New Roman" w:hAnsi="Times New Roman" w:cs="Times New Roman"/>
          <w:i/>
          <w:color w:val="000000" w:themeColor="text1"/>
          <w:sz w:val="24"/>
          <w:szCs w:val="24"/>
        </w:rPr>
        <w:t xml:space="preserve"> et al., 20</w:t>
      </w:r>
      <w:r w:rsidR="00CE16D7">
        <w:rPr>
          <w:rFonts w:ascii="Times New Roman" w:hAnsi="Times New Roman" w:cs="Times New Roman"/>
          <w:i/>
          <w:color w:val="000000" w:themeColor="text1"/>
          <w:sz w:val="24"/>
          <w:szCs w:val="24"/>
        </w:rPr>
        <w:t>09</w:t>
      </w:r>
      <w:r w:rsidRPr="00212509">
        <w:rPr>
          <w:rFonts w:ascii="Times New Roman" w:hAnsi="Times New Roman" w:cs="Times New Roman"/>
          <w:color w:val="000000" w:themeColor="text1"/>
          <w:sz w:val="24"/>
          <w:szCs w:val="24"/>
        </w:rPr>
        <w:t>).  Studies show</w:t>
      </w:r>
      <w:r w:rsidR="002569BC" w:rsidRPr="00212509">
        <w:rPr>
          <w:rFonts w:ascii="Times New Roman" w:hAnsi="Times New Roman" w:cs="Times New Roman"/>
          <w:color w:val="000000" w:themeColor="text1"/>
          <w:sz w:val="24"/>
          <w:szCs w:val="24"/>
        </w:rPr>
        <w:t>ed</w:t>
      </w:r>
      <w:r w:rsidRPr="00212509">
        <w:rPr>
          <w:rFonts w:ascii="Times New Roman" w:hAnsi="Times New Roman" w:cs="Times New Roman"/>
          <w:color w:val="000000" w:themeColor="text1"/>
          <w:sz w:val="24"/>
          <w:szCs w:val="24"/>
        </w:rPr>
        <w:t xml:space="preserve"> (</w:t>
      </w:r>
      <w:r w:rsidRPr="00212509">
        <w:rPr>
          <w:rFonts w:ascii="Times New Roman" w:hAnsi="Times New Roman" w:cs="Times New Roman"/>
          <w:i/>
          <w:color w:val="000000" w:themeColor="text1"/>
          <w:sz w:val="24"/>
          <w:szCs w:val="24"/>
        </w:rPr>
        <w:t>Weaver and Siegel, 1968</w:t>
      </w:r>
      <w:r w:rsidRPr="00212509">
        <w:rPr>
          <w:rFonts w:ascii="Times New Roman" w:hAnsi="Times New Roman" w:cs="Times New Roman"/>
          <w:color w:val="000000" w:themeColor="text1"/>
          <w:sz w:val="24"/>
          <w:szCs w:val="24"/>
        </w:rPr>
        <w:t xml:space="preserve">) broilers tend to develop daily patterns for feeding at the beginning and the end of the photoperiod, especially 4 h periods immediately following or prior to an 8h </w:t>
      </w:r>
      <w:proofErr w:type="spellStart"/>
      <w:r w:rsidRPr="00212509">
        <w:rPr>
          <w:rFonts w:ascii="Times New Roman" w:hAnsi="Times New Roman" w:cs="Times New Roman"/>
          <w:color w:val="000000" w:themeColor="text1"/>
          <w:sz w:val="24"/>
          <w:szCs w:val="24"/>
        </w:rPr>
        <w:t>scotoperiod</w:t>
      </w:r>
      <w:proofErr w:type="spellEnd"/>
      <w:r w:rsidRPr="00212509">
        <w:rPr>
          <w:rFonts w:ascii="Times New Roman" w:hAnsi="Times New Roman" w:cs="Times New Roman"/>
          <w:color w:val="000000" w:themeColor="text1"/>
          <w:sz w:val="24"/>
          <w:szCs w:val="24"/>
        </w:rPr>
        <w:t xml:space="preserve"> (</w:t>
      </w:r>
      <w:r w:rsidRPr="00212509">
        <w:rPr>
          <w:rFonts w:ascii="Times New Roman" w:hAnsi="Times New Roman" w:cs="Times New Roman"/>
          <w:i/>
          <w:color w:val="000000" w:themeColor="text1"/>
          <w:sz w:val="24"/>
          <w:szCs w:val="24"/>
        </w:rPr>
        <w:t>Siegel et al.</w:t>
      </w:r>
      <w:r w:rsidR="000E27B8" w:rsidRPr="00212509">
        <w:rPr>
          <w:rFonts w:ascii="Times New Roman" w:hAnsi="Times New Roman" w:cs="Times New Roman"/>
          <w:i/>
          <w:color w:val="000000" w:themeColor="text1"/>
          <w:sz w:val="24"/>
          <w:szCs w:val="24"/>
        </w:rPr>
        <w:t>,</w:t>
      </w:r>
      <w:r w:rsidRPr="00212509">
        <w:rPr>
          <w:rFonts w:ascii="Times New Roman" w:hAnsi="Times New Roman" w:cs="Times New Roman"/>
          <w:i/>
          <w:color w:val="000000" w:themeColor="text1"/>
          <w:sz w:val="24"/>
          <w:szCs w:val="24"/>
        </w:rPr>
        <w:t xml:space="preserve"> 1962</w:t>
      </w:r>
      <w:r w:rsidRPr="00212509">
        <w:rPr>
          <w:rFonts w:ascii="Times New Roman" w:hAnsi="Times New Roman" w:cs="Times New Roman"/>
          <w:color w:val="000000" w:themeColor="text1"/>
          <w:sz w:val="24"/>
          <w:szCs w:val="24"/>
        </w:rPr>
        <w:t>).  Other studies ha</w:t>
      </w:r>
      <w:r w:rsidR="002569BC" w:rsidRPr="00212509">
        <w:rPr>
          <w:rFonts w:ascii="Times New Roman" w:hAnsi="Times New Roman" w:cs="Times New Roman"/>
          <w:color w:val="000000" w:themeColor="text1"/>
          <w:sz w:val="24"/>
          <w:szCs w:val="24"/>
        </w:rPr>
        <w:t>d</w:t>
      </w:r>
      <w:r w:rsidRPr="00212509">
        <w:rPr>
          <w:rFonts w:ascii="Times New Roman" w:hAnsi="Times New Roman" w:cs="Times New Roman"/>
          <w:color w:val="000000" w:themeColor="text1"/>
          <w:sz w:val="24"/>
          <w:szCs w:val="24"/>
        </w:rPr>
        <w:t xml:space="preserve"> shown that chickens eat the most feed during the 2 h before the lights turn off and for 2h after the lights turn on (</w:t>
      </w:r>
      <w:r w:rsidRPr="00212509">
        <w:rPr>
          <w:rFonts w:ascii="Times New Roman" w:hAnsi="Times New Roman" w:cs="Times New Roman"/>
          <w:i/>
          <w:color w:val="000000" w:themeColor="text1"/>
          <w:sz w:val="24"/>
          <w:szCs w:val="24"/>
        </w:rPr>
        <w:t xml:space="preserve">Savory, 1980; </w:t>
      </w:r>
      <w:r w:rsidR="00CE16D7" w:rsidRPr="00212509">
        <w:rPr>
          <w:rFonts w:ascii="Times New Roman" w:hAnsi="Times New Roman" w:cs="Times New Roman"/>
          <w:i/>
          <w:color w:val="000000" w:themeColor="text1"/>
          <w:sz w:val="24"/>
          <w:szCs w:val="24"/>
        </w:rPr>
        <w:t xml:space="preserve">Lott </w:t>
      </w:r>
      <w:r w:rsidRPr="00212509">
        <w:rPr>
          <w:rFonts w:ascii="Times New Roman" w:hAnsi="Times New Roman" w:cs="Times New Roman"/>
          <w:i/>
          <w:color w:val="000000" w:themeColor="text1"/>
          <w:sz w:val="24"/>
          <w:szCs w:val="24"/>
        </w:rPr>
        <w:t>and</w:t>
      </w:r>
      <w:r w:rsidR="00CE16D7" w:rsidRPr="00CE16D7">
        <w:rPr>
          <w:rFonts w:ascii="Times New Roman" w:hAnsi="Times New Roman" w:cs="Times New Roman"/>
          <w:i/>
          <w:color w:val="000000" w:themeColor="text1"/>
          <w:sz w:val="24"/>
          <w:szCs w:val="24"/>
        </w:rPr>
        <w:t xml:space="preserve"> </w:t>
      </w:r>
      <w:r w:rsidR="00CE16D7" w:rsidRPr="00212509">
        <w:rPr>
          <w:rFonts w:ascii="Times New Roman" w:hAnsi="Times New Roman" w:cs="Times New Roman"/>
          <w:i/>
          <w:color w:val="000000" w:themeColor="text1"/>
          <w:sz w:val="24"/>
          <w:szCs w:val="24"/>
        </w:rPr>
        <w:t>May</w:t>
      </w:r>
      <w:r w:rsidRPr="00212509">
        <w:rPr>
          <w:rFonts w:ascii="Times New Roman" w:hAnsi="Times New Roman" w:cs="Times New Roman"/>
          <w:i/>
          <w:color w:val="000000" w:themeColor="text1"/>
          <w:sz w:val="24"/>
          <w:szCs w:val="24"/>
        </w:rPr>
        <w:t>, 199</w:t>
      </w:r>
      <w:r w:rsidR="00CE16D7">
        <w:rPr>
          <w:rFonts w:ascii="Times New Roman" w:hAnsi="Times New Roman" w:cs="Times New Roman"/>
          <w:i/>
          <w:color w:val="000000" w:themeColor="text1"/>
          <w:sz w:val="24"/>
          <w:szCs w:val="24"/>
        </w:rPr>
        <w:t>6</w:t>
      </w:r>
      <w:r w:rsidRPr="00212509">
        <w:rPr>
          <w:rFonts w:ascii="Times New Roman" w:hAnsi="Times New Roman" w:cs="Times New Roman"/>
          <w:color w:val="000000" w:themeColor="text1"/>
          <w:sz w:val="24"/>
          <w:szCs w:val="24"/>
        </w:rPr>
        <w:t>). The results from these studies suggest</w:t>
      </w:r>
      <w:r w:rsidR="002569BC" w:rsidRPr="00212509">
        <w:rPr>
          <w:rFonts w:ascii="Times New Roman" w:hAnsi="Times New Roman" w:cs="Times New Roman"/>
          <w:color w:val="000000" w:themeColor="text1"/>
          <w:sz w:val="24"/>
          <w:szCs w:val="24"/>
        </w:rPr>
        <w:t>ed</w:t>
      </w:r>
      <w:r w:rsidRPr="00212509">
        <w:rPr>
          <w:rFonts w:ascii="Times New Roman" w:hAnsi="Times New Roman" w:cs="Times New Roman"/>
          <w:color w:val="000000" w:themeColor="text1"/>
          <w:sz w:val="24"/>
          <w:szCs w:val="24"/>
        </w:rPr>
        <w:t xml:space="preserve"> that chickens are capable of predicting and preparing for the ensuing </w:t>
      </w:r>
      <w:proofErr w:type="spellStart"/>
      <w:r w:rsidRPr="00212509">
        <w:rPr>
          <w:rFonts w:ascii="Times New Roman" w:hAnsi="Times New Roman" w:cs="Times New Roman"/>
          <w:color w:val="000000" w:themeColor="text1"/>
          <w:sz w:val="24"/>
          <w:szCs w:val="24"/>
        </w:rPr>
        <w:t>scotoperiods</w:t>
      </w:r>
      <w:proofErr w:type="spellEnd"/>
      <w:r w:rsidRPr="00212509">
        <w:rPr>
          <w:rFonts w:ascii="Times New Roman" w:hAnsi="Times New Roman" w:cs="Times New Roman"/>
          <w:color w:val="000000" w:themeColor="text1"/>
          <w:sz w:val="24"/>
          <w:szCs w:val="24"/>
        </w:rPr>
        <w:t>. Also, when the photoperiod starts, the hens appear to eat more often to make up for the hunger they had during the dark period.</w:t>
      </w:r>
    </w:p>
    <w:p w14:paraId="495B0ED9" w14:textId="77777777" w:rsidR="00A72D61" w:rsidRDefault="00EF7C90" w:rsidP="00EF7C90">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Comfort </w:t>
      </w:r>
      <w:proofErr w:type="spellStart"/>
      <w:r w:rsidR="002B1411">
        <w:rPr>
          <w:rFonts w:ascii="Times New Roman" w:hAnsi="Times New Roman" w:cs="Times New Roman"/>
          <w:color w:val="000000" w:themeColor="text1"/>
          <w:sz w:val="24"/>
          <w:szCs w:val="24"/>
        </w:rPr>
        <w:t>behaviour</w:t>
      </w:r>
      <w:r w:rsidRPr="00212509">
        <w:rPr>
          <w:rFonts w:ascii="Times New Roman" w:hAnsi="Times New Roman" w:cs="Times New Roman"/>
          <w:color w:val="000000" w:themeColor="text1"/>
          <w:sz w:val="24"/>
          <w:szCs w:val="24"/>
        </w:rPr>
        <w:t>s</w:t>
      </w:r>
      <w:proofErr w:type="spellEnd"/>
      <w:r w:rsidRPr="00212509">
        <w:rPr>
          <w:rFonts w:ascii="Times New Roman" w:hAnsi="Times New Roman" w:cs="Times New Roman"/>
          <w:color w:val="000000" w:themeColor="text1"/>
          <w:sz w:val="24"/>
          <w:szCs w:val="24"/>
        </w:rPr>
        <w:t xml:space="preserve"> like preening, wing flapping, stretching, and dust bathing, are believed to be crucial for the maintenance of feathers by chickens. The rates of comfort </w:t>
      </w:r>
      <w:proofErr w:type="spellStart"/>
      <w:r w:rsidR="002B1411">
        <w:rPr>
          <w:rFonts w:ascii="Times New Roman" w:hAnsi="Times New Roman" w:cs="Times New Roman"/>
          <w:color w:val="000000" w:themeColor="text1"/>
          <w:sz w:val="24"/>
          <w:szCs w:val="24"/>
        </w:rPr>
        <w:t>behaviour</w:t>
      </w:r>
      <w:r w:rsidRPr="00212509">
        <w:rPr>
          <w:rFonts w:ascii="Times New Roman" w:hAnsi="Times New Roman" w:cs="Times New Roman"/>
          <w:color w:val="000000" w:themeColor="text1"/>
          <w:sz w:val="24"/>
          <w:szCs w:val="24"/>
        </w:rPr>
        <w:t>s</w:t>
      </w:r>
      <w:proofErr w:type="spellEnd"/>
      <w:r w:rsidRPr="00212509">
        <w:rPr>
          <w:rFonts w:ascii="Times New Roman" w:hAnsi="Times New Roman" w:cs="Times New Roman"/>
          <w:color w:val="000000" w:themeColor="text1"/>
          <w:sz w:val="24"/>
          <w:szCs w:val="24"/>
        </w:rPr>
        <w:t xml:space="preserve"> in laying hens are known to be affected by interactions with conspecifics (</w:t>
      </w:r>
      <w:r w:rsidRPr="00212509">
        <w:rPr>
          <w:rFonts w:ascii="Times New Roman" w:hAnsi="Times New Roman" w:cs="Times New Roman"/>
          <w:i/>
          <w:color w:val="000000" w:themeColor="text1"/>
          <w:sz w:val="24"/>
          <w:szCs w:val="24"/>
        </w:rPr>
        <w:t>Nicol, 1989</w:t>
      </w:r>
      <w:r w:rsidRPr="00212509">
        <w:rPr>
          <w:rFonts w:ascii="Times New Roman" w:hAnsi="Times New Roman" w:cs="Times New Roman"/>
          <w:color w:val="000000" w:themeColor="text1"/>
          <w:sz w:val="24"/>
          <w:szCs w:val="24"/>
        </w:rPr>
        <w:t>) as well as space availability (</w:t>
      </w:r>
      <w:r w:rsidRPr="00212509">
        <w:rPr>
          <w:rFonts w:ascii="Times New Roman" w:hAnsi="Times New Roman" w:cs="Times New Roman"/>
          <w:i/>
          <w:color w:val="000000" w:themeColor="text1"/>
          <w:sz w:val="24"/>
          <w:szCs w:val="24"/>
        </w:rPr>
        <w:t>Keeling and Duncan, 1991; Keeling, 1994</w:t>
      </w:r>
      <w:r w:rsidRPr="00212509">
        <w:rPr>
          <w:rFonts w:ascii="Times New Roman" w:hAnsi="Times New Roman" w:cs="Times New Roman"/>
          <w:color w:val="000000" w:themeColor="text1"/>
          <w:sz w:val="24"/>
          <w:szCs w:val="24"/>
        </w:rPr>
        <w:t xml:space="preserve">). Unfortunately, little research has been done on how photoperiod affects how well broilers perform their comfort </w:t>
      </w:r>
      <w:proofErr w:type="spellStart"/>
      <w:r w:rsidR="002B1411">
        <w:rPr>
          <w:rFonts w:ascii="Times New Roman" w:hAnsi="Times New Roman" w:cs="Times New Roman"/>
          <w:color w:val="000000" w:themeColor="text1"/>
          <w:sz w:val="24"/>
          <w:szCs w:val="24"/>
        </w:rPr>
        <w:t>behaviour</w:t>
      </w:r>
      <w:r w:rsidRPr="00212509">
        <w:rPr>
          <w:rFonts w:ascii="Times New Roman" w:hAnsi="Times New Roman" w:cs="Times New Roman"/>
          <w:color w:val="000000" w:themeColor="text1"/>
          <w:sz w:val="24"/>
          <w:szCs w:val="24"/>
        </w:rPr>
        <w:t>s</w:t>
      </w:r>
      <w:proofErr w:type="spellEnd"/>
      <w:r w:rsidRPr="00212509">
        <w:rPr>
          <w:rFonts w:ascii="Times New Roman" w:hAnsi="Times New Roman" w:cs="Times New Roman"/>
          <w:color w:val="000000" w:themeColor="text1"/>
          <w:sz w:val="24"/>
          <w:szCs w:val="24"/>
        </w:rPr>
        <w:t xml:space="preserve">. According to </w:t>
      </w:r>
      <w:r w:rsidRPr="00212509">
        <w:rPr>
          <w:rFonts w:ascii="Times New Roman" w:hAnsi="Times New Roman" w:cs="Times New Roman"/>
          <w:i/>
          <w:color w:val="000000" w:themeColor="text1"/>
          <w:sz w:val="24"/>
          <w:szCs w:val="24"/>
        </w:rPr>
        <w:t xml:space="preserve">Bayram and </w:t>
      </w:r>
      <w:proofErr w:type="spellStart"/>
      <w:r w:rsidRPr="00212509">
        <w:rPr>
          <w:rFonts w:ascii="Times New Roman" w:hAnsi="Times New Roman" w:cs="Times New Roman"/>
          <w:i/>
          <w:color w:val="000000" w:themeColor="text1"/>
          <w:sz w:val="24"/>
          <w:szCs w:val="24"/>
        </w:rPr>
        <w:t>Özkan</w:t>
      </w:r>
      <w:proofErr w:type="spellEnd"/>
      <w:r w:rsidRPr="00212509">
        <w:rPr>
          <w:rFonts w:ascii="Times New Roman" w:hAnsi="Times New Roman" w:cs="Times New Roman"/>
          <w:i/>
          <w:color w:val="000000" w:themeColor="text1"/>
          <w:sz w:val="24"/>
          <w:szCs w:val="24"/>
        </w:rPr>
        <w:t xml:space="preserve"> (2010),</w:t>
      </w:r>
      <w:r w:rsidRPr="00212509">
        <w:rPr>
          <w:rFonts w:ascii="Times New Roman" w:hAnsi="Times New Roman" w:cs="Times New Roman"/>
          <w:color w:val="000000" w:themeColor="text1"/>
          <w:sz w:val="24"/>
          <w:szCs w:val="24"/>
        </w:rPr>
        <w:t xml:space="preserve"> broiler rearing under a 16L:8D lighting system show</w:t>
      </w:r>
      <w:r w:rsidR="00787F3B" w:rsidRPr="00212509">
        <w:rPr>
          <w:rFonts w:ascii="Times New Roman" w:hAnsi="Times New Roman" w:cs="Times New Roman"/>
          <w:color w:val="000000" w:themeColor="text1"/>
          <w:sz w:val="24"/>
          <w:szCs w:val="24"/>
        </w:rPr>
        <w:t>ed</w:t>
      </w:r>
      <w:r w:rsidRPr="00212509">
        <w:rPr>
          <w:rFonts w:ascii="Times New Roman" w:hAnsi="Times New Roman" w:cs="Times New Roman"/>
          <w:color w:val="000000" w:themeColor="text1"/>
          <w:sz w:val="24"/>
          <w:szCs w:val="24"/>
        </w:rPr>
        <w:t xml:space="preserve"> comfort </w:t>
      </w:r>
      <w:proofErr w:type="spellStart"/>
      <w:r w:rsidR="002B1411">
        <w:rPr>
          <w:rFonts w:ascii="Times New Roman" w:hAnsi="Times New Roman" w:cs="Times New Roman"/>
          <w:color w:val="000000" w:themeColor="text1"/>
          <w:sz w:val="24"/>
          <w:szCs w:val="24"/>
        </w:rPr>
        <w:t>behaviour</w:t>
      </w:r>
      <w:r w:rsidRPr="00212509">
        <w:rPr>
          <w:rFonts w:ascii="Times New Roman" w:hAnsi="Times New Roman" w:cs="Times New Roman"/>
          <w:color w:val="000000" w:themeColor="text1"/>
          <w:sz w:val="24"/>
          <w:szCs w:val="24"/>
        </w:rPr>
        <w:t>s</w:t>
      </w:r>
      <w:proofErr w:type="spellEnd"/>
      <w:r w:rsidRPr="00212509">
        <w:rPr>
          <w:rFonts w:ascii="Times New Roman" w:hAnsi="Times New Roman" w:cs="Times New Roman"/>
          <w:color w:val="000000" w:themeColor="text1"/>
          <w:sz w:val="24"/>
          <w:szCs w:val="24"/>
        </w:rPr>
        <w:t xml:space="preserve">, such as preening and wing-shaking, more extensively than 24h continuous lighting. </w:t>
      </w:r>
      <w:bookmarkStart w:id="2" w:name="_Hlk133785805"/>
    </w:p>
    <w:p w14:paraId="219806D8" w14:textId="570EA0C1" w:rsidR="00EF7C90" w:rsidRPr="00212509" w:rsidRDefault="00EF7C90" w:rsidP="00EF7C90">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i/>
          <w:color w:val="000000" w:themeColor="text1"/>
          <w:sz w:val="24"/>
          <w:szCs w:val="24"/>
        </w:rPr>
        <w:lastRenderedPageBreak/>
        <w:t>Alvino et al.</w:t>
      </w:r>
      <w:r w:rsidR="000E27B8" w:rsidRPr="00212509">
        <w:rPr>
          <w:rFonts w:ascii="Times New Roman" w:hAnsi="Times New Roman" w:cs="Times New Roman"/>
          <w:i/>
          <w:color w:val="000000" w:themeColor="text1"/>
          <w:sz w:val="24"/>
          <w:szCs w:val="24"/>
        </w:rPr>
        <w:t>,</w:t>
      </w:r>
      <w:r w:rsidRPr="00212509">
        <w:rPr>
          <w:rFonts w:ascii="Times New Roman" w:hAnsi="Times New Roman" w:cs="Times New Roman"/>
          <w:i/>
          <w:color w:val="000000" w:themeColor="text1"/>
          <w:sz w:val="24"/>
          <w:szCs w:val="24"/>
        </w:rPr>
        <w:t xml:space="preserve"> (2009)</w:t>
      </w:r>
      <w:bookmarkEnd w:id="2"/>
      <w:r w:rsidRPr="00212509">
        <w:rPr>
          <w:rFonts w:ascii="Times New Roman" w:hAnsi="Times New Roman" w:cs="Times New Roman"/>
          <w:color w:val="000000" w:themeColor="text1"/>
          <w:sz w:val="24"/>
          <w:szCs w:val="24"/>
        </w:rPr>
        <w:t xml:space="preserve"> showed broilers hardly ever preened during a one-hour </w:t>
      </w:r>
      <w:proofErr w:type="spellStart"/>
      <w:r w:rsidRPr="00212509">
        <w:rPr>
          <w:rFonts w:ascii="Times New Roman" w:hAnsi="Times New Roman" w:cs="Times New Roman"/>
          <w:color w:val="000000" w:themeColor="text1"/>
          <w:sz w:val="24"/>
          <w:szCs w:val="24"/>
        </w:rPr>
        <w:t>scotoperiod</w:t>
      </w:r>
      <w:proofErr w:type="spellEnd"/>
      <w:r w:rsidRPr="00212509">
        <w:rPr>
          <w:rFonts w:ascii="Times New Roman" w:hAnsi="Times New Roman" w:cs="Times New Roman"/>
          <w:color w:val="000000" w:themeColor="text1"/>
          <w:sz w:val="24"/>
          <w:szCs w:val="24"/>
        </w:rPr>
        <w:t xml:space="preserve">. However, they did show that preening occurred a little less than 5% of the time throughout the 24h </w:t>
      </w:r>
      <w:r w:rsidR="00A72D61">
        <w:rPr>
          <w:rFonts w:ascii="Times New Roman" w:hAnsi="Times New Roman" w:cs="Times New Roman"/>
          <w:color w:val="000000" w:themeColor="text1"/>
          <w:sz w:val="24"/>
          <w:szCs w:val="24"/>
        </w:rPr>
        <w:t xml:space="preserve">lighting </w:t>
      </w:r>
      <w:r w:rsidRPr="00212509">
        <w:rPr>
          <w:rFonts w:ascii="Times New Roman" w:hAnsi="Times New Roman" w:cs="Times New Roman"/>
          <w:color w:val="000000" w:themeColor="text1"/>
          <w:sz w:val="24"/>
          <w:szCs w:val="24"/>
        </w:rPr>
        <w:t xml:space="preserve">period. </w:t>
      </w:r>
      <w:bookmarkStart w:id="3" w:name="_Hlk133785782"/>
      <w:proofErr w:type="spellStart"/>
      <w:r w:rsidRPr="00212509">
        <w:rPr>
          <w:rFonts w:ascii="Times New Roman" w:hAnsi="Times New Roman" w:cs="Times New Roman"/>
          <w:i/>
          <w:color w:val="000000" w:themeColor="text1"/>
          <w:sz w:val="24"/>
          <w:szCs w:val="24"/>
        </w:rPr>
        <w:t>Schwean</w:t>
      </w:r>
      <w:proofErr w:type="spellEnd"/>
      <w:r w:rsidRPr="00212509">
        <w:rPr>
          <w:rFonts w:ascii="Times New Roman" w:hAnsi="Times New Roman" w:cs="Times New Roman"/>
          <w:i/>
          <w:color w:val="000000" w:themeColor="text1"/>
          <w:sz w:val="24"/>
          <w:szCs w:val="24"/>
        </w:rPr>
        <w:t xml:space="preserve"> et al., (2012</w:t>
      </w:r>
      <w:bookmarkEnd w:id="3"/>
      <w:r w:rsidRPr="00212509">
        <w:rPr>
          <w:rFonts w:ascii="Times New Roman" w:hAnsi="Times New Roman" w:cs="Times New Roman"/>
          <w:i/>
          <w:color w:val="000000" w:themeColor="text1"/>
          <w:sz w:val="24"/>
          <w:szCs w:val="24"/>
        </w:rPr>
        <w:t>, 2014)</w:t>
      </w:r>
      <w:r w:rsidRPr="00212509">
        <w:rPr>
          <w:rFonts w:ascii="Times New Roman" w:hAnsi="Times New Roman" w:cs="Times New Roman"/>
          <w:color w:val="000000" w:themeColor="text1"/>
          <w:sz w:val="24"/>
          <w:szCs w:val="24"/>
        </w:rPr>
        <w:t xml:space="preserve"> also reported that dustbathing was no longer present in the </w:t>
      </w:r>
      <w:proofErr w:type="spellStart"/>
      <w:r w:rsidR="002B1411">
        <w:rPr>
          <w:rFonts w:ascii="Times New Roman" w:hAnsi="Times New Roman" w:cs="Times New Roman"/>
          <w:color w:val="000000" w:themeColor="text1"/>
          <w:sz w:val="24"/>
          <w:szCs w:val="24"/>
        </w:rPr>
        <w:t>behaviour</w:t>
      </w:r>
      <w:r w:rsidRPr="00212509">
        <w:rPr>
          <w:rFonts w:ascii="Times New Roman" w:hAnsi="Times New Roman" w:cs="Times New Roman"/>
          <w:color w:val="000000" w:themeColor="text1"/>
          <w:sz w:val="24"/>
          <w:szCs w:val="24"/>
        </w:rPr>
        <w:t>al</w:t>
      </w:r>
      <w:proofErr w:type="spellEnd"/>
      <w:r w:rsidRPr="00212509">
        <w:rPr>
          <w:rFonts w:ascii="Times New Roman" w:hAnsi="Times New Roman" w:cs="Times New Roman"/>
          <w:color w:val="000000" w:themeColor="text1"/>
          <w:sz w:val="24"/>
          <w:szCs w:val="24"/>
        </w:rPr>
        <w:t xml:space="preserve"> repertoire of the older 23</w:t>
      </w:r>
      <w:r w:rsidR="00A72D61">
        <w:rPr>
          <w:rFonts w:ascii="Times New Roman" w:hAnsi="Times New Roman" w:cs="Times New Roman"/>
          <w:color w:val="000000" w:themeColor="text1"/>
          <w:sz w:val="24"/>
          <w:szCs w:val="24"/>
        </w:rPr>
        <w:t>h continuous lighting</w:t>
      </w:r>
      <w:r w:rsidRPr="00212509">
        <w:rPr>
          <w:rFonts w:ascii="Times New Roman" w:hAnsi="Times New Roman" w:cs="Times New Roman"/>
          <w:color w:val="000000" w:themeColor="text1"/>
          <w:sz w:val="24"/>
          <w:szCs w:val="24"/>
        </w:rPr>
        <w:t xml:space="preserve"> birds.</w:t>
      </w:r>
    </w:p>
    <w:p w14:paraId="604B40D8" w14:textId="57C3A06A" w:rsidR="00EF7C90" w:rsidRPr="00212509" w:rsidRDefault="00EF7C90" w:rsidP="00EF7C90">
      <w:pPr>
        <w:keepNext/>
        <w:keepLines/>
        <w:spacing w:before="40" w:after="0" w:line="360" w:lineRule="auto"/>
        <w:outlineLvl w:val="1"/>
        <w:rPr>
          <w:rFonts w:ascii="Times New Roman" w:eastAsiaTheme="majorEastAsia" w:hAnsi="Times New Roman" w:cs="Times New Roman"/>
          <w:b/>
          <w:color w:val="000000" w:themeColor="text1"/>
          <w:sz w:val="26"/>
          <w:szCs w:val="26"/>
        </w:rPr>
      </w:pPr>
      <w:r w:rsidRPr="00212509">
        <w:rPr>
          <w:rFonts w:ascii="Times New Roman" w:eastAsiaTheme="majorEastAsia" w:hAnsi="Times New Roman" w:cs="Times New Roman"/>
          <w:b/>
          <w:color w:val="000000" w:themeColor="text1"/>
          <w:sz w:val="26"/>
          <w:szCs w:val="26"/>
        </w:rPr>
        <w:t>2.4 Lighting duration effect</w:t>
      </w:r>
      <w:r w:rsidR="006145A4">
        <w:rPr>
          <w:rFonts w:ascii="Times New Roman" w:eastAsiaTheme="majorEastAsia" w:hAnsi="Times New Roman" w:cs="Times New Roman"/>
          <w:b/>
          <w:color w:val="000000" w:themeColor="text1"/>
          <w:sz w:val="26"/>
          <w:szCs w:val="26"/>
        </w:rPr>
        <w:t>s</w:t>
      </w:r>
      <w:r w:rsidRPr="00212509">
        <w:rPr>
          <w:rFonts w:ascii="Times New Roman" w:eastAsiaTheme="majorEastAsia" w:hAnsi="Times New Roman" w:cs="Times New Roman"/>
          <w:b/>
          <w:color w:val="000000" w:themeColor="text1"/>
          <w:sz w:val="26"/>
          <w:szCs w:val="26"/>
        </w:rPr>
        <w:t xml:space="preserve"> on broiler fearfulness</w:t>
      </w:r>
    </w:p>
    <w:p w14:paraId="42037709" w14:textId="77777777" w:rsidR="00EF7C90" w:rsidRPr="00212509" w:rsidRDefault="00EF7C90" w:rsidP="00EF7C90">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In general, fear is characterized as an unpleasant emotional state that an individual could feel as a result of the impression of real danger. This condition encourages individuals to stay away from potentially dangerous circumstances, protecting them from harm and enhancing their fitness (</w:t>
      </w:r>
      <w:proofErr w:type="spellStart"/>
      <w:r w:rsidRPr="00212509">
        <w:rPr>
          <w:rFonts w:ascii="Times New Roman" w:hAnsi="Times New Roman" w:cs="Times New Roman"/>
          <w:i/>
          <w:color w:val="000000" w:themeColor="text1"/>
          <w:sz w:val="24"/>
          <w:szCs w:val="24"/>
        </w:rPr>
        <w:t>Hemsworth</w:t>
      </w:r>
      <w:proofErr w:type="spellEnd"/>
      <w:r w:rsidRPr="00212509">
        <w:rPr>
          <w:rFonts w:ascii="Times New Roman" w:hAnsi="Times New Roman" w:cs="Times New Roman"/>
          <w:i/>
          <w:color w:val="000000" w:themeColor="text1"/>
          <w:sz w:val="24"/>
          <w:szCs w:val="24"/>
        </w:rPr>
        <w:t xml:space="preserve"> et al., 1994; </w:t>
      </w:r>
      <w:proofErr w:type="spellStart"/>
      <w:r w:rsidRPr="00212509">
        <w:rPr>
          <w:rFonts w:ascii="Times New Roman" w:hAnsi="Times New Roman" w:cs="Times New Roman"/>
          <w:i/>
          <w:color w:val="000000" w:themeColor="text1"/>
          <w:sz w:val="24"/>
          <w:szCs w:val="24"/>
        </w:rPr>
        <w:t>Rushen</w:t>
      </w:r>
      <w:proofErr w:type="spellEnd"/>
      <w:r w:rsidRPr="00212509">
        <w:rPr>
          <w:rFonts w:ascii="Times New Roman" w:hAnsi="Times New Roman" w:cs="Times New Roman"/>
          <w:i/>
          <w:color w:val="000000" w:themeColor="text1"/>
          <w:sz w:val="24"/>
          <w:szCs w:val="24"/>
        </w:rPr>
        <w:t xml:space="preserve"> et al., 1999, </w:t>
      </w:r>
      <w:proofErr w:type="spellStart"/>
      <w:r w:rsidRPr="00212509">
        <w:rPr>
          <w:rFonts w:ascii="Times New Roman" w:hAnsi="Times New Roman" w:cs="Times New Roman"/>
          <w:i/>
          <w:color w:val="000000" w:themeColor="text1"/>
          <w:sz w:val="24"/>
          <w:szCs w:val="24"/>
        </w:rPr>
        <w:t>Forkman</w:t>
      </w:r>
      <w:proofErr w:type="spellEnd"/>
      <w:r w:rsidRPr="00212509">
        <w:rPr>
          <w:rFonts w:ascii="Times New Roman" w:hAnsi="Times New Roman" w:cs="Times New Roman"/>
          <w:i/>
          <w:color w:val="000000" w:themeColor="text1"/>
          <w:sz w:val="24"/>
          <w:szCs w:val="24"/>
        </w:rPr>
        <w:t xml:space="preserve"> et al., 2007).</w:t>
      </w:r>
      <w:r w:rsidRPr="00212509">
        <w:rPr>
          <w:rFonts w:ascii="Times New Roman" w:hAnsi="Times New Roman" w:cs="Times New Roman"/>
          <w:color w:val="000000" w:themeColor="text1"/>
          <w:sz w:val="24"/>
          <w:szCs w:val="24"/>
        </w:rPr>
        <w:t xml:space="preserve"> Prolonged fearful events are considered a detrimental source of stress (</w:t>
      </w:r>
      <w:proofErr w:type="spellStart"/>
      <w:r w:rsidRPr="00212509">
        <w:rPr>
          <w:rFonts w:ascii="Times New Roman" w:hAnsi="Times New Roman" w:cs="Times New Roman"/>
          <w:i/>
          <w:color w:val="000000" w:themeColor="text1"/>
          <w:sz w:val="24"/>
          <w:szCs w:val="24"/>
        </w:rPr>
        <w:t>Rushen</w:t>
      </w:r>
      <w:proofErr w:type="spellEnd"/>
      <w:r w:rsidRPr="00212509">
        <w:rPr>
          <w:rFonts w:ascii="Times New Roman" w:hAnsi="Times New Roman" w:cs="Times New Roman"/>
          <w:i/>
          <w:color w:val="000000" w:themeColor="text1"/>
          <w:sz w:val="24"/>
          <w:szCs w:val="24"/>
        </w:rPr>
        <w:t xml:space="preserve"> et al., 1999</w:t>
      </w:r>
      <w:r w:rsidRPr="00212509">
        <w:rPr>
          <w:rFonts w:ascii="Times New Roman" w:hAnsi="Times New Roman" w:cs="Times New Roman"/>
          <w:color w:val="000000" w:themeColor="text1"/>
          <w:sz w:val="24"/>
          <w:szCs w:val="24"/>
        </w:rPr>
        <w:t>) that can lead to increased damage and higher mortality rates during the management, catching, and transport of broiler chicken and reduce productivity and welfare (</w:t>
      </w:r>
      <w:proofErr w:type="spellStart"/>
      <w:r w:rsidRPr="00212509">
        <w:rPr>
          <w:rFonts w:ascii="Times New Roman" w:hAnsi="Times New Roman" w:cs="Times New Roman"/>
          <w:i/>
          <w:color w:val="000000" w:themeColor="text1"/>
          <w:sz w:val="24"/>
          <w:szCs w:val="24"/>
        </w:rPr>
        <w:t>Hemsworth</w:t>
      </w:r>
      <w:proofErr w:type="spellEnd"/>
      <w:r w:rsidRPr="00212509">
        <w:rPr>
          <w:rFonts w:ascii="Times New Roman" w:hAnsi="Times New Roman" w:cs="Times New Roman"/>
          <w:i/>
          <w:color w:val="000000" w:themeColor="text1"/>
          <w:sz w:val="24"/>
          <w:szCs w:val="24"/>
        </w:rPr>
        <w:t xml:space="preserve"> and Coleman, 2010; </w:t>
      </w:r>
      <w:proofErr w:type="spellStart"/>
      <w:r w:rsidRPr="00212509">
        <w:rPr>
          <w:rFonts w:ascii="Times New Roman" w:hAnsi="Times New Roman" w:cs="Times New Roman"/>
          <w:i/>
          <w:color w:val="000000" w:themeColor="text1"/>
          <w:sz w:val="24"/>
          <w:szCs w:val="24"/>
        </w:rPr>
        <w:t>Waiblinger</w:t>
      </w:r>
      <w:proofErr w:type="spellEnd"/>
      <w:r w:rsidRPr="00212509">
        <w:rPr>
          <w:rFonts w:ascii="Times New Roman" w:hAnsi="Times New Roman" w:cs="Times New Roman"/>
          <w:i/>
          <w:color w:val="000000" w:themeColor="text1"/>
          <w:sz w:val="24"/>
          <w:szCs w:val="24"/>
        </w:rPr>
        <w:t xml:space="preserve"> et al., 2006</w:t>
      </w:r>
      <w:r w:rsidRPr="00212509">
        <w:rPr>
          <w:rFonts w:ascii="Times New Roman" w:hAnsi="Times New Roman" w:cs="Times New Roman"/>
          <w:color w:val="000000" w:themeColor="text1"/>
          <w:sz w:val="24"/>
          <w:szCs w:val="24"/>
        </w:rPr>
        <w:t>). According to earlier research, high levels of fear were associated with lower levels of peak hen day production (</w:t>
      </w:r>
      <w:r w:rsidRPr="00212509">
        <w:rPr>
          <w:rFonts w:ascii="Times New Roman" w:hAnsi="Times New Roman" w:cs="Times New Roman"/>
          <w:i/>
          <w:color w:val="000000" w:themeColor="text1"/>
          <w:sz w:val="24"/>
          <w:szCs w:val="24"/>
        </w:rPr>
        <w:t>Barnett et al., 1992</w:t>
      </w:r>
      <w:r w:rsidRPr="00212509">
        <w:rPr>
          <w:rFonts w:ascii="Times New Roman" w:hAnsi="Times New Roman" w:cs="Times New Roman"/>
          <w:color w:val="000000" w:themeColor="text1"/>
          <w:sz w:val="24"/>
          <w:szCs w:val="24"/>
        </w:rPr>
        <w:t>), egg production and egg shell quality (</w:t>
      </w:r>
      <w:r w:rsidRPr="00212509">
        <w:rPr>
          <w:rFonts w:ascii="Times New Roman" w:hAnsi="Times New Roman" w:cs="Times New Roman"/>
          <w:i/>
          <w:color w:val="000000" w:themeColor="text1"/>
          <w:sz w:val="24"/>
          <w:szCs w:val="24"/>
        </w:rPr>
        <w:t>Barnett et al., 1993</w:t>
      </w:r>
      <w:r w:rsidRPr="00212509">
        <w:rPr>
          <w:rFonts w:ascii="Times New Roman" w:hAnsi="Times New Roman" w:cs="Times New Roman"/>
          <w:color w:val="000000" w:themeColor="text1"/>
          <w:sz w:val="24"/>
          <w:szCs w:val="24"/>
        </w:rPr>
        <w:t>), feed conversion (</w:t>
      </w:r>
      <w:proofErr w:type="spellStart"/>
      <w:r w:rsidRPr="00212509">
        <w:rPr>
          <w:rFonts w:ascii="Times New Roman" w:hAnsi="Times New Roman" w:cs="Times New Roman"/>
          <w:i/>
          <w:color w:val="000000" w:themeColor="text1"/>
          <w:sz w:val="24"/>
          <w:szCs w:val="24"/>
        </w:rPr>
        <w:t>Hemsworth</w:t>
      </w:r>
      <w:proofErr w:type="spellEnd"/>
      <w:r w:rsidRPr="00212509">
        <w:rPr>
          <w:rFonts w:ascii="Times New Roman" w:hAnsi="Times New Roman" w:cs="Times New Roman"/>
          <w:i/>
          <w:color w:val="000000" w:themeColor="text1"/>
          <w:sz w:val="24"/>
          <w:szCs w:val="24"/>
        </w:rPr>
        <w:t xml:space="preserve"> et al., 1994</w:t>
      </w:r>
      <w:r w:rsidRPr="00212509">
        <w:rPr>
          <w:rFonts w:ascii="Times New Roman" w:hAnsi="Times New Roman" w:cs="Times New Roman"/>
          <w:color w:val="000000" w:themeColor="text1"/>
          <w:sz w:val="24"/>
          <w:szCs w:val="24"/>
        </w:rPr>
        <w:t>), first-week mortality, and meat quality (</w:t>
      </w:r>
      <w:proofErr w:type="spellStart"/>
      <w:r w:rsidRPr="00212509">
        <w:rPr>
          <w:rFonts w:ascii="Times New Roman" w:hAnsi="Times New Roman" w:cs="Times New Roman"/>
          <w:i/>
          <w:color w:val="000000" w:themeColor="text1"/>
          <w:sz w:val="24"/>
          <w:szCs w:val="24"/>
        </w:rPr>
        <w:t>Cransberg</w:t>
      </w:r>
      <w:proofErr w:type="spellEnd"/>
      <w:r w:rsidRPr="00212509">
        <w:rPr>
          <w:rFonts w:ascii="Times New Roman" w:hAnsi="Times New Roman" w:cs="Times New Roman"/>
          <w:i/>
          <w:color w:val="000000" w:themeColor="text1"/>
          <w:sz w:val="24"/>
          <w:szCs w:val="24"/>
        </w:rPr>
        <w:t xml:space="preserve"> et al., 2000</w:t>
      </w:r>
      <w:r w:rsidRPr="00212509">
        <w:rPr>
          <w:rFonts w:ascii="Times New Roman" w:hAnsi="Times New Roman" w:cs="Times New Roman"/>
          <w:color w:val="000000" w:themeColor="text1"/>
          <w:sz w:val="24"/>
          <w:szCs w:val="24"/>
        </w:rPr>
        <w:t xml:space="preserve">) in broiler chickens. </w:t>
      </w:r>
    </w:p>
    <w:p w14:paraId="19FA6292" w14:textId="6D5C5844" w:rsidR="00EF7C90" w:rsidRPr="00212509" w:rsidRDefault="00EF7C90" w:rsidP="00EF7C90">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A variety of study methods were conducted on chicken to evaluate the fear level which </w:t>
      </w:r>
      <w:r w:rsidR="006145A4">
        <w:rPr>
          <w:rFonts w:ascii="Times New Roman" w:hAnsi="Times New Roman" w:cs="Times New Roman"/>
          <w:color w:val="000000" w:themeColor="text1"/>
          <w:sz w:val="24"/>
          <w:szCs w:val="24"/>
        </w:rPr>
        <w:t>are</w:t>
      </w:r>
      <w:r w:rsidRPr="00212509">
        <w:rPr>
          <w:rFonts w:ascii="Times New Roman" w:hAnsi="Times New Roman" w:cs="Times New Roman"/>
          <w:color w:val="000000" w:themeColor="text1"/>
          <w:sz w:val="24"/>
          <w:szCs w:val="24"/>
        </w:rPr>
        <w:t xml:space="preserve"> called fear tests (</w:t>
      </w:r>
      <w:r w:rsidRPr="00212509">
        <w:rPr>
          <w:rFonts w:ascii="Times New Roman" w:hAnsi="Times New Roman" w:cs="Times New Roman"/>
          <w:i/>
          <w:color w:val="000000" w:themeColor="text1"/>
          <w:sz w:val="24"/>
          <w:szCs w:val="24"/>
        </w:rPr>
        <w:t xml:space="preserve">Franco et al.,2022, </w:t>
      </w:r>
      <w:proofErr w:type="spellStart"/>
      <w:r w:rsidRPr="00212509">
        <w:rPr>
          <w:rFonts w:ascii="Times New Roman" w:hAnsi="Times New Roman" w:cs="Times New Roman"/>
          <w:i/>
          <w:color w:val="000000" w:themeColor="text1"/>
          <w:sz w:val="24"/>
          <w:szCs w:val="24"/>
        </w:rPr>
        <w:t>Hakansson</w:t>
      </w:r>
      <w:proofErr w:type="spellEnd"/>
      <w:r w:rsidRPr="00212509">
        <w:rPr>
          <w:rFonts w:ascii="Times New Roman" w:hAnsi="Times New Roman" w:cs="Times New Roman"/>
          <w:i/>
          <w:color w:val="000000" w:themeColor="text1"/>
          <w:sz w:val="24"/>
          <w:szCs w:val="24"/>
        </w:rPr>
        <w:t xml:space="preserve">, 2015, </w:t>
      </w:r>
      <w:proofErr w:type="spellStart"/>
      <w:r w:rsidRPr="00212509">
        <w:rPr>
          <w:rFonts w:ascii="Times New Roman" w:hAnsi="Times New Roman" w:cs="Times New Roman"/>
          <w:i/>
          <w:color w:val="000000" w:themeColor="text1"/>
          <w:sz w:val="24"/>
          <w:szCs w:val="24"/>
        </w:rPr>
        <w:t>Giersberg</w:t>
      </w:r>
      <w:proofErr w:type="spellEnd"/>
      <w:r w:rsidRPr="00212509">
        <w:rPr>
          <w:rFonts w:ascii="Times New Roman" w:hAnsi="Times New Roman" w:cs="Times New Roman"/>
          <w:i/>
          <w:color w:val="000000" w:themeColor="text1"/>
          <w:sz w:val="24"/>
          <w:szCs w:val="24"/>
        </w:rPr>
        <w:t xml:space="preserve"> et al., 2020</w:t>
      </w:r>
      <w:r w:rsidRPr="00212509">
        <w:rPr>
          <w:rFonts w:ascii="Times New Roman" w:hAnsi="Times New Roman" w:cs="Times New Roman"/>
          <w:color w:val="000000" w:themeColor="text1"/>
          <w:sz w:val="24"/>
          <w:szCs w:val="24"/>
        </w:rPr>
        <w:t>) i.e. Novel environment (NE) test (</w:t>
      </w:r>
      <w:r w:rsidRPr="00212509">
        <w:rPr>
          <w:rFonts w:ascii="Times New Roman" w:hAnsi="Times New Roman" w:cs="Times New Roman"/>
          <w:i/>
          <w:color w:val="000000" w:themeColor="text1"/>
          <w:sz w:val="24"/>
          <w:szCs w:val="24"/>
        </w:rPr>
        <w:t>de Haas et al.</w:t>
      </w:r>
      <w:r w:rsidR="000E27B8" w:rsidRPr="00212509">
        <w:rPr>
          <w:rFonts w:ascii="Times New Roman" w:hAnsi="Times New Roman" w:cs="Times New Roman"/>
          <w:i/>
          <w:color w:val="000000" w:themeColor="text1"/>
          <w:sz w:val="24"/>
          <w:szCs w:val="24"/>
        </w:rPr>
        <w:t xml:space="preserve">, </w:t>
      </w:r>
      <w:r w:rsidRPr="00212509">
        <w:rPr>
          <w:rFonts w:ascii="Times New Roman" w:hAnsi="Times New Roman" w:cs="Times New Roman"/>
          <w:i/>
          <w:color w:val="000000" w:themeColor="text1"/>
          <w:sz w:val="24"/>
          <w:szCs w:val="24"/>
        </w:rPr>
        <w:t>2014</w:t>
      </w:r>
      <w:r w:rsidRPr="00212509">
        <w:rPr>
          <w:rFonts w:ascii="Times New Roman" w:hAnsi="Times New Roman" w:cs="Times New Roman"/>
          <w:color w:val="000000" w:themeColor="text1"/>
          <w:sz w:val="24"/>
          <w:szCs w:val="24"/>
        </w:rPr>
        <w:t>), Novel object (NO) test (</w:t>
      </w:r>
      <w:proofErr w:type="spellStart"/>
      <w:r w:rsidRPr="00212509">
        <w:rPr>
          <w:rFonts w:ascii="Times New Roman" w:hAnsi="Times New Roman" w:cs="Times New Roman"/>
          <w:i/>
          <w:color w:val="000000" w:themeColor="text1"/>
          <w:sz w:val="24"/>
          <w:szCs w:val="24"/>
        </w:rPr>
        <w:t>Forkman</w:t>
      </w:r>
      <w:proofErr w:type="spellEnd"/>
      <w:r w:rsidRPr="00212509">
        <w:rPr>
          <w:rFonts w:ascii="Times New Roman" w:hAnsi="Times New Roman" w:cs="Times New Roman"/>
          <w:i/>
          <w:color w:val="000000" w:themeColor="text1"/>
          <w:sz w:val="24"/>
          <w:szCs w:val="24"/>
        </w:rPr>
        <w:t xml:space="preserve"> et al., 2007</w:t>
      </w:r>
      <w:r w:rsidRPr="00212509">
        <w:rPr>
          <w:rFonts w:ascii="Times New Roman" w:hAnsi="Times New Roman" w:cs="Times New Roman"/>
          <w:color w:val="000000" w:themeColor="text1"/>
          <w:sz w:val="24"/>
          <w:szCs w:val="24"/>
        </w:rPr>
        <w:t>), Response to the observer (RO) test (</w:t>
      </w:r>
      <w:proofErr w:type="spellStart"/>
      <w:r w:rsidRPr="00212509">
        <w:rPr>
          <w:rFonts w:ascii="Times New Roman" w:hAnsi="Times New Roman" w:cs="Times New Roman"/>
          <w:i/>
          <w:color w:val="000000" w:themeColor="text1"/>
          <w:sz w:val="24"/>
          <w:szCs w:val="24"/>
        </w:rPr>
        <w:t>Schwean</w:t>
      </w:r>
      <w:proofErr w:type="spellEnd"/>
      <w:r w:rsidRPr="00212509">
        <w:rPr>
          <w:rFonts w:ascii="Times New Roman" w:hAnsi="Times New Roman" w:cs="Times New Roman"/>
          <w:i/>
          <w:color w:val="000000" w:themeColor="text1"/>
          <w:sz w:val="24"/>
          <w:szCs w:val="24"/>
        </w:rPr>
        <w:t>-Lardner et al., 2012</w:t>
      </w:r>
      <w:r w:rsidRPr="00212509">
        <w:rPr>
          <w:rFonts w:ascii="Times New Roman" w:hAnsi="Times New Roman" w:cs="Times New Roman"/>
          <w:color w:val="000000" w:themeColor="text1"/>
          <w:sz w:val="24"/>
          <w:szCs w:val="24"/>
        </w:rPr>
        <w:t>), Tonic immobility (TI) test (</w:t>
      </w:r>
      <w:r w:rsidRPr="00212509">
        <w:rPr>
          <w:rFonts w:ascii="Times New Roman" w:hAnsi="Times New Roman" w:cs="Times New Roman"/>
          <w:i/>
          <w:color w:val="000000" w:themeColor="text1"/>
          <w:sz w:val="24"/>
          <w:szCs w:val="24"/>
        </w:rPr>
        <w:t>Jones and Faure, 1981</w:t>
      </w:r>
      <w:r w:rsidRPr="00212509">
        <w:rPr>
          <w:rFonts w:ascii="Times New Roman" w:hAnsi="Times New Roman" w:cs="Times New Roman"/>
          <w:color w:val="000000" w:themeColor="text1"/>
          <w:sz w:val="24"/>
          <w:szCs w:val="24"/>
        </w:rPr>
        <w:t>), Avoidance distance test (ADT), Voluntary approach (VA) test, Stationary person test (SPT) (</w:t>
      </w:r>
      <w:proofErr w:type="spellStart"/>
      <w:r w:rsidRPr="00212509">
        <w:rPr>
          <w:rFonts w:ascii="Times New Roman" w:hAnsi="Times New Roman" w:cs="Times New Roman"/>
          <w:i/>
          <w:color w:val="000000" w:themeColor="text1"/>
          <w:sz w:val="24"/>
          <w:szCs w:val="24"/>
        </w:rPr>
        <w:t>Hakansson</w:t>
      </w:r>
      <w:proofErr w:type="spellEnd"/>
      <w:r w:rsidRPr="00212509">
        <w:rPr>
          <w:rFonts w:ascii="Times New Roman" w:hAnsi="Times New Roman" w:cs="Times New Roman"/>
          <w:i/>
          <w:color w:val="000000" w:themeColor="text1"/>
          <w:sz w:val="24"/>
          <w:szCs w:val="24"/>
        </w:rPr>
        <w:t>, 2015</w:t>
      </w:r>
      <w:r w:rsidRPr="00212509">
        <w:rPr>
          <w:rFonts w:ascii="Times New Roman" w:hAnsi="Times New Roman" w:cs="Times New Roman"/>
          <w:color w:val="000000" w:themeColor="text1"/>
          <w:sz w:val="24"/>
          <w:szCs w:val="24"/>
        </w:rPr>
        <w:t xml:space="preserve">). </w:t>
      </w:r>
    </w:p>
    <w:p w14:paraId="35A44DC3" w14:textId="40133805" w:rsidR="00EF7C90" w:rsidRPr="00212509" w:rsidRDefault="00EF7C90" w:rsidP="00EF7C90">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Based on previous research on different methods, broilers seem</w:t>
      </w:r>
      <w:r w:rsidR="00787F3B" w:rsidRPr="00212509">
        <w:rPr>
          <w:rFonts w:ascii="Times New Roman" w:hAnsi="Times New Roman" w:cs="Times New Roman"/>
          <w:color w:val="000000" w:themeColor="text1"/>
          <w:sz w:val="24"/>
          <w:szCs w:val="24"/>
        </w:rPr>
        <w:t>ed</w:t>
      </w:r>
      <w:r w:rsidRPr="00212509">
        <w:rPr>
          <w:rFonts w:ascii="Times New Roman" w:hAnsi="Times New Roman" w:cs="Times New Roman"/>
          <w:color w:val="000000" w:themeColor="text1"/>
          <w:sz w:val="24"/>
          <w:szCs w:val="24"/>
        </w:rPr>
        <w:t xml:space="preserve"> to have more fearfulness in continuous lighting systems compared to intermittent or increasing lighting systems. Broiler rear under continuous lighting system tents has a significantly greater duration of tonic immobility (</w:t>
      </w:r>
      <w:r w:rsidRPr="00212509">
        <w:rPr>
          <w:rFonts w:ascii="Times New Roman" w:hAnsi="Times New Roman" w:cs="Times New Roman"/>
          <w:i/>
          <w:color w:val="000000" w:themeColor="text1"/>
          <w:sz w:val="24"/>
          <w:szCs w:val="24"/>
        </w:rPr>
        <w:t xml:space="preserve">Bayram and </w:t>
      </w:r>
      <w:proofErr w:type="spellStart"/>
      <w:r w:rsidRPr="00212509">
        <w:rPr>
          <w:rFonts w:ascii="Times New Roman" w:hAnsi="Times New Roman" w:cs="Times New Roman"/>
          <w:i/>
          <w:color w:val="000000" w:themeColor="text1"/>
          <w:sz w:val="24"/>
          <w:szCs w:val="24"/>
        </w:rPr>
        <w:t>Özkan</w:t>
      </w:r>
      <w:proofErr w:type="spellEnd"/>
      <w:r w:rsidRPr="00212509">
        <w:rPr>
          <w:rFonts w:ascii="Times New Roman" w:hAnsi="Times New Roman" w:cs="Times New Roman"/>
          <w:i/>
          <w:color w:val="000000" w:themeColor="text1"/>
          <w:sz w:val="24"/>
          <w:szCs w:val="24"/>
        </w:rPr>
        <w:t>, 2010,</w:t>
      </w:r>
      <w:r w:rsidR="004056FB">
        <w:rPr>
          <w:rFonts w:ascii="Times New Roman" w:hAnsi="Times New Roman" w:cs="Times New Roman"/>
          <w:i/>
          <w:color w:val="000000" w:themeColor="text1"/>
          <w:sz w:val="24"/>
          <w:szCs w:val="24"/>
        </w:rPr>
        <w:t xml:space="preserve"> </w:t>
      </w:r>
      <w:r w:rsidRPr="00212509">
        <w:rPr>
          <w:rFonts w:ascii="Times New Roman" w:hAnsi="Times New Roman" w:cs="Times New Roman"/>
          <w:i/>
          <w:color w:val="000000" w:themeColor="text1"/>
          <w:sz w:val="24"/>
          <w:szCs w:val="24"/>
        </w:rPr>
        <w:t>Blair</w:t>
      </w:r>
      <w:r w:rsidR="004056FB">
        <w:rPr>
          <w:rFonts w:ascii="Times New Roman" w:hAnsi="Times New Roman" w:cs="Times New Roman"/>
          <w:i/>
          <w:color w:val="000000" w:themeColor="text1"/>
          <w:sz w:val="24"/>
          <w:szCs w:val="24"/>
        </w:rPr>
        <w:t xml:space="preserve"> et al.</w:t>
      </w:r>
      <w:r w:rsidRPr="00212509">
        <w:rPr>
          <w:rFonts w:ascii="Times New Roman" w:hAnsi="Times New Roman" w:cs="Times New Roman"/>
          <w:i/>
          <w:color w:val="000000" w:themeColor="text1"/>
          <w:sz w:val="24"/>
          <w:szCs w:val="24"/>
        </w:rPr>
        <w:t xml:space="preserve">, 1993, </w:t>
      </w:r>
      <w:bookmarkStart w:id="4" w:name="_Hlk133786367"/>
      <w:r w:rsidRPr="00212509">
        <w:rPr>
          <w:rFonts w:ascii="Times New Roman" w:hAnsi="Times New Roman" w:cs="Times New Roman"/>
          <w:i/>
          <w:color w:val="000000" w:themeColor="text1"/>
          <w:sz w:val="24"/>
          <w:szCs w:val="24"/>
        </w:rPr>
        <w:t>Yang et al., 2022</w:t>
      </w:r>
      <w:bookmarkEnd w:id="4"/>
      <w:r w:rsidRPr="00212509">
        <w:rPr>
          <w:rFonts w:ascii="Times New Roman" w:hAnsi="Times New Roman" w:cs="Times New Roman"/>
          <w:i/>
          <w:color w:val="000000" w:themeColor="text1"/>
          <w:sz w:val="24"/>
          <w:szCs w:val="24"/>
        </w:rPr>
        <w:t xml:space="preserve">, </w:t>
      </w:r>
      <w:proofErr w:type="spellStart"/>
      <w:r w:rsidRPr="00212509">
        <w:rPr>
          <w:rFonts w:ascii="Times New Roman" w:hAnsi="Times New Roman" w:cs="Times New Roman"/>
          <w:i/>
          <w:color w:val="000000" w:themeColor="text1"/>
          <w:sz w:val="24"/>
          <w:szCs w:val="24"/>
        </w:rPr>
        <w:t>Onbaşılar</w:t>
      </w:r>
      <w:proofErr w:type="spellEnd"/>
      <w:r w:rsidRPr="00212509">
        <w:rPr>
          <w:rFonts w:ascii="Times New Roman" w:hAnsi="Times New Roman" w:cs="Times New Roman"/>
          <w:i/>
          <w:color w:val="000000" w:themeColor="text1"/>
          <w:sz w:val="24"/>
          <w:szCs w:val="24"/>
        </w:rPr>
        <w:t xml:space="preserve"> et al., 2007, Campo and </w:t>
      </w:r>
      <w:proofErr w:type="spellStart"/>
      <w:r w:rsidRPr="00212509">
        <w:rPr>
          <w:rFonts w:ascii="Times New Roman" w:hAnsi="Times New Roman" w:cs="Times New Roman"/>
          <w:i/>
          <w:color w:val="000000" w:themeColor="text1"/>
          <w:sz w:val="24"/>
          <w:szCs w:val="24"/>
        </w:rPr>
        <w:t>Devila</w:t>
      </w:r>
      <w:proofErr w:type="spellEnd"/>
      <w:r w:rsidRPr="00212509">
        <w:rPr>
          <w:rFonts w:ascii="Times New Roman" w:hAnsi="Times New Roman" w:cs="Times New Roman"/>
          <w:i/>
          <w:color w:val="000000" w:themeColor="text1"/>
          <w:sz w:val="24"/>
          <w:szCs w:val="24"/>
        </w:rPr>
        <w:t>, 2002</w:t>
      </w:r>
      <w:r w:rsidRPr="00212509">
        <w:rPr>
          <w:rFonts w:ascii="Times New Roman" w:hAnsi="Times New Roman" w:cs="Times New Roman"/>
          <w:color w:val="000000" w:themeColor="text1"/>
          <w:sz w:val="24"/>
          <w:szCs w:val="24"/>
        </w:rPr>
        <w:t xml:space="preserve">). However, </w:t>
      </w:r>
      <w:proofErr w:type="spellStart"/>
      <w:r w:rsidRPr="00212509">
        <w:rPr>
          <w:rFonts w:ascii="Times New Roman" w:hAnsi="Times New Roman" w:cs="Times New Roman"/>
          <w:i/>
          <w:color w:val="000000" w:themeColor="text1"/>
          <w:sz w:val="24"/>
          <w:szCs w:val="24"/>
        </w:rPr>
        <w:t>Fidan</w:t>
      </w:r>
      <w:proofErr w:type="spellEnd"/>
      <w:r w:rsidRPr="00212509">
        <w:rPr>
          <w:rFonts w:ascii="Times New Roman" w:hAnsi="Times New Roman" w:cs="Times New Roman"/>
          <w:i/>
          <w:color w:val="000000" w:themeColor="text1"/>
          <w:sz w:val="24"/>
          <w:szCs w:val="24"/>
        </w:rPr>
        <w:t xml:space="preserve"> et al., (2017</w:t>
      </w:r>
      <w:r w:rsidR="004056FB">
        <w:rPr>
          <w:rFonts w:ascii="Times New Roman" w:hAnsi="Times New Roman" w:cs="Times New Roman"/>
          <w:i/>
          <w:color w:val="000000" w:themeColor="text1"/>
          <w:sz w:val="24"/>
          <w:szCs w:val="24"/>
        </w:rPr>
        <w:t>b</w:t>
      </w:r>
      <w:r w:rsidRPr="00212509">
        <w:rPr>
          <w:rFonts w:ascii="Times New Roman" w:hAnsi="Times New Roman" w:cs="Times New Roman"/>
          <w:i/>
          <w:color w:val="000000" w:themeColor="text1"/>
          <w:sz w:val="24"/>
          <w:szCs w:val="24"/>
        </w:rPr>
        <w:t>)</w:t>
      </w:r>
      <w:r w:rsidRPr="00212509">
        <w:rPr>
          <w:rFonts w:ascii="Times New Roman" w:hAnsi="Times New Roman" w:cs="Times New Roman"/>
          <w:color w:val="000000" w:themeColor="text1"/>
          <w:sz w:val="24"/>
          <w:szCs w:val="24"/>
        </w:rPr>
        <w:t xml:space="preserve"> show</w:t>
      </w:r>
      <w:r w:rsidR="00787F3B" w:rsidRPr="00212509">
        <w:rPr>
          <w:rFonts w:ascii="Times New Roman" w:hAnsi="Times New Roman" w:cs="Times New Roman"/>
          <w:color w:val="000000" w:themeColor="text1"/>
          <w:sz w:val="24"/>
          <w:szCs w:val="24"/>
        </w:rPr>
        <w:t>ed</w:t>
      </w:r>
      <w:r w:rsidRPr="00212509">
        <w:rPr>
          <w:rFonts w:ascii="Times New Roman" w:hAnsi="Times New Roman" w:cs="Times New Roman"/>
          <w:color w:val="000000" w:themeColor="text1"/>
          <w:sz w:val="24"/>
          <w:szCs w:val="24"/>
        </w:rPr>
        <w:t xml:space="preserve"> no significant relationship between lighting period and TI duration. </w:t>
      </w:r>
      <w:r w:rsidRPr="00212509">
        <w:rPr>
          <w:rFonts w:ascii="Times New Roman" w:hAnsi="Times New Roman" w:cs="Times New Roman"/>
          <w:i/>
          <w:color w:val="000000" w:themeColor="text1"/>
          <w:sz w:val="24"/>
          <w:szCs w:val="24"/>
        </w:rPr>
        <w:t>Wang et al., (2008)</w:t>
      </w:r>
      <w:r w:rsidRPr="00212509">
        <w:rPr>
          <w:rFonts w:ascii="Times New Roman" w:hAnsi="Times New Roman" w:cs="Times New Roman"/>
          <w:color w:val="000000" w:themeColor="text1"/>
          <w:sz w:val="24"/>
          <w:szCs w:val="24"/>
        </w:rPr>
        <w:t xml:space="preserve"> also reported that the increasing lighting program decreased the duration of TI on 10</w:t>
      </w:r>
      <w:r w:rsidR="0034760A">
        <w:rPr>
          <w:rFonts w:ascii="Times New Roman" w:hAnsi="Times New Roman" w:cs="Times New Roman"/>
          <w:color w:val="000000" w:themeColor="text1"/>
          <w:sz w:val="24"/>
          <w:szCs w:val="24"/>
        </w:rPr>
        <w:t>d</w:t>
      </w:r>
      <w:r w:rsidRPr="00212509">
        <w:rPr>
          <w:rFonts w:ascii="Times New Roman" w:hAnsi="Times New Roman" w:cs="Times New Roman"/>
          <w:color w:val="000000" w:themeColor="text1"/>
          <w:sz w:val="24"/>
          <w:szCs w:val="24"/>
        </w:rPr>
        <w:t>, had no effect on 22</w:t>
      </w:r>
      <w:r w:rsidR="0034760A">
        <w:rPr>
          <w:rFonts w:ascii="Times New Roman" w:hAnsi="Times New Roman" w:cs="Times New Roman"/>
          <w:color w:val="000000" w:themeColor="text1"/>
          <w:sz w:val="24"/>
          <w:szCs w:val="24"/>
        </w:rPr>
        <w:t>d</w:t>
      </w:r>
      <w:r w:rsidRPr="00212509">
        <w:rPr>
          <w:rFonts w:ascii="Times New Roman" w:hAnsi="Times New Roman" w:cs="Times New Roman"/>
          <w:color w:val="000000" w:themeColor="text1"/>
          <w:sz w:val="24"/>
          <w:szCs w:val="24"/>
        </w:rPr>
        <w:t xml:space="preserve"> and increased the duration of TI on 36</w:t>
      </w:r>
      <w:r w:rsidR="0034760A">
        <w:rPr>
          <w:rFonts w:ascii="Times New Roman" w:hAnsi="Times New Roman" w:cs="Times New Roman"/>
          <w:color w:val="000000" w:themeColor="text1"/>
          <w:sz w:val="24"/>
          <w:szCs w:val="24"/>
        </w:rPr>
        <w:t>d</w:t>
      </w:r>
      <w:r w:rsidRPr="00212509">
        <w:rPr>
          <w:rFonts w:ascii="Times New Roman" w:hAnsi="Times New Roman" w:cs="Times New Roman"/>
          <w:color w:val="000000" w:themeColor="text1"/>
          <w:sz w:val="24"/>
          <w:szCs w:val="24"/>
        </w:rPr>
        <w:t xml:space="preserve">. </w:t>
      </w:r>
      <w:r w:rsidRPr="00212509">
        <w:rPr>
          <w:rFonts w:ascii="Times New Roman" w:hAnsi="Times New Roman" w:cs="Times New Roman"/>
          <w:i/>
          <w:color w:val="000000" w:themeColor="text1"/>
          <w:sz w:val="24"/>
          <w:szCs w:val="24"/>
        </w:rPr>
        <w:lastRenderedPageBreak/>
        <w:t>Blair</w:t>
      </w:r>
      <w:r w:rsidR="004056FB">
        <w:rPr>
          <w:rFonts w:ascii="Times New Roman" w:hAnsi="Times New Roman" w:cs="Times New Roman"/>
          <w:i/>
          <w:color w:val="000000" w:themeColor="text1"/>
          <w:sz w:val="24"/>
          <w:szCs w:val="24"/>
        </w:rPr>
        <w:t xml:space="preserve"> et al.</w:t>
      </w:r>
      <w:r w:rsidRPr="00212509">
        <w:rPr>
          <w:rFonts w:ascii="Times New Roman" w:hAnsi="Times New Roman" w:cs="Times New Roman"/>
          <w:i/>
          <w:color w:val="000000" w:themeColor="text1"/>
          <w:sz w:val="24"/>
          <w:szCs w:val="24"/>
        </w:rPr>
        <w:t>, (1993)</w:t>
      </w:r>
      <w:r w:rsidRPr="00212509">
        <w:rPr>
          <w:rFonts w:ascii="Times New Roman" w:hAnsi="Times New Roman" w:cs="Times New Roman"/>
          <w:color w:val="000000" w:themeColor="text1"/>
          <w:sz w:val="24"/>
          <w:szCs w:val="24"/>
        </w:rPr>
        <w:t xml:space="preserve"> reported increasing photoperiod chickens were more susceptible to TI induction than 23</w:t>
      </w:r>
      <w:r w:rsidR="0034760A">
        <w:rPr>
          <w:rFonts w:ascii="Times New Roman" w:hAnsi="Times New Roman" w:cs="Times New Roman"/>
          <w:color w:val="000000" w:themeColor="text1"/>
          <w:sz w:val="24"/>
          <w:szCs w:val="24"/>
        </w:rPr>
        <w:t xml:space="preserve">h continuous lighting </w:t>
      </w:r>
      <w:r w:rsidRPr="00212509">
        <w:rPr>
          <w:rFonts w:ascii="Times New Roman" w:hAnsi="Times New Roman" w:cs="Times New Roman"/>
          <w:color w:val="000000" w:themeColor="text1"/>
          <w:sz w:val="24"/>
          <w:szCs w:val="24"/>
        </w:rPr>
        <w:t xml:space="preserve">chickens.  </w:t>
      </w:r>
      <w:proofErr w:type="spellStart"/>
      <w:r w:rsidRPr="00212509">
        <w:rPr>
          <w:rFonts w:ascii="Times New Roman" w:hAnsi="Times New Roman" w:cs="Times New Roman"/>
          <w:i/>
          <w:color w:val="000000" w:themeColor="text1"/>
          <w:sz w:val="24"/>
          <w:szCs w:val="24"/>
        </w:rPr>
        <w:t>Hakansson</w:t>
      </w:r>
      <w:proofErr w:type="spellEnd"/>
      <w:r w:rsidRPr="00212509">
        <w:rPr>
          <w:rFonts w:ascii="Times New Roman" w:hAnsi="Times New Roman" w:cs="Times New Roman"/>
          <w:i/>
          <w:color w:val="000000" w:themeColor="text1"/>
          <w:sz w:val="24"/>
          <w:szCs w:val="24"/>
        </w:rPr>
        <w:t xml:space="preserve"> (2015)</w:t>
      </w:r>
      <w:r w:rsidRPr="00212509">
        <w:rPr>
          <w:rFonts w:ascii="Times New Roman" w:hAnsi="Times New Roman" w:cs="Times New Roman"/>
          <w:color w:val="000000" w:themeColor="text1"/>
          <w:sz w:val="24"/>
          <w:szCs w:val="24"/>
        </w:rPr>
        <w:t xml:space="preserve"> show</w:t>
      </w:r>
      <w:r w:rsidR="00787F3B" w:rsidRPr="00212509">
        <w:rPr>
          <w:rFonts w:ascii="Times New Roman" w:hAnsi="Times New Roman" w:cs="Times New Roman"/>
          <w:color w:val="000000" w:themeColor="text1"/>
          <w:sz w:val="24"/>
          <w:szCs w:val="24"/>
        </w:rPr>
        <w:t>ed</w:t>
      </w:r>
      <w:r w:rsidRPr="00212509">
        <w:rPr>
          <w:rFonts w:ascii="Times New Roman" w:hAnsi="Times New Roman" w:cs="Times New Roman"/>
          <w:color w:val="000000" w:themeColor="text1"/>
          <w:sz w:val="24"/>
          <w:szCs w:val="24"/>
        </w:rPr>
        <w:t xml:space="preserve"> no discernible relationship between daytime and AD or VA. Daytime and VA were strongly associated when examined at various ages (6-12d, 21-24d, before slaughter), although the findings were inconsistent. At three weeks, it was discovered that the VA was greater in the morning, while at lower ages and before slaughter, the VA was higher in the evening.</w:t>
      </w:r>
    </w:p>
    <w:p w14:paraId="7B47F9B1" w14:textId="4886003B" w:rsidR="00EF7C90" w:rsidRPr="00E3704B" w:rsidRDefault="00EF7C90" w:rsidP="00EF7C90">
      <w:pPr>
        <w:keepNext/>
        <w:keepLines/>
        <w:spacing w:before="40" w:after="0" w:line="360" w:lineRule="auto"/>
        <w:outlineLvl w:val="1"/>
        <w:rPr>
          <w:rFonts w:ascii="Times New Roman" w:eastAsiaTheme="majorEastAsia" w:hAnsi="Times New Roman" w:cs="Times New Roman"/>
          <w:b/>
          <w:color w:val="000000" w:themeColor="text1"/>
          <w:sz w:val="26"/>
          <w:szCs w:val="26"/>
        </w:rPr>
      </w:pPr>
      <w:r w:rsidRPr="00E3704B">
        <w:rPr>
          <w:rFonts w:ascii="Times New Roman" w:eastAsiaTheme="majorEastAsia" w:hAnsi="Times New Roman" w:cs="Times New Roman"/>
          <w:b/>
          <w:color w:val="000000" w:themeColor="text1"/>
          <w:sz w:val="26"/>
          <w:szCs w:val="26"/>
        </w:rPr>
        <w:t>2.5 Lighting duration effect</w:t>
      </w:r>
      <w:r w:rsidR="006145A4">
        <w:rPr>
          <w:rFonts w:ascii="Times New Roman" w:eastAsiaTheme="majorEastAsia" w:hAnsi="Times New Roman" w:cs="Times New Roman"/>
          <w:b/>
          <w:color w:val="000000" w:themeColor="text1"/>
          <w:sz w:val="26"/>
          <w:szCs w:val="26"/>
        </w:rPr>
        <w:t>s</w:t>
      </w:r>
      <w:r w:rsidRPr="00E3704B">
        <w:rPr>
          <w:rFonts w:ascii="Times New Roman" w:eastAsiaTheme="majorEastAsia" w:hAnsi="Times New Roman" w:cs="Times New Roman"/>
          <w:b/>
          <w:color w:val="000000" w:themeColor="text1"/>
          <w:sz w:val="26"/>
          <w:szCs w:val="26"/>
        </w:rPr>
        <w:t xml:space="preserve"> on stress</w:t>
      </w:r>
    </w:p>
    <w:p w14:paraId="134302ED" w14:textId="11F507D0" w:rsidR="00EF7C90" w:rsidRPr="00212509" w:rsidRDefault="00EF7C90" w:rsidP="00EF7C90">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Stress is one of the affective states in boiler production that may directly impact performance (</w:t>
      </w:r>
      <w:r w:rsidRPr="00212509">
        <w:rPr>
          <w:rFonts w:ascii="Times New Roman" w:hAnsi="Times New Roman" w:cs="Times New Roman"/>
          <w:i/>
          <w:color w:val="000000" w:themeColor="text1"/>
          <w:sz w:val="24"/>
          <w:szCs w:val="24"/>
        </w:rPr>
        <w:t>Virden and Kidd, 2009; Thaxton et al., 2016</w:t>
      </w:r>
      <w:r w:rsidRPr="00212509">
        <w:rPr>
          <w:rFonts w:ascii="Times New Roman" w:hAnsi="Times New Roman" w:cs="Times New Roman"/>
          <w:color w:val="000000" w:themeColor="text1"/>
          <w:sz w:val="24"/>
          <w:szCs w:val="24"/>
        </w:rPr>
        <w:t>) and welfare. Stress generally occurs when the animal or bird perceives any physical or psychological situation as a threat to its homeostasis (</w:t>
      </w:r>
      <w:r w:rsidRPr="00212509">
        <w:rPr>
          <w:rFonts w:ascii="Times New Roman" w:hAnsi="Times New Roman" w:cs="Times New Roman"/>
          <w:i/>
          <w:color w:val="000000" w:themeColor="text1"/>
          <w:sz w:val="24"/>
          <w:szCs w:val="24"/>
        </w:rPr>
        <w:t xml:space="preserve">Goldstein and </w:t>
      </w:r>
      <w:proofErr w:type="spellStart"/>
      <w:r w:rsidRPr="00212509">
        <w:rPr>
          <w:rFonts w:ascii="Times New Roman" w:hAnsi="Times New Roman" w:cs="Times New Roman"/>
          <w:i/>
          <w:color w:val="000000" w:themeColor="text1"/>
          <w:sz w:val="24"/>
          <w:szCs w:val="24"/>
        </w:rPr>
        <w:t>Kopin</w:t>
      </w:r>
      <w:proofErr w:type="spellEnd"/>
      <w:r w:rsidRPr="00212509">
        <w:rPr>
          <w:rFonts w:ascii="Times New Roman" w:hAnsi="Times New Roman" w:cs="Times New Roman"/>
          <w:i/>
          <w:color w:val="000000" w:themeColor="text1"/>
          <w:sz w:val="24"/>
          <w:szCs w:val="24"/>
        </w:rPr>
        <w:t>, 2007</w:t>
      </w:r>
      <w:r w:rsidRPr="00212509">
        <w:rPr>
          <w:rFonts w:ascii="Times New Roman" w:hAnsi="Times New Roman" w:cs="Times New Roman"/>
          <w:color w:val="000000" w:themeColor="text1"/>
          <w:sz w:val="24"/>
          <w:szCs w:val="24"/>
        </w:rPr>
        <w:t xml:space="preserve">). Two methods are preferred to evaluate stress in birds </w:t>
      </w:r>
      <w:r w:rsidRPr="0034760A">
        <w:rPr>
          <w:rFonts w:ascii="Times New Roman" w:hAnsi="Times New Roman" w:cs="Times New Roman"/>
          <w:i/>
          <w:color w:val="000000" w:themeColor="text1"/>
          <w:sz w:val="24"/>
          <w:szCs w:val="24"/>
        </w:rPr>
        <w:t>i.e</w:t>
      </w:r>
      <w:r w:rsidR="0034760A">
        <w:rPr>
          <w:rFonts w:ascii="Times New Roman" w:hAnsi="Times New Roman" w:cs="Times New Roman"/>
          <w:i/>
          <w:color w:val="000000" w:themeColor="text1"/>
          <w:sz w:val="24"/>
          <w:szCs w:val="24"/>
        </w:rPr>
        <w:t>.,</w:t>
      </w:r>
      <w:r w:rsidRPr="00212509">
        <w:rPr>
          <w:rFonts w:ascii="Times New Roman" w:hAnsi="Times New Roman" w:cs="Times New Roman"/>
          <w:color w:val="000000" w:themeColor="text1"/>
          <w:sz w:val="24"/>
          <w:szCs w:val="24"/>
        </w:rPr>
        <w:t xml:space="preserve"> plasma or serum corticosteroid (CORT) hormone level and </w:t>
      </w:r>
      <w:r w:rsidR="006A0343">
        <w:rPr>
          <w:rFonts w:ascii="Times New Roman" w:hAnsi="Times New Roman" w:cs="Times New Roman"/>
          <w:color w:val="000000" w:themeColor="text1"/>
          <w:sz w:val="24"/>
          <w:szCs w:val="24"/>
        </w:rPr>
        <w:t xml:space="preserve">blood </w:t>
      </w:r>
      <w:r w:rsidRPr="00212509">
        <w:rPr>
          <w:rFonts w:ascii="Times New Roman" w:hAnsi="Times New Roman" w:cs="Times New Roman"/>
          <w:color w:val="000000" w:themeColor="text1"/>
          <w:sz w:val="24"/>
          <w:szCs w:val="24"/>
        </w:rPr>
        <w:t>Heterophil -Lymphocyte (HL) ratio</w:t>
      </w:r>
      <w:r w:rsidR="006A0343">
        <w:rPr>
          <w:rFonts w:ascii="Times New Roman" w:hAnsi="Times New Roman" w:cs="Times New Roman"/>
          <w:color w:val="000000" w:themeColor="text1"/>
          <w:sz w:val="24"/>
          <w:szCs w:val="24"/>
        </w:rPr>
        <w:t>.</w:t>
      </w:r>
    </w:p>
    <w:p w14:paraId="0CD3E8E3" w14:textId="3EBAC64D" w:rsidR="00EF7C90" w:rsidRPr="00212509" w:rsidRDefault="00EF7C90" w:rsidP="00EF7C90">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Stressors activate the hypothalamic-pituitary-adrenocortical (HPA) cascade, resulting in the release of corticosterone (C</w:t>
      </w:r>
      <w:r w:rsidR="00315967">
        <w:rPr>
          <w:rFonts w:ascii="Times New Roman" w:hAnsi="Times New Roman" w:cs="Times New Roman"/>
          <w:color w:val="000000" w:themeColor="text1"/>
          <w:sz w:val="24"/>
          <w:szCs w:val="24"/>
        </w:rPr>
        <w:t>O</w:t>
      </w:r>
      <w:r w:rsidRPr="00212509">
        <w:rPr>
          <w:rFonts w:ascii="Times New Roman" w:hAnsi="Times New Roman" w:cs="Times New Roman"/>
          <w:color w:val="000000" w:themeColor="text1"/>
          <w:sz w:val="24"/>
          <w:szCs w:val="24"/>
        </w:rPr>
        <w:t>RT) (</w:t>
      </w:r>
      <w:r w:rsidRPr="00212509">
        <w:rPr>
          <w:rFonts w:ascii="Times New Roman" w:hAnsi="Times New Roman" w:cs="Times New Roman"/>
          <w:i/>
          <w:color w:val="000000" w:themeColor="text1"/>
          <w:sz w:val="24"/>
          <w:szCs w:val="24"/>
        </w:rPr>
        <w:t xml:space="preserve">Blas, 2015, </w:t>
      </w:r>
      <w:proofErr w:type="spellStart"/>
      <w:r w:rsidRPr="00212509">
        <w:rPr>
          <w:rFonts w:ascii="Times New Roman" w:hAnsi="Times New Roman" w:cs="Times New Roman"/>
          <w:i/>
          <w:color w:val="000000" w:themeColor="text1"/>
          <w:sz w:val="24"/>
          <w:szCs w:val="24"/>
        </w:rPr>
        <w:t>Veissier</w:t>
      </w:r>
      <w:proofErr w:type="spellEnd"/>
      <w:r w:rsidRPr="00212509">
        <w:rPr>
          <w:rFonts w:ascii="Times New Roman" w:hAnsi="Times New Roman" w:cs="Times New Roman"/>
          <w:i/>
          <w:color w:val="000000" w:themeColor="text1"/>
          <w:sz w:val="24"/>
          <w:szCs w:val="24"/>
        </w:rPr>
        <w:t xml:space="preserve"> and </w:t>
      </w:r>
      <w:proofErr w:type="spellStart"/>
      <w:r w:rsidRPr="00212509">
        <w:rPr>
          <w:rFonts w:ascii="Times New Roman" w:hAnsi="Times New Roman" w:cs="Times New Roman"/>
          <w:i/>
          <w:color w:val="000000" w:themeColor="text1"/>
          <w:sz w:val="24"/>
          <w:szCs w:val="24"/>
        </w:rPr>
        <w:t>Boissy</w:t>
      </w:r>
      <w:proofErr w:type="spellEnd"/>
      <w:r w:rsidRPr="00212509">
        <w:rPr>
          <w:rFonts w:ascii="Times New Roman" w:hAnsi="Times New Roman" w:cs="Times New Roman"/>
          <w:i/>
          <w:color w:val="000000" w:themeColor="text1"/>
          <w:sz w:val="24"/>
          <w:szCs w:val="24"/>
        </w:rPr>
        <w:t>, 2007</w:t>
      </w:r>
      <w:r w:rsidRPr="00212509">
        <w:rPr>
          <w:rFonts w:ascii="Times New Roman" w:hAnsi="Times New Roman" w:cs="Times New Roman"/>
          <w:color w:val="000000" w:themeColor="text1"/>
          <w:sz w:val="24"/>
          <w:szCs w:val="24"/>
        </w:rPr>
        <w:t xml:space="preserve">). According to </w:t>
      </w:r>
      <w:r w:rsidRPr="00212509">
        <w:rPr>
          <w:rFonts w:ascii="Times New Roman" w:hAnsi="Times New Roman" w:cs="Times New Roman"/>
          <w:i/>
          <w:color w:val="000000" w:themeColor="text1"/>
          <w:sz w:val="24"/>
          <w:szCs w:val="24"/>
        </w:rPr>
        <w:t>Buckland et al., (1976),</w:t>
      </w:r>
      <w:r w:rsidRPr="00212509">
        <w:rPr>
          <w:rFonts w:ascii="Times New Roman" w:hAnsi="Times New Roman" w:cs="Times New Roman"/>
          <w:color w:val="000000" w:themeColor="text1"/>
          <w:sz w:val="24"/>
          <w:szCs w:val="24"/>
        </w:rPr>
        <w:t xml:space="preserve"> continuous lighting had significantly higher plasma corticoid levels than intermittent lighting regimes (1L:3D, 1L: 3D with 13 hours continuous lighting) at 5-10 lux intensity. </w:t>
      </w:r>
      <w:r w:rsidRPr="00212509">
        <w:rPr>
          <w:rFonts w:ascii="Times New Roman" w:hAnsi="Times New Roman" w:cs="Times New Roman"/>
          <w:i/>
          <w:color w:val="000000" w:themeColor="text1"/>
          <w:sz w:val="24"/>
          <w:szCs w:val="24"/>
        </w:rPr>
        <w:t>Abbas et al., (2008)</w:t>
      </w:r>
      <w:r w:rsidRPr="00212509">
        <w:rPr>
          <w:rFonts w:ascii="Times New Roman" w:hAnsi="Times New Roman" w:cs="Times New Roman"/>
          <w:color w:val="000000" w:themeColor="text1"/>
          <w:sz w:val="24"/>
          <w:szCs w:val="24"/>
        </w:rPr>
        <w:t xml:space="preserve"> reported higher CORT concentration in the non-intermittent restricted light (12L:12D) group compared to continuous (23L:1D) and intermittent light (2L:2D) groups while no significant relationship is found between continuous and intermittent light groups. </w:t>
      </w:r>
      <w:r w:rsidRPr="00212509">
        <w:rPr>
          <w:rFonts w:ascii="Times New Roman" w:hAnsi="Times New Roman" w:cs="Times New Roman"/>
          <w:i/>
          <w:color w:val="000000" w:themeColor="text1"/>
          <w:sz w:val="24"/>
          <w:szCs w:val="24"/>
        </w:rPr>
        <w:t>Nelson et al., 2020,</w:t>
      </w:r>
      <w:r w:rsidRPr="00212509">
        <w:rPr>
          <w:rFonts w:ascii="Times New Roman" w:hAnsi="Times New Roman" w:cs="Times New Roman"/>
          <w:color w:val="000000" w:themeColor="text1"/>
          <w:sz w:val="24"/>
          <w:szCs w:val="24"/>
        </w:rPr>
        <w:t xml:space="preserve"> also reported higher C</w:t>
      </w:r>
      <w:r w:rsidR="0034760A">
        <w:rPr>
          <w:rFonts w:ascii="Times New Roman" w:hAnsi="Times New Roman" w:cs="Times New Roman"/>
          <w:color w:val="000000" w:themeColor="text1"/>
          <w:sz w:val="24"/>
          <w:szCs w:val="24"/>
        </w:rPr>
        <w:t>O</w:t>
      </w:r>
      <w:r w:rsidRPr="00212509">
        <w:rPr>
          <w:rFonts w:ascii="Times New Roman" w:hAnsi="Times New Roman" w:cs="Times New Roman"/>
          <w:color w:val="000000" w:themeColor="text1"/>
          <w:sz w:val="24"/>
          <w:szCs w:val="24"/>
        </w:rPr>
        <w:t>RT levels in intermittent, short-dawn/dusk photoperiod (ISD) compare to increasing, long-dawn/dusk photoperiod (ILD). Previous studies also show no significant association between photoperiod and plasma C</w:t>
      </w:r>
      <w:r w:rsidR="00315967">
        <w:rPr>
          <w:rFonts w:ascii="Times New Roman" w:hAnsi="Times New Roman" w:cs="Times New Roman"/>
          <w:color w:val="000000" w:themeColor="text1"/>
          <w:sz w:val="24"/>
          <w:szCs w:val="24"/>
        </w:rPr>
        <w:t>O</w:t>
      </w:r>
      <w:r w:rsidRPr="00212509">
        <w:rPr>
          <w:rFonts w:ascii="Times New Roman" w:hAnsi="Times New Roman" w:cs="Times New Roman"/>
          <w:color w:val="000000" w:themeColor="text1"/>
          <w:sz w:val="24"/>
          <w:szCs w:val="24"/>
        </w:rPr>
        <w:t>RT level (</w:t>
      </w:r>
      <w:r w:rsidRPr="00212509">
        <w:rPr>
          <w:rFonts w:ascii="Times New Roman" w:hAnsi="Times New Roman" w:cs="Times New Roman"/>
          <w:i/>
          <w:color w:val="000000" w:themeColor="text1"/>
          <w:sz w:val="24"/>
          <w:szCs w:val="24"/>
        </w:rPr>
        <w:t>Olanrewaju et al.,2013, 2019</w:t>
      </w:r>
      <w:r w:rsidRPr="00212509">
        <w:rPr>
          <w:rFonts w:ascii="Times New Roman" w:hAnsi="Times New Roman" w:cs="Times New Roman"/>
          <w:color w:val="000000" w:themeColor="text1"/>
          <w:sz w:val="24"/>
          <w:szCs w:val="24"/>
        </w:rPr>
        <w:t xml:space="preserve">). </w:t>
      </w:r>
    </w:p>
    <w:p w14:paraId="055BC4FB" w14:textId="72A1C775" w:rsidR="00EF7C90" w:rsidRPr="00212509" w:rsidRDefault="00EF7C90" w:rsidP="00EF7C90">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However, these C</w:t>
      </w:r>
      <w:r w:rsidR="00315967">
        <w:rPr>
          <w:rFonts w:ascii="Times New Roman" w:hAnsi="Times New Roman" w:cs="Times New Roman"/>
          <w:color w:val="000000" w:themeColor="text1"/>
          <w:sz w:val="24"/>
          <w:szCs w:val="24"/>
        </w:rPr>
        <w:t>O</w:t>
      </w:r>
      <w:r w:rsidRPr="00212509">
        <w:rPr>
          <w:rFonts w:ascii="Times New Roman" w:hAnsi="Times New Roman" w:cs="Times New Roman"/>
          <w:color w:val="000000" w:themeColor="text1"/>
          <w:sz w:val="24"/>
          <w:szCs w:val="24"/>
        </w:rPr>
        <w:t>RT changes are short terms and may significantly be changed due to acute stress like the stress of capture, handling, and restraint might confuse as well as the fear of humans at the time of blood drawn from the bird. (</w:t>
      </w:r>
      <w:proofErr w:type="spellStart"/>
      <w:r w:rsidRPr="00212509">
        <w:rPr>
          <w:rFonts w:ascii="Times New Roman" w:hAnsi="Times New Roman" w:cs="Times New Roman"/>
          <w:i/>
          <w:color w:val="000000" w:themeColor="text1"/>
          <w:sz w:val="24"/>
          <w:szCs w:val="24"/>
        </w:rPr>
        <w:t>Hemsworth</w:t>
      </w:r>
      <w:proofErr w:type="spellEnd"/>
      <w:r w:rsidRPr="00212509">
        <w:rPr>
          <w:rFonts w:ascii="Times New Roman" w:hAnsi="Times New Roman" w:cs="Times New Roman"/>
          <w:i/>
          <w:color w:val="000000" w:themeColor="text1"/>
          <w:sz w:val="24"/>
          <w:szCs w:val="24"/>
        </w:rPr>
        <w:t xml:space="preserve"> et al., 1994, Kannan and </w:t>
      </w:r>
      <w:proofErr w:type="spellStart"/>
      <w:r w:rsidRPr="00212509">
        <w:rPr>
          <w:rFonts w:ascii="Times New Roman" w:hAnsi="Times New Roman" w:cs="Times New Roman"/>
          <w:i/>
          <w:color w:val="000000" w:themeColor="text1"/>
          <w:sz w:val="24"/>
          <w:szCs w:val="24"/>
        </w:rPr>
        <w:t>Mench</w:t>
      </w:r>
      <w:proofErr w:type="spellEnd"/>
      <w:r w:rsidRPr="00212509">
        <w:rPr>
          <w:rFonts w:ascii="Times New Roman" w:hAnsi="Times New Roman" w:cs="Times New Roman"/>
          <w:i/>
          <w:color w:val="000000" w:themeColor="text1"/>
          <w:sz w:val="24"/>
          <w:szCs w:val="24"/>
        </w:rPr>
        <w:t xml:space="preserve">, 1996, </w:t>
      </w:r>
      <w:proofErr w:type="spellStart"/>
      <w:r w:rsidRPr="00212509">
        <w:rPr>
          <w:rFonts w:ascii="Times New Roman" w:hAnsi="Times New Roman" w:cs="Times New Roman"/>
          <w:i/>
          <w:color w:val="000000" w:themeColor="text1"/>
          <w:sz w:val="24"/>
          <w:szCs w:val="24"/>
        </w:rPr>
        <w:t>Bortolotti</w:t>
      </w:r>
      <w:proofErr w:type="spellEnd"/>
      <w:r w:rsidRPr="00212509">
        <w:rPr>
          <w:rFonts w:ascii="Times New Roman" w:hAnsi="Times New Roman" w:cs="Times New Roman"/>
          <w:i/>
          <w:color w:val="000000" w:themeColor="text1"/>
          <w:sz w:val="24"/>
          <w:szCs w:val="24"/>
        </w:rPr>
        <w:t xml:space="preserve"> et al., 2008; </w:t>
      </w:r>
      <w:proofErr w:type="spellStart"/>
      <w:r w:rsidRPr="00212509">
        <w:rPr>
          <w:rFonts w:ascii="Times New Roman" w:hAnsi="Times New Roman" w:cs="Times New Roman"/>
          <w:i/>
          <w:color w:val="000000" w:themeColor="text1"/>
          <w:sz w:val="24"/>
          <w:szCs w:val="24"/>
        </w:rPr>
        <w:t>Alm</w:t>
      </w:r>
      <w:proofErr w:type="spellEnd"/>
      <w:r w:rsidRPr="00212509">
        <w:rPr>
          <w:rFonts w:ascii="Times New Roman" w:hAnsi="Times New Roman" w:cs="Times New Roman"/>
          <w:i/>
          <w:color w:val="000000" w:themeColor="text1"/>
          <w:sz w:val="24"/>
          <w:szCs w:val="24"/>
        </w:rPr>
        <w:t xml:space="preserve"> et al., 2014, Blas, 2015</w:t>
      </w:r>
      <w:r w:rsidRPr="00212509">
        <w:rPr>
          <w:rFonts w:ascii="Times New Roman" w:hAnsi="Times New Roman" w:cs="Times New Roman"/>
          <w:color w:val="000000" w:themeColor="text1"/>
          <w:sz w:val="24"/>
          <w:szCs w:val="24"/>
        </w:rPr>
        <w:t>). Blood samples taken more than 2 minutes after the bird is captured show greater C</w:t>
      </w:r>
      <w:r w:rsidR="00315967">
        <w:rPr>
          <w:rFonts w:ascii="Times New Roman" w:hAnsi="Times New Roman" w:cs="Times New Roman"/>
          <w:color w:val="000000" w:themeColor="text1"/>
          <w:sz w:val="24"/>
          <w:szCs w:val="24"/>
        </w:rPr>
        <w:t>O</w:t>
      </w:r>
      <w:r w:rsidRPr="00212509">
        <w:rPr>
          <w:rFonts w:ascii="Times New Roman" w:hAnsi="Times New Roman" w:cs="Times New Roman"/>
          <w:color w:val="000000" w:themeColor="text1"/>
          <w:sz w:val="24"/>
          <w:szCs w:val="24"/>
        </w:rPr>
        <w:t>RT concentrations (</w:t>
      </w:r>
      <w:proofErr w:type="spellStart"/>
      <w:r w:rsidRPr="00212509">
        <w:rPr>
          <w:rFonts w:ascii="Times New Roman" w:hAnsi="Times New Roman" w:cs="Times New Roman"/>
          <w:i/>
          <w:color w:val="000000" w:themeColor="text1"/>
          <w:sz w:val="24"/>
          <w:szCs w:val="24"/>
        </w:rPr>
        <w:t>Chloupek</w:t>
      </w:r>
      <w:proofErr w:type="spellEnd"/>
      <w:r w:rsidRPr="00212509">
        <w:rPr>
          <w:rFonts w:ascii="Times New Roman" w:hAnsi="Times New Roman" w:cs="Times New Roman"/>
          <w:i/>
          <w:color w:val="000000" w:themeColor="text1"/>
          <w:sz w:val="24"/>
          <w:szCs w:val="24"/>
        </w:rPr>
        <w:t xml:space="preserve"> et al., 2011</w:t>
      </w:r>
      <w:r w:rsidRPr="00212509">
        <w:rPr>
          <w:rFonts w:ascii="Times New Roman" w:hAnsi="Times New Roman" w:cs="Times New Roman"/>
          <w:color w:val="000000" w:themeColor="text1"/>
          <w:sz w:val="24"/>
          <w:szCs w:val="24"/>
        </w:rPr>
        <w:t xml:space="preserve">). According to </w:t>
      </w:r>
      <w:proofErr w:type="spellStart"/>
      <w:r w:rsidRPr="00212509">
        <w:rPr>
          <w:rFonts w:ascii="Times New Roman" w:hAnsi="Times New Roman" w:cs="Times New Roman"/>
          <w:i/>
          <w:color w:val="000000" w:themeColor="text1"/>
          <w:sz w:val="24"/>
          <w:szCs w:val="24"/>
        </w:rPr>
        <w:t>Puvadolpirod</w:t>
      </w:r>
      <w:proofErr w:type="spellEnd"/>
      <w:r w:rsidRPr="00212509">
        <w:rPr>
          <w:rFonts w:ascii="Times New Roman" w:hAnsi="Times New Roman" w:cs="Times New Roman"/>
          <w:i/>
          <w:color w:val="000000" w:themeColor="text1"/>
          <w:sz w:val="24"/>
          <w:szCs w:val="24"/>
        </w:rPr>
        <w:t xml:space="preserve"> and Thaxton </w:t>
      </w:r>
      <w:r w:rsidRPr="00212509">
        <w:rPr>
          <w:rFonts w:ascii="Times New Roman" w:hAnsi="Times New Roman" w:cs="Times New Roman"/>
          <w:i/>
          <w:color w:val="000000" w:themeColor="text1"/>
          <w:sz w:val="24"/>
          <w:szCs w:val="24"/>
        </w:rPr>
        <w:lastRenderedPageBreak/>
        <w:t>(2000),</w:t>
      </w:r>
      <w:r w:rsidRPr="00212509">
        <w:rPr>
          <w:rFonts w:ascii="Times New Roman" w:hAnsi="Times New Roman" w:cs="Times New Roman"/>
          <w:color w:val="000000" w:themeColor="text1"/>
          <w:sz w:val="24"/>
          <w:szCs w:val="24"/>
        </w:rPr>
        <w:t xml:space="preserve"> </w:t>
      </w:r>
      <w:r w:rsidR="007B45E4" w:rsidRPr="00212509">
        <w:rPr>
          <w:rFonts w:ascii="Times New Roman" w:hAnsi="Times New Roman" w:cs="Times New Roman"/>
          <w:color w:val="000000" w:themeColor="text1"/>
          <w:sz w:val="24"/>
          <w:szCs w:val="24"/>
        </w:rPr>
        <w:t>heterophil to lymphocyte (</w:t>
      </w:r>
      <w:r w:rsidRPr="00212509">
        <w:rPr>
          <w:rFonts w:ascii="Times New Roman" w:hAnsi="Times New Roman" w:cs="Times New Roman"/>
          <w:color w:val="000000" w:themeColor="text1"/>
          <w:sz w:val="24"/>
          <w:szCs w:val="24"/>
        </w:rPr>
        <w:t>HL</w:t>
      </w:r>
      <w:r w:rsidR="007B45E4" w:rsidRPr="00212509">
        <w:rPr>
          <w:rFonts w:ascii="Times New Roman" w:hAnsi="Times New Roman" w:cs="Times New Roman"/>
          <w:color w:val="000000" w:themeColor="text1"/>
          <w:sz w:val="24"/>
          <w:szCs w:val="24"/>
        </w:rPr>
        <w:t>)</w:t>
      </w:r>
      <w:r w:rsidRPr="00212509">
        <w:rPr>
          <w:rFonts w:ascii="Times New Roman" w:hAnsi="Times New Roman" w:cs="Times New Roman"/>
          <w:color w:val="000000" w:themeColor="text1"/>
          <w:sz w:val="24"/>
          <w:szCs w:val="24"/>
        </w:rPr>
        <w:t xml:space="preserve"> ratios in broilers </w:t>
      </w:r>
      <w:r w:rsidR="00787F3B" w:rsidRPr="00212509">
        <w:rPr>
          <w:rFonts w:ascii="Times New Roman" w:hAnsi="Times New Roman" w:cs="Times New Roman"/>
          <w:color w:val="000000" w:themeColor="text1"/>
          <w:sz w:val="24"/>
          <w:szCs w:val="24"/>
        </w:rPr>
        <w:t>we</w:t>
      </w:r>
      <w:r w:rsidRPr="00212509">
        <w:rPr>
          <w:rFonts w:ascii="Times New Roman" w:hAnsi="Times New Roman" w:cs="Times New Roman"/>
          <w:color w:val="000000" w:themeColor="text1"/>
          <w:sz w:val="24"/>
          <w:szCs w:val="24"/>
        </w:rPr>
        <w:t>re increased by treatments that stimulate the physiological stress response, e.g. administration of ACTH. Because HL ratios r</w:t>
      </w:r>
      <w:r w:rsidR="007B45E4" w:rsidRPr="00212509">
        <w:rPr>
          <w:rFonts w:ascii="Times New Roman" w:hAnsi="Times New Roman" w:cs="Times New Roman"/>
          <w:color w:val="000000" w:themeColor="text1"/>
          <w:sz w:val="24"/>
          <w:szCs w:val="24"/>
        </w:rPr>
        <w:t xml:space="preserve">ise </w:t>
      </w:r>
      <w:r w:rsidRPr="00212509">
        <w:rPr>
          <w:rFonts w:ascii="Times New Roman" w:hAnsi="Times New Roman" w:cs="Times New Roman"/>
          <w:color w:val="000000" w:themeColor="text1"/>
          <w:sz w:val="24"/>
          <w:szCs w:val="24"/>
        </w:rPr>
        <w:t>in response to prolonged elevations in circulating C</w:t>
      </w:r>
      <w:r w:rsidR="00315967">
        <w:rPr>
          <w:rFonts w:ascii="Times New Roman" w:hAnsi="Times New Roman" w:cs="Times New Roman"/>
          <w:color w:val="000000" w:themeColor="text1"/>
          <w:sz w:val="24"/>
          <w:szCs w:val="24"/>
        </w:rPr>
        <w:t>O</w:t>
      </w:r>
      <w:r w:rsidRPr="00212509">
        <w:rPr>
          <w:rFonts w:ascii="Times New Roman" w:hAnsi="Times New Roman" w:cs="Times New Roman"/>
          <w:color w:val="000000" w:themeColor="text1"/>
          <w:sz w:val="24"/>
          <w:szCs w:val="24"/>
        </w:rPr>
        <w:t>RT concentrations, serum or plasma C</w:t>
      </w:r>
      <w:r w:rsidR="00315967">
        <w:rPr>
          <w:rFonts w:ascii="Times New Roman" w:hAnsi="Times New Roman" w:cs="Times New Roman"/>
          <w:color w:val="000000" w:themeColor="text1"/>
          <w:sz w:val="24"/>
          <w:szCs w:val="24"/>
        </w:rPr>
        <w:t>O</w:t>
      </w:r>
      <w:r w:rsidRPr="00212509">
        <w:rPr>
          <w:rFonts w:ascii="Times New Roman" w:hAnsi="Times New Roman" w:cs="Times New Roman"/>
          <w:color w:val="000000" w:themeColor="text1"/>
          <w:sz w:val="24"/>
          <w:szCs w:val="24"/>
        </w:rPr>
        <w:t>RT concentrations are frequently evaluated in association with HL ratios. These ratios indicate</w:t>
      </w:r>
      <w:r w:rsidR="00787F3B" w:rsidRPr="00212509">
        <w:rPr>
          <w:rFonts w:ascii="Times New Roman" w:hAnsi="Times New Roman" w:cs="Times New Roman"/>
          <w:color w:val="000000" w:themeColor="text1"/>
          <w:sz w:val="24"/>
          <w:szCs w:val="24"/>
        </w:rPr>
        <w:t>d</w:t>
      </w:r>
      <w:r w:rsidRPr="00212509">
        <w:rPr>
          <w:rFonts w:ascii="Times New Roman" w:hAnsi="Times New Roman" w:cs="Times New Roman"/>
          <w:color w:val="000000" w:themeColor="text1"/>
          <w:sz w:val="24"/>
          <w:szCs w:val="24"/>
        </w:rPr>
        <w:t xml:space="preserve"> the immune system's reaction to chronic stress (</w:t>
      </w:r>
      <w:r w:rsidRPr="00212509">
        <w:rPr>
          <w:rFonts w:ascii="Times New Roman" w:hAnsi="Times New Roman" w:cs="Times New Roman"/>
          <w:i/>
          <w:color w:val="000000" w:themeColor="text1"/>
          <w:sz w:val="24"/>
          <w:szCs w:val="24"/>
        </w:rPr>
        <w:t>Gross and Siegel, 1983; Abbas et al., 2008; Weimer et al., 2018</w:t>
      </w:r>
      <w:r w:rsidRPr="00212509">
        <w:rPr>
          <w:rFonts w:ascii="Times New Roman" w:hAnsi="Times New Roman" w:cs="Times New Roman"/>
          <w:color w:val="000000" w:themeColor="text1"/>
          <w:sz w:val="24"/>
          <w:szCs w:val="24"/>
        </w:rPr>
        <w:t>). Previous studies show</w:t>
      </w:r>
      <w:r w:rsidR="00787F3B" w:rsidRPr="00212509">
        <w:rPr>
          <w:rFonts w:ascii="Times New Roman" w:hAnsi="Times New Roman" w:cs="Times New Roman"/>
          <w:color w:val="000000" w:themeColor="text1"/>
          <w:sz w:val="24"/>
          <w:szCs w:val="24"/>
        </w:rPr>
        <w:t>ed</w:t>
      </w:r>
      <w:r w:rsidRPr="00212509">
        <w:rPr>
          <w:rFonts w:ascii="Times New Roman" w:hAnsi="Times New Roman" w:cs="Times New Roman"/>
          <w:color w:val="000000" w:themeColor="text1"/>
          <w:sz w:val="24"/>
          <w:szCs w:val="24"/>
        </w:rPr>
        <w:t xml:space="preserve"> continuous lighting schedules in broilers have a higher value of HL ratio compared to 18L:6D (</w:t>
      </w:r>
      <w:r w:rsidRPr="00212509">
        <w:rPr>
          <w:rFonts w:ascii="Times New Roman" w:hAnsi="Times New Roman" w:cs="Times New Roman"/>
          <w:i/>
          <w:color w:val="000000" w:themeColor="text1"/>
          <w:sz w:val="24"/>
          <w:szCs w:val="24"/>
        </w:rPr>
        <w:t>Lien et al., 2007</w:t>
      </w:r>
      <w:r w:rsidRPr="00212509">
        <w:rPr>
          <w:rFonts w:ascii="Times New Roman" w:hAnsi="Times New Roman" w:cs="Times New Roman"/>
          <w:color w:val="000000" w:themeColor="text1"/>
          <w:sz w:val="24"/>
          <w:szCs w:val="24"/>
        </w:rPr>
        <w:t>), or 16L:8D (</w:t>
      </w:r>
      <w:proofErr w:type="spellStart"/>
      <w:r w:rsidRPr="00212509">
        <w:rPr>
          <w:rFonts w:ascii="Times New Roman" w:hAnsi="Times New Roman" w:cs="Times New Roman"/>
          <w:i/>
          <w:color w:val="000000" w:themeColor="text1"/>
          <w:sz w:val="24"/>
          <w:szCs w:val="24"/>
        </w:rPr>
        <w:t>Coban</w:t>
      </w:r>
      <w:proofErr w:type="spellEnd"/>
      <w:r w:rsidRPr="00212509">
        <w:rPr>
          <w:rFonts w:ascii="Times New Roman" w:hAnsi="Times New Roman" w:cs="Times New Roman"/>
          <w:i/>
          <w:color w:val="000000" w:themeColor="text1"/>
          <w:sz w:val="24"/>
          <w:szCs w:val="24"/>
        </w:rPr>
        <w:t xml:space="preserve"> et al</w:t>
      </w:r>
      <w:r w:rsidR="007B45E4" w:rsidRPr="00212509">
        <w:rPr>
          <w:rFonts w:ascii="Times New Roman" w:hAnsi="Times New Roman" w:cs="Times New Roman"/>
          <w:i/>
          <w:color w:val="000000" w:themeColor="text1"/>
          <w:sz w:val="24"/>
          <w:szCs w:val="24"/>
        </w:rPr>
        <w:t>.</w:t>
      </w:r>
      <w:r w:rsidRPr="00212509">
        <w:rPr>
          <w:rFonts w:ascii="Times New Roman" w:hAnsi="Times New Roman" w:cs="Times New Roman"/>
          <w:i/>
          <w:color w:val="000000" w:themeColor="text1"/>
          <w:sz w:val="24"/>
          <w:szCs w:val="24"/>
        </w:rPr>
        <w:t>, 2014</w:t>
      </w:r>
      <w:r w:rsidRPr="00212509">
        <w:rPr>
          <w:rFonts w:ascii="Times New Roman" w:hAnsi="Times New Roman" w:cs="Times New Roman"/>
          <w:color w:val="000000" w:themeColor="text1"/>
          <w:sz w:val="24"/>
          <w:szCs w:val="24"/>
        </w:rPr>
        <w:t>) lighting schedules. However, the study also reported no significant difference in the HL ratio in commercial broilers exposed to 23L:1D lighting or an increasing photoperiod program (</w:t>
      </w:r>
      <w:r w:rsidRPr="00212509">
        <w:rPr>
          <w:rFonts w:ascii="Times New Roman" w:hAnsi="Times New Roman" w:cs="Times New Roman"/>
          <w:i/>
          <w:color w:val="000000" w:themeColor="text1"/>
          <w:sz w:val="24"/>
          <w:szCs w:val="24"/>
        </w:rPr>
        <w:t>Blair et al., 1993</w:t>
      </w:r>
      <w:r w:rsidRPr="00212509">
        <w:rPr>
          <w:rFonts w:ascii="Times New Roman" w:hAnsi="Times New Roman" w:cs="Times New Roman"/>
          <w:color w:val="000000" w:themeColor="text1"/>
          <w:sz w:val="24"/>
          <w:szCs w:val="24"/>
        </w:rPr>
        <w:t>) or among 3 different photoperiod systems (20 h, 18 h, and step-down/step-up 12L:12D) (</w:t>
      </w:r>
      <w:r w:rsidRPr="00212509">
        <w:rPr>
          <w:rFonts w:ascii="Times New Roman" w:hAnsi="Times New Roman" w:cs="Times New Roman"/>
          <w:i/>
          <w:color w:val="000000" w:themeColor="text1"/>
          <w:sz w:val="24"/>
          <w:szCs w:val="24"/>
        </w:rPr>
        <w:t>Brown, 2010</w:t>
      </w:r>
      <w:r w:rsidRPr="00212509">
        <w:rPr>
          <w:rFonts w:ascii="Times New Roman" w:hAnsi="Times New Roman" w:cs="Times New Roman"/>
          <w:color w:val="000000" w:themeColor="text1"/>
          <w:sz w:val="24"/>
          <w:szCs w:val="24"/>
        </w:rPr>
        <w:t xml:space="preserve">). According to </w:t>
      </w:r>
      <w:r w:rsidRPr="00212509">
        <w:rPr>
          <w:rFonts w:ascii="Times New Roman" w:hAnsi="Times New Roman" w:cs="Times New Roman"/>
          <w:i/>
          <w:color w:val="000000" w:themeColor="text1"/>
          <w:sz w:val="24"/>
          <w:szCs w:val="24"/>
        </w:rPr>
        <w:t>Abbas et al., (2008)</w:t>
      </w:r>
      <w:r w:rsidRPr="00212509">
        <w:rPr>
          <w:rFonts w:ascii="Times New Roman" w:hAnsi="Times New Roman" w:cs="Times New Roman"/>
          <w:color w:val="000000" w:themeColor="text1"/>
          <w:sz w:val="24"/>
          <w:szCs w:val="24"/>
        </w:rPr>
        <w:t>, non-intermittent restricted light (12L:12D) groups ha</w:t>
      </w:r>
      <w:r w:rsidR="00787F3B" w:rsidRPr="00212509">
        <w:rPr>
          <w:rFonts w:ascii="Times New Roman" w:hAnsi="Times New Roman" w:cs="Times New Roman"/>
          <w:color w:val="000000" w:themeColor="text1"/>
          <w:sz w:val="24"/>
          <w:szCs w:val="24"/>
        </w:rPr>
        <w:t>d</w:t>
      </w:r>
      <w:r w:rsidRPr="00212509">
        <w:rPr>
          <w:rFonts w:ascii="Times New Roman" w:hAnsi="Times New Roman" w:cs="Times New Roman"/>
          <w:color w:val="000000" w:themeColor="text1"/>
          <w:sz w:val="24"/>
          <w:szCs w:val="24"/>
        </w:rPr>
        <w:t xml:space="preserve"> a higher HL ratio compared to continuous (23L:1D) and intermittent light (2L:2D) groups while no significant relationship </w:t>
      </w:r>
      <w:r w:rsidR="00787F3B" w:rsidRPr="00212509">
        <w:rPr>
          <w:rFonts w:ascii="Times New Roman" w:hAnsi="Times New Roman" w:cs="Times New Roman"/>
          <w:color w:val="000000" w:themeColor="text1"/>
          <w:sz w:val="24"/>
          <w:szCs w:val="24"/>
        </w:rPr>
        <w:t>was</w:t>
      </w:r>
      <w:r w:rsidRPr="00212509">
        <w:rPr>
          <w:rFonts w:ascii="Times New Roman" w:hAnsi="Times New Roman" w:cs="Times New Roman"/>
          <w:color w:val="000000" w:themeColor="text1"/>
          <w:sz w:val="24"/>
          <w:szCs w:val="24"/>
        </w:rPr>
        <w:t xml:space="preserve"> found between continuous and intermittent light groups.</w:t>
      </w:r>
    </w:p>
    <w:p w14:paraId="2CA073F4" w14:textId="4A60B4DB" w:rsidR="00EF7C90" w:rsidRPr="00E3704B" w:rsidRDefault="00EF7C90" w:rsidP="00EF7C90">
      <w:pPr>
        <w:keepNext/>
        <w:keepLines/>
        <w:spacing w:before="40" w:after="0" w:line="360" w:lineRule="auto"/>
        <w:outlineLvl w:val="1"/>
        <w:rPr>
          <w:rFonts w:ascii="Times New Roman" w:eastAsiaTheme="majorEastAsia" w:hAnsi="Times New Roman" w:cs="Times New Roman"/>
          <w:b/>
          <w:color w:val="000000" w:themeColor="text1"/>
          <w:sz w:val="26"/>
          <w:szCs w:val="26"/>
        </w:rPr>
      </w:pPr>
      <w:r w:rsidRPr="00E3704B">
        <w:rPr>
          <w:rFonts w:ascii="Times New Roman" w:eastAsiaTheme="majorEastAsia" w:hAnsi="Times New Roman" w:cs="Times New Roman"/>
          <w:b/>
          <w:color w:val="000000" w:themeColor="text1"/>
          <w:sz w:val="26"/>
          <w:szCs w:val="26"/>
        </w:rPr>
        <w:t>2.6 Lighting duration effect on leg health of broilers</w:t>
      </w:r>
    </w:p>
    <w:p w14:paraId="228D15E8" w14:textId="123BEB70" w:rsidR="00EF7C90" w:rsidRPr="00212509" w:rsidRDefault="00EF7C90" w:rsidP="00EF7C90">
      <w:pPr>
        <w:spacing w:line="360" w:lineRule="auto"/>
        <w:jc w:val="both"/>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Leg conformation has been a major concern for broiler birds over decades due to their rapid growth rates led to increased prevalence of leg problems (</w:t>
      </w:r>
      <w:r w:rsidRPr="00212509">
        <w:rPr>
          <w:rFonts w:ascii="Times New Roman" w:hAnsi="Times New Roman" w:cs="Times New Roman"/>
          <w:i/>
          <w:color w:val="000000" w:themeColor="text1"/>
          <w:sz w:val="24"/>
        </w:rPr>
        <w:t xml:space="preserve">Buckland et al., 1976; Classen and Riddell, 1989; </w:t>
      </w:r>
      <w:proofErr w:type="spellStart"/>
      <w:r w:rsidRPr="00212509">
        <w:rPr>
          <w:rFonts w:ascii="Times New Roman" w:hAnsi="Times New Roman" w:cs="Times New Roman"/>
          <w:i/>
          <w:color w:val="000000" w:themeColor="text1"/>
          <w:sz w:val="24"/>
        </w:rPr>
        <w:t>Renden</w:t>
      </w:r>
      <w:proofErr w:type="spellEnd"/>
      <w:r w:rsidRPr="00212509">
        <w:rPr>
          <w:rFonts w:ascii="Times New Roman" w:hAnsi="Times New Roman" w:cs="Times New Roman"/>
          <w:i/>
          <w:color w:val="000000" w:themeColor="text1"/>
          <w:sz w:val="24"/>
        </w:rPr>
        <w:t xml:space="preserve"> et al., 1991,</w:t>
      </w:r>
      <w:r w:rsidR="004056FB">
        <w:rPr>
          <w:rFonts w:ascii="Times New Roman" w:hAnsi="Times New Roman" w:cs="Times New Roman"/>
          <w:i/>
          <w:color w:val="000000" w:themeColor="text1"/>
          <w:sz w:val="24"/>
        </w:rPr>
        <w:t xml:space="preserve"> </w:t>
      </w:r>
      <w:proofErr w:type="spellStart"/>
      <w:r w:rsidR="004056FB">
        <w:rPr>
          <w:rFonts w:ascii="Times New Roman" w:hAnsi="Times New Roman" w:cs="Times New Roman"/>
          <w:i/>
          <w:color w:val="000000" w:themeColor="text1"/>
          <w:sz w:val="24"/>
        </w:rPr>
        <w:t>Petek</w:t>
      </w:r>
      <w:proofErr w:type="spellEnd"/>
      <w:r w:rsidRPr="00212509">
        <w:rPr>
          <w:rFonts w:ascii="Times New Roman" w:hAnsi="Times New Roman" w:cs="Times New Roman"/>
          <w:i/>
          <w:color w:val="000000" w:themeColor="text1"/>
          <w:sz w:val="24"/>
        </w:rPr>
        <w:t xml:space="preserve"> et al., 2005; Nelson et al., 2020</w:t>
      </w:r>
      <w:r w:rsidRPr="00212509">
        <w:rPr>
          <w:rFonts w:ascii="Times New Roman" w:hAnsi="Times New Roman" w:cs="Times New Roman"/>
          <w:color w:val="000000" w:themeColor="text1"/>
          <w:sz w:val="24"/>
        </w:rPr>
        <w:t>), skeletal abnormalities (</w:t>
      </w:r>
      <w:r w:rsidRPr="00212509">
        <w:rPr>
          <w:rFonts w:ascii="Times New Roman" w:hAnsi="Times New Roman" w:cs="Times New Roman"/>
          <w:i/>
          <w:color w:val="000000" w:themeColor="text1"/>
          <w:sz w:val="24"/>
        </w:rPr>
        <w:t>Classen et al., 1991</w:t>
      </w:r>
      <w:r w:rsidRPr="00212509">
        <w:rPr>
          <w:rFonts w:ascii="Times New Roman" w:hAnsi="Times New Roman" w:cs="Times New Roman"/>
          <w:color w:val="000000" w:themeColor="text1"/>
          <w:sz w:val="24"/>
        </w:rPr>
        <w:t>) and tibial dyschondroplasia (TD) (</w:t>
      </w:r>
      <w:proofErr w:type="spellStart"/>
      <w:r w:rsidRPr="00212509">
        <w:rPr>
          <w:rFonts w:ascii="Times New Roman" w:hAnsi="Times New Roman" w:cs="Times New Roman"/>
          <w:i/>
          <w:color w:val="000000" w:themeColor="text1"/>
          <w:sz w:val="24"/>
        </w:rPr>
        <w:t>Renden</w:t>
      </w:r>
      <w:proofErr w:type="spellEnd"/>
      <w:r w:rsidRPr="00212509">
        <w:rPr>
          <w:rFonts w:ascii="Times New Roman" w:hAnsi="Times New Roman" w:cs="Times New Roman"/>
          <w:i/>
          <w:color w:val="000000" w:themeColor="text1"/>
          <w:sz w:val="24"/>
        </w:rPr>
        <w:t xml:space="preserve"> et al., 1991; </w:t>
      </w:r>
      <w:proofErr w:type="spellStart"/>
      <w:r w:rsidRPr="00212509">
        <w:rPr>
          <w:rFonts w:ascii="Times New Roman" w:hAnsi="Times New Roman" w:cs="Times New Roman"/>
          <w:i/>
          <w:color w:val="000000" w:themeColor="text1"/>
          <w:sz w:val="24"/>
        </w:rPr>
        <w:t>Sanotra</w:t>
      </w:r>
      <w:proofErr w:type="spellEnd"/>
      <w:r w:rsidRPr="00212509">
        <w:rPr>
          <w:rFonts w:ascii="Times New Roman" w:hAnsi="Times New Roman" w:cs="Times New Roman"/>
          <w:i/>
          <w:color w:val="000000" w:themeColor="text1"/>
          <w:sz w:val="24"/>
        </w:rPr>
        <w:t xml:space="preserve"> et al., 2002</w:t>
      </w:r>
      <w:r w:rsidRPr="00212509">
        <w:rPr>
          <w:rFonts w:ascii="Times New Roman" w:hAnsi="Times New Roman" w:cs="Times New Roman"/>
          <w:color w:val="000000" w:themeColor="text1"/>
          <w:sz w:val="24"/>
        </w:rPr>
        <w:t>). these studies suggest</w:t>
      </w:r>
      <w:r w:rsidR="00787F3B" w:rsidRPr="00212509">
        <w:rPr>
          <w:rFonts w:ascii="Times New Roman" w:hAnsi="Times New Roman" w:cs="Times New Roman"/>
          <w:color w:val="000000" w:themeColor="text1"/>
          <w:sz w:val="24"/>
        </w:rPr>
        <w:t>ed</w:t>
      </w:r>
      <w:r w:rsidRPr="00212509">
        <w:rPr>
          <w:rFonts w:ascii="Times New Roman" w:hAnsi="Times New Roman" w:cs="Times New Roman"/>
          <w:color w:val="000000" w:themeColor="text1"/>
          <w:sz w:val="24"/>
        </w:rPr>
        <w:t xml:space="preserve"> that including darkness in lighting can indirectly help in better leg health by slowing weight gain. Previous studies also show</w:t>
      </w:r>
      <w:r w:rsidR="00787F3B" w:rsidRPr="00212509">
        <w:rPr>
          <w:rFonts w:ascii="Times New Roman" w:hAnsi="Times New Roman" w:cs="Times New Roman"/>
          <w:color w:val="000000" w:themeColor="text1"/>
          <w:sz w:val="24"/>
        </w:rPr>
        <w:t>ed</w:t>
      </w:r>
      <w:r w:rsidRPr="00212509">
        <w:rPr>
          <w:rFonts w:ascii="Times New Roman" w:hAnsi="Times New Roman" w:cs="Times New Roman"/>
          <w:color w:val="000000" w:themeColor="text1"/>
          <w:sz w:val="24"/>
        </w:rPr>
        <w:t xml:space="preserve"> </w:t>
      </w:r>
      <w:proofErr w:type="spellStart"/>
      <w:r w:rsidRPr="00212509">
        <w:rPr>
          <w:rFonts w:ascii="Times New Roman" w:hAnsi="Times New Roman" w:cs="Times New Roman"/>
          <w:color w:val="000000" w:themeColor="text1"/>
          <w:sz w:val="24"/>
        </w:rPr>
        <w:t>scotoperiod</w:t>
      </w:r>
      <w:proofErr w:type="spellEnd"/>
      <w:r w:rsidRPr="00212509">
        <w:rPr>
          <w:rFonts w:ascii="Times New Roman" w:hAnsi="Times New Roman" w:cs="Times New Roman"/>
          <w:color w:val="000000" w:themeColor="text1"/>
          <w:sz w:val="24"/>
        </w:rPr>
        <w:t xml:space="preserve"> maximizes melatonin production (</w:t>
      </w:r>
      <w:r w:rsidRPr="00212509">
        <w:rPr>
          <w:rFonts w:ascii="Times New Roman" w:hAnsi="Times New Roman" w:cs="Times New Roman"/>
          <w:i/>
          <w:color w:val="000000" w:themeColor="text1"/>
          <w:sz w:val="24"/>
        </w:rPr>
        <w:t>Lynch, 1971; Pang et al., 1983</w:t>
      </w:r>
      <w:r w:rsidRPr="00212509">
        <w:rPr>
          <w:rFonts w:ascii="Times New Roman" w:hAnsi="Times New Roman" w:cs="Times New Roman"/>
          <w:color w:val="000000" w:themeColor="text1"/>
          <w:sz w:val="24"/>
        </w:rPr>
        <w:t xml:space="preserve">) which </w:t>
      </w:r>
      <w:r w:rsidR="00787F3B" w:rsidRPr="00212509">
        <w:rPr>
          <w:rFonts w:ascii="Times New Roman" w:hAnsi="Times New Roman" w:cs="Times New Roman"/>
          <w:color w:val="000000" w:themeColor="text1"/>
          <w:sz w:val="24"/>
        </w:rPr>
        <w:t>improves</w:t>
      </w:r>
      <w:r w:rsidRPr="00212509">
        <w:rPr>
          <w:rFonts w:ascii="Times New Roman" w:hAnsi="Times New Roman" w:cs="Times New Roman"/>
          <w:color w:val="000000" w:themeColor="text1"/>
          <w:sz w:val="24"/>
        </w:rPr>
        <w:t xml:space="preserve"> bird</w:t>
      </w:r>
      <w:r w:rsidR="00787F3B" w:rsidRPr="00212509">
        <w:rPr>
          <w:rFonts w:ascii="Times New Roman" w:hAnsi="Times New Roman" w:cs="Times New Roman"/>
          <w:color w:val="000000" w:themeColor="text1"/>
          <w:sz w:val="24"/>
        </w:rPr>
        <w:t>s</w:t>
      </w:r>
      <w:r w:rsidRPr="00212509">
        <w:rPr>
          <w:rFonts w:ascii="Times New Roman" w:hAnsi="Times New Roman" w:cs="Times New Roman"/>
          <w:color w:val="000000" w:themeColor="text1"/>
          <w:sz w:val="24"/>
        </w:rPr>
        <w:t>’ bone development directly (</w:t>
      </w:r>
      <w:r w:rsidRPr="00212509">
        <w:rPr>
          <w:rFonts w:ascii="Times New Roman" w:hAnsi="Times New Roman" w:cs="Times New Roman"/>
          <w:i/>
          <w:color w:val="000000" w:themeColor="text1"/>
          <w:sz w:val="24"/>
        </w:rPr>
        <w:t xml:space="preserve">Roth et al., 1999; </w:t>
      </w:r>
      <w:proofErr w:type="spellStart"/>
      <w:r w:rsidRPr="00212509">
        <w:rPr>
          <w:rFonts w:ascii="Times New Roman" w:hAnsi="Times New Roman" w:cs="Times New Roman"/>
          <w:i/>
          <w:color w:val="000000" w:themeColor="text1"/>
          <w:sz w:val="24"/>
        </w:rPr>
        <w:t>Cardinali</w:t>
      </w:r>
      <w:proofErr w:type="spellEnd"/>
      <w:r w:rsidRPr="00212509">
        <w:rPr>
          <w:rFonts w:ascii="Times New Roman" w:hAnsi="Times New Roman" w:cs="Times New Roman"/>
          <w:i/>
          <w:color w:val="000000" w:themeColor="text1"/>
          <w:sz w:val="24"/>
        </w:rPr>
        <w:t xml:space="preserve"> et al., 2003</w:t>
      </w:r>
      <w:r w:rsidRPr="00212509">
        <w:rPr>
          <w:rFonts w:ascii="Times New Roman" w:hAnsi="Times New Roman" w:cs="Times New Roman"/>
          <w:color w:val="000000" w:themeColor="text1"/>
          <w:sz w:val="24"/>
        </w:rPr>
        <w:t>) and indirectly controls hormones such as parathyroid hormone, estradiol or growth hormones, and factors which involved in bone development (</w:t>
      </w:r>
      <w:proofErr w:type="spellStart"/>
      <w:r w:rsidRPr="00212509">
        <w:rPr>
          <w:rFonts w:ascii="Times New Roman" w:hAnsi="Times New Roman" w:cs="Times New Roman"/>
          <w:i/>
          <w:color w:val="000000" w:themeColor="text1"/>
          <w:sz w:val="24"/>
        </w:rPr>
        <w:t>Ostrowska</w:t>
      </w:r>
      <w:proofErr w:type="spellEnd"/>
      <w:r w:rsidRPr="00212509">
        <w:rPr>
          <w:rFonts w:ascii="Times New Roman" w:hAnsi="Times New Roman" w:cs="Times New Roman"/>
          <w:i/>
          <w:color w:val="000000" w:themeColor="text1"/>
          <w:sz w:val="24"/>
        </w:rPr>
        <w:t xml:space="preserve"> et al., 2002</w:t>
      </w:r>
      <w:r w:rsidRPr="00212509">
        <w:rPr>
          <w:rFonts w:ascii="Times New Roman" w:hAnsi="Times New Roman" w:cs="Times New Roman"/>
          <w:color w:val="000000" w:themeColor="text1"/>
          <w:sz w:val="24"/>
        </w:rPr>
        <w:t xml:space="preserve">). </w:t>
      </w:r>
      <w:proofErr w:type="spellStart"/>
      <w:r w:rsidRPr="00212509">
        <w:rPr>
          <w:rFonts w:ascii="Times New Roman" w:hAnsi="Times New Roman" w:cs="Times New Roman"/>
          <w:color w:val="000000" w:themeColor="text1"/>
          <w:sz w:val="24"/>
        </w:rPr>
        <w:t>Scotoperiod</w:t>
      </w:r>
      <w:proofErr w:type="spellEnd"/>
      <w:r w:rsidRPr="00212509">
        <w:rPr>
          <w:rFonts w:ascii="Times New Roman" w:hAnsi="Times New Roman" w:cs="Times New Roman"/>
          <w:color w:val="000000" w:themeColor="text1"/>
          <w:sz w:val="24"/>
        </w:rPr>
        <w:t xml:space="preserve"> also increase</w:t>
      </w:r>
      <w:r w:rsidR="00787F3B" w:rsidRPr="00212509">
        <w:rPr>
          <w:rFonts w:ascii="Times New Roman" w:hAnsi="Times New Roman" w:cs="Times New Roman"/>
          <w:color w:val="000000" w:themeColor="text1"/>
          <w:sz w:val="24"/>
        </w:rPr>
        <w:t>d</w:t>
      </w:r>
      <w:r w:rsidRPr="00212509">
        <w:rPr>
          <w:rFonts w:ascii="Times New Roman" w:hAnsi="Times New Roman" w:cs="Times New Roman"/>
          <w:color w:val="000000" w:themeColor="text1"/>
          <w:sz w:val="24"/>
        </w:rPr>
        <w:t xml:space="preserve"> locomotion during lighting, stimulating long bone development (</w:t>
      </w:r>
      <w:r w:rsidRPr="00212509">
        <w:rPr>
          <w:rFonts w:ascii="Times New Roman" w:hAnsi="Times New Roman" w:cs="Times New Roman"/>
          <w:i/>
          <w:color w:val="000000" w:themeColor="text1"/>
          <w:sz w:val="24"/>
        </w:rPr>
        <w:t xml:space="preserve">Bradshaw et al., 2002; Müller, 2003; </w:t>
      </w:r>
      <w:proofErr w:type="spellStart"/>
      <w:r w:rsidRPr="00212509">
        <w:rPr>
          <w:rFonts w:ascii="Times New Roman" w:hAnsi="Times New Roman" w:cs="Times New Roman"/>
          <w:i/>
          <w:color w:val="000000" w:themeColor="text1"/>
          <w:sz w:val="24"/>
        </w:rPr>
        <w:t>Bessei</w:t>
      </w:r>
      <w:proofErr w:type="spellEnd"/>
      <w:r w:rsidRPr="00212509">
        <w:rPr>
          <w:rFonts w:ascii="Times New Roman" w:hAnsi="Times New Roman" w:cs="Times New Roman"/>
          <w:i/>
          <w:color w:val="000000" w:themeColor="text1"/>
          <w:sz w:val="24"/>
        </w:rPr>
        <w:t>, 2006</w:t>
      </w:r>
      <w:r w:rsidRPr="00212509">
        <w:rPr>
          <w:rFonts w:ascii="Times New Roman" w:hAnsi="Times New Roman" w:cs="Times New Roman"/>
          <w:color w:val="000000" w:themeColor="text1"/>
          <w:sz w:val="24"/>
        </w:rPr>
        <w:t xml:space="preserve">). </w:t>
      </w:r>
      <w:r w:rsidRPr="00212509">
        <w:rPr>
          <w:rFonts w:ascii="Times New Roman" w:hAnsi="Times New Roman" w:cs="Times New Roman"/>
          <w:i/>
          <w:color w:val="000000" w:themeColor="text1"/>
          <w:sz w:val="24"/>
        </w:rPr>
        <w:t>Classen and Riddell (1989</w:t>
      </w:r>
      <w:r w:rsidRPr="00212509">
        <w:rPr>
          <w:rFonts w:ascii="Times New Roman" w:hAnsi="Times New Roman" w:cs="Times New Roman"/>
          <w:color w:val="000000" w:themeColor="text1"/>
          <w:sz w:val="24"/>
        </w:rPr>
        <w:t xml:space="preserve">) found that broilers raised with 6L:18D had fewer leg deformities in comparison to broilers raised with 23L:1D from 3 to 21 days of age. According to </w:t>
      </w:r>
      <w:r w:rsidRPr="00212509">
        <w:rPr>
          <w:rFonts w:ascii="Times New Roman" w:hAnsi="Times New Roman" w:cs="Times New Roman"/>
          <w:i/>
          <w:color w:val="000000" w:themeColor="text1"/>
          <w:sz w:val="24"/>
        </w:rPr>
        <w:t>Sorensen et al. (1999)</w:t>
      </w:r>
      <w:r w:rsidRPr="00212509">
        <w:rPr>
          <w:rFonts w:ascii="Times New Roman" w:hAnsi="Times New Roman" w:cs="Times New Roman"/>
          <w:color w:val="000000" w:themeColor="text1"/>
          <w:sz w:val="24"/>
        </w:rPr>
        <w:t>, broilers grown with longer dark periods had a lower frequency of TD than broilers raised with shorter dark periods (8L:16D ˂ 16L:8D, or 16L:8D ˂ 21L:3D, or 16L:8D ˂ 23L:1D).</w:t>
      </w:r>
    </w:p>
    <w:p w14:paraId="5A8A464F" w14:textId="77777777" w:rsidR="00E3704B" w:rsidRDefault="00E3704B" w:rsidP="00EF7C90">
      <w:pPr>
        <w:spacing w:line="360" w:lineRule="auto"/>
        <w:jc w:val="both"/>
        <w:rPr>
          <w:rFonts w:ascii="Times New Roman" w:hAnsi="Times New Roman" w:cs="Times New Roman"/>
          <w:color w:val="000000" w:themeColor="text1"/>
          <w:sz w:val="24"/>
        </w:rPr>
      </w:pPr>
    </w:p>
    <w:p w14:paraId="69B97BE3" w14:textId="7B071A56" w:rsidR="00AA397E" w:rsidRPr="00212509" w:rsidRDefault="00EF7C90" w:rsidP="00EF7C90">
      <w:pPr>
        <w:spacing w:line="360" w:lineRule="auto"/>
        <w:jc w:val="both"/>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To evaluate the leg health of broilers, recent experiments are mainly focused on their walking ability (gait score) which can be measured by 2 common methods: the 6-point Kestin system (</w:t>
      </w:r>
      <w:r w:rsidRPr="00212509">
        <w:rPr>
          <w:rFonts w:ascii="Times New Roman" w:hAnsi="Times New Roman" w:cs="Times New Roman"/>
          <w:i/>
          <w:color w:val="000000" w:themeColor="text1"/>
          <w:sz w:val="24"/>
        </w:rPr>
        <w:t>Kestin et al., 1992</w:t>
      </w:r>
      <w:r w:rsidRPr="00212509">
        <w:rPr>
          <w:rFonts w:ascii="Times New Roman" w:hAnsi="Times New Roman" w:cs="Times New Roman"/>
          <w:color w:val="000000" w:themeColor="text1"/>
          <w:sz w:val="24"/>
        </w:rPr>
        <w:t>) and the 3-point system (</w:t>
      </w:r>
      <w:r w:rsidRPr="00212509">
        <w:rPr>
          <w:rFonts w:ascii="Times New Roman" w:hAnsi="Times New Roman" w:cs="Times New Roman"/>
          <w:i/>
          <w:color w:val="000000" w:themeColor="text1"/>
          <w:sz w:val="24"/>
        </w:rPr>
        <w:t>Webster et al., 2008</w:t>
      </w:r>
      <w:r w:rsidRPr="00212509">
        <w:rPr>
          <w:rFonts w:ascii="Times New Roman" w:hAnsi="Times New Roman" w:cs="Times New Roman"/>
          <w:color w:val="000000" w:themeColor="text1"/>
          <w:sz w:val="24"/>
        </w:rPr>
        <w:t>). The effect of photoperiod length had a significant influence on the gait score (</w:t>
      </w:r>
      <w:proofErr w:type="spellStart"/>
      <w:r w:rsidRPr="00212509">
        <w:rPr>
          <w:rFonts w:ascii="Times New Roman" w:hAnsi="Times New Roman" w:cs="Times New Roman"/>
          <w:i/>
          <w:color w:val="000000" w:themeColor="text1"/>
          <w:sz w:val="24"/>
        </w:rPr>
        <w:t>Fidan</w:t>
      </w:r>
      <w:proofErr w:type="spellEnd"/>
      <w:r w:rsidRPr="00212509">
        <w:rPr>
          <w:rFonts w:ascii="Times New Roman" w:hAnsi="Times New Roman" w:cs="Times New Roman"/>
          <w:i/>
          <w:color w:val="000000" w:themeColor="text1"/>
          <w:sz w:val="24"/>
        </w:rPr>
        <w:t xml:space="preserve"> et al., 2017</w:t>
      </w:r>
      <w:r w:rsidR="004056FB">
        <w:rPr>
          <w:rFonts w:ascii="Times New Roman" w:hAnsi="Times New Roman" w:cs="Times New Roman"/>
          <w:i/>
          <w:color w:val="000000" w:themeColor="text1"/>
          <w:sz w:val="24"/>
        </w:rPr>
        <w:t>b</w:t>
      </w:r>
      <w:r w:rsidRPr="00212509">
        <w:rPr>
          <w:rFonts w:ascii="Times New Roman" w:hAnsi="Times New Roman" w:cs="Times New Roman"/>
          <w:i/>
          <w:color w:val="000000" w:themeColor="text1"/>
          <w:sz w:val="24"/>
        </w:rPr>
        <w:t xml:space="preserve">). </w:t>
      </w:r>
      <w:proofErr w:type="spellStart"/>
      <w:r w:rsidRPr="00212509">
        <w:rPr>
          <w:rFonts w:ascii="Times New Roman" w:hAnsi="Times New Roman" w:cs="Times New Roman"/>
          <w:i/>
          <w:color w:val="000000" w:themeColor="text1"/>
          <w:sz w:val="24"/>
        </w:rPr>
        <w:t>Sanotra</w:t>
      </w:r>
      <w:proofErr w:type="spellEnd"/>
      <w:r w:rsidRPr="00212509">
        <w:rPr>
          <w:rFonts w:ascii="Times New Roman" w:hAnsi="Times New Roman" w:cs="Times New Roman"/>
          <w:i/>
          <w:color w:val="000000" w:themeColor="text1"/>
          <w:sz w:val="24"/>
        </w:rPr>
        <w:t xml:space="preserve"> et al. (2002)</w:t>
      </w:r>
      <w:r w:rsidRPr="00212509">
        <w:rPr>
          <w:rFonts w:ascii="Times New Roman" w:hAnsi="Times New Roman" w:cs="Times New Roman"/>
          <w:color w:val="000000" w:themeColor="text1"/>
          <w:sz w:val="24"/>
        </w:rPr>
        <w:t xml:space="preserve"> reported that a step-down/step-up light schedule or a 16L:8D scheduled from 4 to 30 d followed by an abrupt change to 23L:1D resulted in better gait scores than a constant light schedule (24L:0D) for broilers. Also, broilers reared with 20L:4D had worse gait scores compared to those provided 12L:12D (</w:t>
      </w:r>
      <w:proofErr w:type="spellStart"/>
      <w:r w:rsidRPr="00212509">
        <w:rPr>
          <w:rFonts w:ascii="Times New Roman" w:hAnsi="Times New Roman" w:cs="Times New Roman"/>
          <w:i/>
          <w:color w:val="000000" w:themeColor="text1"/>
          <w:sz w:val="24"/>
        </w:rPr>
        <w:t>Brickett</w:t>
      </w:r>
      <w:proofErr w:type="spellEnd"/>
      <w:r w:rsidRPr="00212509">
        <w:rPr>
          <w:rFonts w:ascii="Times New Roman" w:hAnsi="Times New Roman" w:cs="Times New Roman"/>
          <w:i/>
          <w:color w:val="000000" w:themeColor="text1"/>
          <w:sz w:val="24"/>
        </w:rPr>
        <w:t xml:space="preserve"> et al., 2007a</w:t>
      </w:r>
      <w:r w:rsidRPr="00212509">
        <w:rPr>
          <w:rFonts w:ascii="Times New Roman" w:hAnsi="Times New Roman" w:cs="Times New Roman"/>
          <w:color w:val="000000" w:themeColor="text1"/>
          <w:sz w:val="24"/>
        </w:rPr>
        <w:t xml:space="preserve">). </w:t>
      </w:r>
      <w:proofErr w:type="spellStart"/>
      <w:r w:rsidRPr="00212509">
        <w:rPr>
          <w:rFonts w:ascii="Times New Roman" w:hAnsi="Times New Roman" w:cs="Times New Roman"/>
          <w:i/>
          <w:color w:val="000000" w:themeColor="text1"/>
          <w:sz w:val="24"/>
        </w:rPr>
        <w:t>Schwean</w:t>
      </w:r>
      <w:proofErr w:type="spellEnd"/>
      <w:r w:rsidRPr="00212509">
        <w:rPr>
          <w:rFonts w:ascii="Times New Roman" w:hAnsi="Times New Roman" w:cs="Times New Roman"/>
          <w:i/>
          <w:color w:val="000000" w:themeColor="text1"/>
          <w:sz w:val="24"/>
        </w:rPr>
        <w:t>-Lardner et al., (2013)</w:t>
      </w:r>
      <w:r w:rsidRPr="00212509">
        <w:rPr>
          <w:rFonts w:ascii="Times New Roman" w:hAnsi="Times New Roman" w:cs="Times New Roman"/>
          <w:color w:val="000000" w:themeColor="text1"/>
          <w:sz w:val="24"/>
        </w:rPr>
        <w:t xml:space="preserve"> also show birds falling in painful gait score categories increased linearly with increasing lighting periods (14L:10D ˂ 17L:7D ˂ 20L:4D ˂ 23L:1D). Based on the results from these studies, it seems that gait scores are better when broilers are raised with shorter photoperiods compared to longer photoperiods. But studies also show no significant relationships between photoperiod and gait score in broilers. No significant association was found between regular/intermittent </w:t>
      </w:r>
      <w:r w:rsidR="00315967">
        <w:rPr>
          <w:rFonts w:ascii="Times New Roman" w:hAnsi="Times New Roman" w:cs="Times New Roman"/>
          <w:color w:val="000000" w:themeColor="text1"/>
          <w:sz w:val="24"/>
        </w:rPr>
        <w:t>(</w:t>
      </w:r>
      <w:r w:rsidRPr="00212509">
        <w:rPr>
          <w:rFonts w:ascii="Times New Roman" w:hAnsi="Times New Roman" w:cs="Times New Roman"/>
          <w:color w:val="000000" w:themeColor="text1"/>
          <w:sz w:val="24"/>
        </w:rPr>
        <w:t>2L:2D</w:t>
      </w:r>
      <w:r w:rsidR="00315967">
        <w:rPr>
          <w:rFonts w:ascii="Times New Roman" w:hAnsi="Times New Roman" w:cs="Times New Roman"/>
          <w:color w:val="000000" w:themeColor="text1"/>
          <w:sz w:val="24"/>
        </w:rPr>
        <w:t>)</w:t>
      </w:r>
      <w:r w:rsidRPr="00212509">
        <w:rPr>
          <w:rFonts w:ascii="Times New Roman" w:hAnsi="Times New Roman" w:cs="Times New Roman"/>
          <w:color w:val="000000" w:themeColor="text1"/>
          <w:sz w:val="24"/>
        </w:rPr>
        <w:t xml:space="preserve">, and short </w:t>
      </w:r>
      <w:r w:rsidR="00315967">
        <w:rPr>
          <w:rFonts w:ascii="Times New Roman" w:hAnsi="Times New Roman" w:cs="Times New Roman"/>
          <w:color w:val="000000" w:themeColor="text1"/>
          <w:sz w:val="24"/>
        </w:rPr>
        <w:t>(</w:t>
      </w:r>
      <w:r w:rsidRPr="00212509">
        <w:rPr>
          <w:rFonts w:ascii="Times New Roman" w:hAnsi="Times New Roman" w:cs="Times New Roman"/>
          <w:color w:val="000000" w:themeColor="text1"/>
          <w:sz w:val="24"/>
        </w:rPr>
        <w:t>8L:16D</w:t>
      </w:r>
      <w:r w:rsidR="00315967">
        <w:rPr>
          <w:rFonts w:ascii="Times New Roman" w:hAnsi="Times New Roman" w:cs="Times New Roman"/>
          <w:color w:val="000000" w:themeColor="text1"/>
          <w:sz w:val="24"/>
        </w:rPr>
        <w:t>)</w:t>
      </w:r>
      <w:r w:rsidRPr="00212509">
        <w:rPr>
          <w:rFonts w:ascii="Times New Roman" w:hAnsi="Times New Roman" w:cs="Times New Roman"/>
          <w:color w:val="000000" w:themeColor="text1"/>
          <w:sz w:val="24"/>
        </w:rPr>
        <w:t xml:space="preserve"> lighting systems (</w:t>
      </w:r>
      <w:r w:rsidRPr="00212509">
        <w:rPr>
          <w:rFonts w:ascii="Times New Roman" w:hAnsi="Times New Roman" w:cs="Times New Roman"/>
          <w:i/>
          <w:color w:val="000000" w:themeColor="text1"/>
          <w:sz w:val="24"/>
        </w:rPr>
        <w:t xml:space="preserve">Olanrewaju et al., (2019).  </w:t>
      </w:r>
      <w:proofErr w:type="spellStart"/>
      <w:r w:rsidRPr="00212509">
        <w:rPr>
          <w:rFonts w:ascii="Times New Roman" w:hAnsi="Times New Roman" w:cs="Times New Roman"/>
          <w:i/>
          <w:color w:val="000000" w:themeColor="text1"/>
          <w:sz w:val="24"/>
        </w:rPr>
        <w:t>Khutal</w:t>
      </w:r>
      <w:proofErr w:type="spellEnd"/>
      <w:r w:rsidRPr="00212509">
        <w:rPr>
          <w:rFonts w:ascii="Times New Roman" w:hAnsi="Times New Roman" w:cs="Times New Roman"/>
          <w:i/>
          <w:color w:val="000000" w:themeColor="text1"/>
          <w:sz w:val="24"/>
        </w:rPr>
        <w:t xml:space="preserve"> et al., (2022)</w:t>
      </w:r>
      <w:r w:rsidRPr="00212509">
        <w:rPr>
          <w:rFonts w:ascii="Times New Roman" w:hAnsi="Times New Roman" w:cs="Times New Roman"/>
          <w:color w:val="000000" w:themeColor="text1"/>
          <w:sz w:val="24"/>
        </w:rPr>
        <w:t xml:space="preserve">, also reported no significant difference in gait score among near continuous lighting (23L:1D), 18L:6D, 16L:8D, and 14L:10D lighting schedules. </w:t>
      </w:r>
    </w:p>
    <w:p w14:paraId="1E840F95" w14:textId="0170993D" w:rsidR="00AA397E" w:rsidRPr="00284D45" w:rsidRDefault="00AA397E" w:rsidP="00AA397E">
      <w:pPr>
        <w:pStyle w:val="Heading2"/>
        <w:spacing w:line="360" w:lineRule="auto"/>
        <w:rPr>
          <w:rFonts w:cs="Times New Roman"/>
          <w:b/>
        </w:rPr>
      </w:pPr>
      <w:r w:rsidRPr="00284D45">
        <w:rPr>
          <w:rFonts w:cs="Times New Roman"/>
          <w:b/>
        </w:rPr>
        <w:t xml:space="preserve">2.7 </w:t>
      </w:r>
      <w:r w:rsidR="00064015" w:rsidRPr="00284D45">
        <w:rPr>
          <w:rFonts w:cs="Times New Roman"/>
          <w:b/>
        </w:rPr>
        <w:t>C</w:t>
      </w:r>
      <w:r w:rsidRPr="00284D45">
        <w:rPr>
          <w:rFonts w:cs="Times New Roman"/>
          <w:b/>
        </w:rPr>
        <w:t>onclusion</w:t>
      </w:r>
    </w:p>
    <w:p w14:paraId="00C4FDB0" w14:textId="287F23CA" w:rsidR="00EF7C90" w:rsidRPr="00212509" w:rsidRDefault="00EF7C90" w:rsidP="00EF7C90">
      <w:pPr>
        <w:spacing w:line="360" w:lineRule="auto"/>
        <w:jc w:val="both"/>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 xml:space="preserve">In general, previous studies show better </w:t>
      </w:r>
      <w:r w:rsidR="00515B07">
        <w:rPr>
          <w:rFonts w:ascii="Times New Roman" w:hAnsi="Times New Roman" w:cs="Times New Roman"/>
          <w:color w:val="000000" w:themeColor="text1"/>
          <w:sz w:val="24"/>
        </w:rPr>
        <w:t xml:space="preserve">production </w:t>
      </w:r>
      <w:r w:rsidRPr="00212509">
        <w:rPr>
          <w:rFonts w:ascii="Times New Roman" w:hAnsi="Times New Roman" w:cs="Times New Roman"/>
          <w:color w:val="000000" w:themeColor="text1"/>
          <w:sz w:val="24"/>
        </w:rPr>
        <w:t xml:space="preserve">performance of the broiler in continuous lighting than provided darkness as they mainly focused on performance parameters. While recent studies focused not only on performance but also welfare showing better performance and welfare with the addition of darkness in 24 hours day cycle in comparison to continuous lighting. Although these relationships are not well established as very few studies </w:t>
      </w:r>
      <w:r w:rsidR="00515B07">
        <w:rPr>
          <w:rFonts w:ascii="Times New Roman" w:hAnsi="Times New Roman" w:cs="Times New Roman"/>
          <w:color w:val="000000" w:themeColor="text1"/>
          <w:sz w:val="24"/>
        </w:rPr>
        <w:t xml:space="preserve">were </w:t>
      </w:r>
      <w:r w:rsidRPr="00212509">
        <w:rPr>
          <w:rFonts w:ascii="Times New Roman" w:hAnsi="Times New Roman" w:cs="Times New Roman"/>
          <w:color w:val="000000" w:themeColor="text1"/>
          <w:sz w:val="24"/>
        </w:rPr>
        <w:t xml:space="preserve">conducted over the decade and some studies reported a non-significant relationship between lighting duration and broiler </w:t>
      </w:r>
      <w:proofErr w:type="spellStart"/>
      <w:r w:rsidR="002B1411">
        <w:rPr>
          <w:rFonts w:ascii="Times New Roman" w:hAnsi="Times New Roman" w:cs="Times New Roman"/>
          <w:color w:val="000000" w:themeColor="text1"/>
          <w:sz w:val="24"/>
        </w:rPr>
        <w:t>behaviour</w:t>
      </w:r>
      <w:proofErr w:type="spellEnd"/>
      <w:r w:rsidRPr="00212509">
        <w:rPr>
          <w:rFonts w:ascii="Times New Roman" w:hAnsi="Times New Roman" w:cs="Times New Roman"/>
          <w:color w:val="000000" w:themeColor="text1"/>
          <w:sz w:val="24"/>
        </w:rPr>
        <w:t xml:space="preserve"> and welfare. Further study should be conducted to assess these characteristics in light of the variations in performance observed and the paucity of knowledge regarding how photoperiod influences broiler </w:t>
      </w:r>
      <w:proofErr w:type="spellStart"/>
      <w:r w:rsidR="002B1411">
        <w:rPr>
          <w:rFonts w:ascii="Times New Roman" w:hAnsi="Times New Roman" w:cs="Times New Roman"/>
          <w:color w:val="000000" w:themeColor="text1"/>
          <w:sz w:val="24"/>
        </w:rPr>
        <w:t>behaviour</w:t>
      </w:r>
      <w:proofErr w:type="spellEnd"/>
      <w:r w:rsidRPr="00212509">
        <w:rPr>
          <w:rFonts w:ascii="Times New Roman" w:hAnsi="Times New Roman" w:cs="Times New Roman"/>
          <w:color w:val="000000" w:themeColor="text1"/>
          <w:sz w:val="24"/>
        </w:rPr>
        <w:t xml:space="preserve">. It is ultimately necessary to link broiler </w:t>
      </w:r>
      <w:proofErr w:type="spellStart"/>
      <w:r w:rsidR="002B1411">
        <w:rPr>
          <w:rFonts w:ascii="Times New Roman" w:hAnsi="Times New Roman" w:cs="Times New Roman"/>
          <w:color w:val="000000" w:themeColor="text1"/>
          <w:sz w:val="24"/>
        </w:rPr>
        <w:t>behaviour</w:t>
      </w:r>
      <w:proofErr w:type="spellEnd"/>
      <w:r w:rsidRPr="00212509">
        <w:rPr>
          <w:rFonts w:ascii="Times New Roman" w:hAnsi="Times New Roman" w:cs="Times New Roman"/>
          <w:color w:val="000000" w:themeColor="text1"/>
          <w:sz w:val="24"/>
        </w:rPr>
        <w:t xml:space="preserve">, performance, and the light environment to create the best lighting program for broiler chickens. Although animal welfare may have started long ago, it is still a new topic and is mostly neglected in Bangladesh livestock farming. There is no study </w:t>
      </w:r>
      <w:r w:rsidRPr="00212509">
        <w:rPr>
          <w:rFonts w:ascii="Times New Roman" w:hAnsi="Times New Roman" w:cs="Times New Roman"/>
          <w:color w:val="000000" w:themeColor="text1"/>
          <w:sz w:val="24"/>
        </w:rPr>
        <w:lastRenderedPageBreak/>
        <w:t>has been conducted on the photoperiod effect on broiler welfare in Bangladesh. The objective of this study is to understand the effect of lighting duration on broiler performances as well as their welfare with the common management practices of broiler farming in Bangladesh.</w:t>
      </w:r>
    </w:p>
    <w:p w14:paraId="20450063" w14:textId="77777777" w:rsidR="00EF7C90" w:rsidRPr="00212509" w:rsidRDefault="00EF7C90" w:rsidP="00EF7C90">
      <w:pPr>
        <w:spacing w:line="360" w:lineRule="auto"/>
        <w:jc w:val="both"/>
        <w:rPr>
          <w:rFonts w:ascii="Times New Roman" w:hAnsi="Times New Roman" w:cs="Times New Roman"/>
          <w:color w:val="000000" w:themeColor="text1"/>
          <w:sz w:val="24"/>
        </w:rPr>
      </w:pPr>
    </w:p>
    <w:p w14:paraId="122C9954" w14:textId="77777777" w:rsidR="00EF7C90" w:rsidRPr="00212509" w:rsidRDefault="00EF7C90" w:rsidP="00EF7C90">
      <w:pPr>
        <w:spacing w:line="360" w:lineRule="auto"/>
        <w:jc w:val="both"/>
        <w:rPr>
          <w:rFonts w:ascii="Times New Roman" w:hAnsi="Times New Roman" w:cs="Times New Roman"/>
          <w:color w:val="000000" w:themeColor="text1"/>
          <w:sz w:val="24"/>
        </w:rPr>
      </w:pPr>
    </w:p>
    <w:p w14:paraId="5402F5CE" w14:textId="77777777" w:rsidR="00EF7C90" w:rsidRPr="00212509" w:rsidRDefault="00EF7C90" w:rsidP="00EF7C90">
      <w:pPr>
        <w:spacing w:line="360" w:lineRule="auto"/>
        <w:jc w:val="both"/>
        <w:rPr>
          <w:rFonts w:ascii="Times New Roman" w:hAnsi="Times New Roman" w:cs="Times New Roman"/>
          <w:color w:val="000000" w:themeColor="text1"/>
          <w:sz w:val="24"/>
        </w:rPr>
      </w:pPr>
    </w:p>
    <w:p w14:paraId="109CD092" w14:textId="77777777" w:rsidR="00EF7C90" w:rsidRPr="00212509" w:rsidRDefault="00EF7C90" w:rsidP="00EF7C90">
      <w:pPr>
        <w:spacing w:line="360" w:lineRule="auto"/>
        <w:jc w:val="both"/>
        <w:rPr>
          <w:rFonts w:ascii="Times New Roman" w:hAnsi="Times New Roman" w:cs="Times New Roman"/>
          <w:color w:val="000000" w:themeColor="text1"/>
          <w:sz w:val="24"/>
        </w:rPr>
      </w:pPr>
    </w:p>
    <w:p w14:paraId="6AFA1C0C" w14:textId="77777777" w:rsidR="00EF7C90" w:rsidRPr="00212509" w:rsidRDefault="00EF7C90" w:rsidP="00EF7C90">
      <w:pPr>
        <w:spacing w:line="360" w:lineRule="auto"/>
        <w:jc w:val="both"/>
        <w:rPr>
          <w:rFonts w:ascii="Times New Roman" w:hAnsi="Times New Roman" w:cs="Times New Roman"/>
          <w:color w:val="000000" w:themeColor="text1"/>
          <w:sz w:val="24"/>
        </w:rPr>
      </w:pPr>
    </w:p>
    <w:p w14:paraId="1812DC3E" w14:textId="77777777" w:rsidR="00EF7C90" w:rsidRPr="00212509" w:rsidRDefault="00EF7C90" w:rsidP="00EF7C90">
      <w:pPr>
        <w:spacing w:line="360" w:lineRule="auto"/>
        <w:jc w:val="both"/>
        <w:rPr>
          <w:rFonts w:ascii="Times New Roman" w:hAnsi="Times New Roman" w:cs="Times New Roman"/>
          <w:color w:val="000000" w:themeColor="text1"/>
          <w:sz w:val="24"/>
        </w:rPr>
      </w:pPr>
    </w:p>
    <w:p w14:paraId="2697EEF2" w14:textId="77777777" w:rsidR="00EF7C90" w:rsidRPr="00212509" w:rsidRDefault="00EF7C90" w:rsidP="00EF7C90">
      <w:pPr>
        <w:rPr>
          <w:rFonts w:ascii="Times New Roman" w:hAnsi="Times New Roman" w:cs="Times New Roman"/>
          <w:color w:val="000000" w:themeColor="text1"/>
        </w:rPr>
      </w:pPr>
    </w:p>
    <w:p w14:paraId="2DB68B23" w14:textId="77777777" w:rsidR="00EF7C90" w:rsidRPr="00212509" w:rsidRDefault="00EF7C90" w:rsidP="00EF7C90">
      <w:pPr>
        <w:rPr>
          <w:rFonts w:ascii="Times New Roman" w:eastAsiaTheme="majorEastAsia" w:hAnsi="Times New Roman" w:cs="Times New Roman"/>
          <w:b/>
          <w:color w:val="000000" w:themeColor="text1"/>
          <w:sz w:val="26"/>
          <w:szCs w:val="26"/>
        </w:rPr>
      </w:pPr>
      <w:r w:rsidRPr="00212509">
        <w:rPr>
          <w:rFonts w:ascii="Times New Roman" w:hAnsi="Times New Roman" w:cs="Times New Roman"/>
          <w:b/>
          <w:color w:val="000000" w:themeColor="text1"/>
        </w:rPr>
        <w:br w:type="page"/>
      </w:r>
    </w:p>
    <w:p w14:paraId="3DF94DA1" w14:textId="77777777" w:rsidR="008311FD" w:rsidRPr="00212509" w:rsidRDefault="008311FD" w:rsidP="008311FD">
      <w:pPr>
        <w:rPr>
          <w:rFonts w:ascii="Times New Roman" w:hAnsi="Times New Roman" w:cs="Times New Roman"/>
          <w:color w:val="000000" w:themeColor="text1"/>
        </w:rPr>
      </w:pPr>
    </w:p>
    <w:p w14:paraId="1235B9A5" w14:textId="35BD2D9B" w:rsidR="00427781" w:rsidRPr="00B7465F" w:rsidRDefault="000D0C27" w:rsidP="00F23D2B">
      <w:pPr>
        <w:pStyle w:val="Heading1"/>
        <w:spacing w:before="0" w:line="240" w:lineRule="auto"/>
        <w:jc w:val="center"/>
        <w:rPr>
          <w:rFonts w:cs="Times New Roman"/>
          <w:b/>
          <w:sz w:val="28"/>
        </w:rPr>
      </w:pPr>
      <w:r w:rsidRPr="00B7465F">
        <w:rPr>
          <w:rFonts w:cs="Times New Roman"/>
          <w:b/>
          <w:sz w:val="28"/>
        </w:rPr>
        <w:t xml:space="preserve">CHAPTER </w:t>
      </w:r>
      <w:r w:rsidR="00056348" w:rsidRPr="00B7465F">
        <w:rPr>
          <w:rFonts w:cs="Times New Roman"/>
          <w:b/>
          <w:sz w:val="28"/>
        </w:rPr>
        <w:t>3</w:t>
      </w:r>
      <w:r w:rsidR="00F23D2B" w:rsidRPr="00B7465F">
        <w:rPr>
          <w:rFonts w:cs="Times New Roman"/>
          <w:b/>
          <w:sz w:val="28"/>
        </w:rPr>
        <w:t xml:space="preserve">: </w:t>
      </w:r>
      <w:r w:rsidR="00056348" w:rsidRPr="00B7465F">
        <w:rPr>
          <w:rFonts w:cs="Times New Roman"/>
          <w:b/>
          <w:sz w:val="28"/>
        </w:rPr>
        <w:t>MATERIALS AND METHODS</w:t>
      </w:r>
    </w:p>
    <w:p w14:paraId="68F2C333" w14:textId="12BE1D9A" w:rsidR="00427781" w:rsidRPr="00212509" w:rsidRDefault="00427781" w:rsidP="00427781">
      <w:pPr>
        <w:rPr>
          <w:rFonts w:ascii="Times New Roman" w:hAnsi="Times New Roman" w:cs="Times New Roman"/>
          <w:color w:val="000000" w:themeColor="text1"/>
        </w:rPr>
      </w:pPr>
    </w:p>
    <w:p w14:paraId="68457285" w14:textId="1C4B71B7" w:rsidR="00056348" w:rsidRPr="00212509" w:rsidRDefault="00056348" w:rsidP="00652CE5">
      <w:pPr>
        <w:pStyle w:val="Heading2"/>
        <w:spacing w:line="360" w:lineRule="auto"/>
        <w:rPr>
          <w:rFonts w:cs="Times New Roman"/>
          <w:b/>
        </w:rPr>
      </w:pPr>
      <w:r w:rsidRPr="00212509">
        <w:rPr>
          <w:rFonts w:cs="Times New Roman"/>
          <w:b/>
        </w:rPr>
        <w:t>3.1 S</w:t>
      </w:r>
      <w:r w:rsidR="00110949" w:rsidRPr="00212509">
        <w:rPr>
          <w:rFonts w:cs="Times New Roman"/>
          <w:b/>
        </w:rPr>
        <w:t>tatement of the experiment</w:t>
      </w:r>
      <w:r w:rsidR="00652CE5" w:rsidRPr="00212509">
        <w:rPr>
          <w:rFonts w:cs="Times New Roman"/>
          <w:b/>
        </w:rPr>
        <w:t xml:space="preserve"> </w:t>
      </w:r>
    </w:p>
    <w:p w14:paraId="4FE3E61E" w14:textId="40B6AC7C" w:rsidR="00652CE5" w:rsidRPr="00087603" w:rsidRDefault="003762BB" w:rsidP="000B6FDE">
      <w:pPr>
        <w:spacing w:line="360" w:lineRule="auto"/>
        <w:jc w:val="both"/>
        <w:rPr>
          <w:rFonts w:ascii="Times New Roman" w:hAnsi="Times New Roman" w:cs="Times New Roman"/>
          <w:color w:val="FF0000"/>
          <w:sz w:val="24"/>
        </w:rPr>
      </w:pPr>
      <w:r w:rsidRPr="00212509">
        <w:rPr>
          <w:rFonts w:ascii="Times New Roman" w:hAnsi="Times New Roman" w:cs="Times New Roman"/>
          <w:color w:val="000000" w:themeColor="text1"/>
          <w:sz w:val="24"/>
        </w:rPr>
        <w:t xml:space="preserve">The study was carried out at </w:t>
      </w:r>
      <w:proofErr w:type="spellStart"/>
      <w:r w:rsidRPr="00212509">
        <w:rPr>
          <w:rFonts w:ascii="Times New Roman" w:hAnsi="Times New Roman" w:cs="Times New Roman"/>
          <w:color w:val="000000" w:themeColor="text1"/>
          <w:sz w:val="24"/>
        </w:rPr>
        <w:t>Tailardwip</w:t>
      </w:r>
      <w:proofErr w:type="spellEnd"/>
      <w:r w:rsidRPr="00212509">
        <w:rPr>
          <w:rFonts w:ascii="Times New Roman" w:hAnsi="Times New Roman" w:cs="Times New Roman"/>
          <w:color w:val="000000" w:themeColor="text1"/>
          <w:sz w:val="24"/>
        </w:rPr>
        <w:t xml:space="preserve"> village under </w:t>
      </w:r>
      <w:proofErr w:type="spellStart"/>
      <w:r w:rsidRPr="00212509">
        <w:rPr>
          <w:rFonts w:ascii="Times New Roman" w:hAnsi="Times New Roman" w:cs="Times New Roman"/>
          <w:color w:val="000000" w:themeColor="text1"/>
          <w:sz w:val="24"/>
        </w:rPr>
        <w:t>Anowara</w:t>
      </w:r>
      <w:proofErr w:type="spellEnd"/>
      <w:r w:rsidRPr="00212509">
        <w:rPr>
          <w:rFonts w:ascii="Times New Roman" w:hAnsi="Times New Roman" w:cs="Times New Roman"/>
          <w:color w:val="000000" w:themeColor="text1"/>
          <w:sz w:val="24"/>
        </w:rPr>
        <w:t xml:space="preserve"> </w:t>
      </w:r>
      <w:proofErr w:type="spellStart"/>
      <w:r w:rsidRPr="00212509">
        <w:rPr>
          <w:rFonts w:ascii="Times New Roman" w:hAnsi="Times New Roman" w:cs="Times New Roman"/>
          <w:color w:val="000000" w:themeColor="text1"/>
          <w:sz w:val="24"/>
        </w:rPr>
        <w:t>Upazilla</w:t>
      </w:r>
      <w:proofErr w:type="spellEnd"/>
      <w:r w:rsidRPr="00212509">
        <w:rPr>
          <w:rFonts w:ascii="Times New Roman" w:hAnsi="Times New Roman" w:cs="Times New Roman"/>
          <w:color w:val="000000" w:themeColor="text1"/>
          <w:sz w:val="24"/>
        </w:rPr>
        <w:t xml:space="preserve"> with the permission from Department of Dairy and Poultry Science (DDPS) of </w:t>
      </w:r>
      <w:proofErr w:type="spellStart"/>
      <w:r w:rsidRPr="00212509">
        <w:rPr>
          <w:rFonts w:ascii="Times New Roman" w:hAnsi="Times New Roman" w:cs="Times New Roman"/>
          <w:color w:val="000000" w:themeColor="text1"/>
          <w:sz w:val="24"/>
        </w:rPr>
        <w:t>Chattogram</w:t>
      </w:r>
      <w:proofErr w:type="spellEnd"/>
      <w:r w:rsidRPr="00212509">
        <w:rPr>
          <w:rFonts w:ascii="Times New Roman" w:hAnsi="Times New Roman" w:cs="Times New Roman"/>
          <w:color w:val="000000" w:themeColor="text1"/>
          <w:sz w:val="24"/>
        </w:rPr>
        <w:t xml:space="preserve"> Veterinary and Animal Sciences University (CVASU), Bangladesh. It was conducted in the winter season starting on 12</w:t>
      </w:r>
      <w:r w:rsidRPr="00212509">
        <w:rPr>
          <w:rFonts w:ascii="Times New Roman" w:hAnsi="Times New Roman" w:cs="Times New Roman"/>
          <w:color w:val="000000" w:themeColor="text1"/>
          <w:sz w:val="24"/>
          <w:vertAlign w:val="superscript"/>
        </w:rPr>
        <w:t>th</w:t>
      </w:r>
      <w:r w:rsidRPr="00212509">
        <w:rPr>
          <w:rFonts w:ascii="Times New Roman" w:hAnsi="Times New Roman" w:cs="Times New Roman"/>
          <w:color w:val="000000" w:themeColor="text1"/>
          <w:sz w:val="24"/>
        </w:rPr>
        <w:t xml:space="preserve"> December 2022 to 1</w:t>
      </w:r>
      <w:r w:rsidR="00D0603B">
        <w:rPr>
          <w:rFonts w:ascii="Times New Roman" w:hAnsi="Times New Roman" w:cs="Times New Roman"/>
          <w:color w:val="000000" w:themeColor="text1"/>
          <w:sz w:val="24"/>
        </w:rPr>
        <w:t>0</w:t>
      </w:r>
      <w:r w:rsidRPr="00D0603B">
        <w:rPr>
          <w:rFonts w:ascii="Times New Roman" w:hAnsi="Times New Roman" w:cs="Times New Roman"/>
          <w:color w:val="000000" w:themeColor="text1"/>
          <w:sz w:val="24"/>
          <w:vertAlign w:val="superscript"/>
        </w:rPr>
        <w:t>th</w:t>
      </w:r>
      <w:r w:rsidRPr="00212509">
        <w:rPr>
          <w:rFonts w:ascii="Times New Roman" w:hAnsi="Times New Roman" w:cs="Times New Roman"/>
          <w:color w:val="000000" w:themeColor="text1"/>
          <w:sz w:val="24"/>
        </w:rPr>
        <w:t xml:space="preserve"> January 2023 with a total of 3</w:t>
      </w:r>
      <w:r w:rsidR="00D0603B">
        <w:rPr>
          <w:rFonts w:ascii="Times New Roman" w:hAnsi="Times New Roman" w:cs="Times New Roman"/>
          <w:color w:val="000000" w:themeColor="text1"/>
          <w:sz w:val="24"/>
        </w:rPr>
        <w:t>0</w:t>
      </w:r>
      <w:r w:rsidRPr="00212509">
        <w:rPr>
          <w:rFonts w:ascii="Times New Roman" w:hAnsi="Times New Roman" w:cs="Times New Roman"/>
          <w:color w:val="000000" w:themeColor="text1"/>
          <w:sz w:val="24"/>
        </w:rPr>
        <w:t xml:space="preserve"> days, in which data and samples were collected on different parameters </w:t>
      </w:r>
      <w:r w:rsidR="00087603">
        <w:rPr>
          <w:rFonts w:ascii="Times New Roman" w:hAnsi="Times New Roman" w:cs="Times New Roman"/>
          <w:color w:val="000000" w:themeColor="text1"/>
          <w:sz w:val="24"/>
        </w:rPr>
        <w:t>based on the</w:t>
      </w:r>
      <w:r w:rsidRPr="00212509">
        <w:rPr>
          <w:rFonts w:ascii="Times New Roman" w:hAnsi="Times New Roman" w:cs="Times New Roman"/>
          <w:color w:val="000000" w:themeColor="text1"/>
          <w:sz w:val="24"/>
        </w:rPr>
        <w:t xml:space="preserve"> objectives. This experiment was also approved by the Ethical Approval Committee (EAC) of CVASU, Bangladesh</w:t>
      </w:r>
      <w:r w:rsidR="002636A6">
        <w:rPr>
          <w:rFonts w:ascii="Times New Roman" w:hAnsi="Times New Roman" w:cs="Times New Roman"/>
          <w:color w:val="000000" w:themeColor="text1"/>
          <w:sz w:val="24"/>
        </w:rPr>
        <w:t xml:space="preserve"> </w:t>
      </w:r>
      <w:r w:rsidRPr="002636A6">
        <w:rPr>
          <w:rFonts w:ascii="Times New Roman" w:hAnsi="Times New Roman" w:cs="Times New Roman"/>
          <w:color w:val="000000" w:themeColor="text1"/>
          <w:sz w:val="24"/>
        </w:rPr>
        <w:t>[</w:t>
      </w:r>
      <w:r w:rsidR="002E349D">
        <w:rPr>
          <w:rFonts w:ascii="Times New Roman" w:hAnsi="Times New Roman" w:cs="Times New Roman"/>
          <w:color w:val="000000" w:themeColor="text1"/>
          <w:sz w:val="24"/>
        </w:rPr>
        <w:t>M</w:t>
      </w:r>
      <w:r w:rsidR="002636A6" w:rsidRPr="002636A6">
        <w:rPr>
          <w:rFonts w:ascii="Times New Roman" w:hAnsi="Times New Roman" w:cs="Times New Roman"/>
          <w:color w:val="000000" w:themeColor="text1"/>
          <w:sz w:val="24"/>
        </w:rPr>
        <w:t>emo no. CVASU/Dir(R&amp;</w:t>
      </w:r>
      <w:proofErr w:type="gramStart"/>
      <w:r w:rsidR="002636A6" w:rsidRPr="002636A6">
        <w:rPr>
          <w:rFonts w:ascii="Times New Roman" w:hAnsi="Times New Roman" w:cs="Times New Roman"/>
          <w:color w:val="000000" w:themeColor="text1"/>
          <w:sz w:val="24"/>
        </w:rPr>
        <w:t>E)EC</w:t>
      </w:r>
      <w:proofErr w:type="gramEnd"/>
      <w:r w:rsidR="002636A6" w:rsidRPr="002636A6">
        <w:rPr>
          <w:rFonts w:ascii="Times New Roman" w:hAnsi="Times New Roman" w:cs="Times New Roman"/>
          <w:color w:val="000000" w:themeColor="text1"/>
          <w:sz w:val="24"/>
        </w:rPr>
        <w:t>/2022/435(1)/15</w:t>
      </w:r>
      <w:r w:rsidRPr="002636A6">
        <w:rPr>
          <w:rFonts w:ascii="Times New Roman" w:hAnsi="Times New Roman" w:cs="Times New Roman"/>
          <w:color w:val="000000" w:themeColor="text1"/>
          <w:sz w:val="24"/>
        </w:rPr>
        <w:t>]</w:t>
      </w:r>
      <w:r w:rsidR="004A2C84">
        <w:rPr>
          <w:rFonts w:ascii="Times New Roman" w:hAnsi="Times New Roman" w:cs="Times New Roman"/>
          <w:color w:val="000000" w:themeColor="text1"/>
          <w:sz w:val="24"/>
        </w:rPr>
        <w:t xml:space="preserve"> (</w:t>
      </w:r>
      <w:proofErr w:type="spellStart"/>
      <w:r w:rsidR="004A2C84">
        <w:rPr>
          <w:rFonts w:ascii="Times New Roman" w:hAnsi="Times New Roman" w:cs="Times New Roman"/>
          <w:color w:val="000000" w:themeColor="text1"/>
          <w:sz w:val="24"/>
        </w:rPr>
        <w:t>Ap</w:t>
      </w:r>
      <w:r w:rsidR="00006810">
        <w:rPr>
          <w:rFonts w:ascii="Times New Roman" w:hAnsi="Times New Roman" w:cs="Times New Roman"/>
          <w:color w:val="000000" w:themeColor="text1"/>
          <w:sz w:val="24"/>
        </w:rPr>
        <w:t>pan</w:t>
      </w:r>
      <w:r w:rsidR="004A2C84">
        <w:rPr>
          <w:rFonts w:ascii="Times New Roman" w:hAnsi="Times New Roman" w:cs="Times New Roman"/>
          <w:color w:val="000000" w:themeColor="text1"/>
          <w:sz w:val="24"/>
        </w:rPr>
        <w:t>dix</w:t>
      </w:r>
      <w:proofErr w:type="spellEnd"/>
      <w:r w:rsidR="00284D45">
        <w:rPr>
          <w:rFonts w:ascii="Times New Roman" w:hAnsi="Times New Roman" w:cs="Times New Roman"/>
          <w:color w:val="000000" w:themeColor="text1"/>
          <w:sz w:val="24"/>
        </w:rPr>
        <w:t xml:space="preserve"> </w:t>
      </w:r>
      <w:r w:rsidR="004A2C84">
        <w:rPr>
          <w:rFonts w:ascii="Times New Roman" w:hAnsi="Times New Roman" w:cs="Times New Roman"/>
          <w:color w:val="000000" w:themeColor="text1"/>
          <w:sz w:val="24"/>
        </w:rPr>
        <w:t>11)</w:t>
      </w:r>
      <w:r w:rsidR="002636A6">
        <w:rPr>
          <w:rFonts w:ascii="Times New Roman" w:hAnsi="Times New Roman" w:cs="Times New Roman"/>
          <w:color w:val="000000" w:themeColor="text1"/>
          <w:sz w:val="24"/>
        </w:rPr>
        <w:t>.</w:t>
      </w:r>
      <w:r w:rsidRPr="002636A6">
        <w:rPr>
          <w:rFonts w:ascii="Times New Roman" w:hAnsi="Times New Roman" w:cs="Times New Roman"/>
          <w:color w:val="000000" w:themeColor="text1"/>
          <w:sz w:val="24"/>
        </w:rPr>
        <w:t xml:space="preserve"> </w:t>
      </w:r>
      <w:r w:rsidRPr="00212509">
        <w:rPr>
          <w:rFonts w:ascii="Times New Roman" w:hAnsi="Times New Roman" w:cs="Times New Roman"/>
          <w:color w:val="FF0000"/>
          <w:sz w:val="24"/>
        </w:rPr>
        <w:t xml:space="preserve"> </w:t>
      </w:r>
      <w:r w:rsidRPr="00212509">
        <w:rPr>
          <w:rFonts w:ascii="Times New Roman" w:hAnsi="Times New Roman" w:cs="Times New Roman"/>
          <w:color w:val="000000" w:themeColor="text1"/>
          <w:sz w:val="24"/>
        </w:rPr>
        <w:t xml:space="preserve">This experiment was aimed at focusing on the impact of different lighting duration treatments on the broiler production performance, their </w:t>
      </w:r>
      <w:proofErr w:type="spellStart"/>
      <w:r w:rsidR="002B1411">
        <w:rPr>
          <w:rFonts w:ascii="Times New Roman" w:hAnsi="Times New Roman" w:cs="Times New Roman"/>
          <w:color w:val="000000" w:themeColor="text1"/>
          <w:sz w:val="24"/>
        </w:rPr>
        <w:t>behaviour</w:t>
      </w:r>
      <w:proofErr w:type="spellEnd"/>
      <w:r w:rsidRPr="00212509">
        <w:rPr>
          <w:rFonts w:ascii="Times New Roman" w:hAnsi="Times New Roman" w:cs="Times New Roman"/>
          <w:color w:val="000000" w:themeColor="text1"/>
          <w:sz w:val="24"/>
        </w:rPr>
        <w:t xml:space="preserve"> studies and their welfare. </w:t>
      </w:r>
    </w:p>
    <w:p w14:paraId="609AD0AF" w14:textId="5013301B" w:rsidR="00056348" w:rsidRPr="00212509" w:rsidRDefault="00056348" w:rsidP="00F149E7">
      <w:pPr>
        <w:pStyle w:val="Heading2"/>
        <w:spacing w:line="360" w:lineRule="auto"/>
        <w:rPr>
          <w:rFonts w:cs="Times New Roman"/>
          <w:b/>
        </w:rPr>
      </w:pPr>
      <w:r w:rsidRPr="00212509">
        <w:rPr>
          <w:rFonts w:cs="Times New Roman"/>
          <w:b/>
        </w:rPr>
        <w:t xml:space="preserve">3.2 </w:t>
      </w:r>
      <w:r w:rsidR="00F149E7" w:rsidRPr="00212509">
        <w:rPr>
          <w:rFonts w:cs="Times New Roman"/>
          <w:b/>
        </w:rPr>
        <w:t>Broiler h</w:t>
      </w:r>
      <w:r w:rsidRPr="00212509">
        <w:rPr>
          <w:rFonts w:cs="Times New Roman"/>
          <w:b/>
        </w:rPr>
        <w:t>ousing and management</w:t>
      </w:r>
      <w:r w:rsidR="00CD402D" w:rsidRPr="00212509">
        <w:rPr>
          <w:rFonts w:cs="Times New Roman"/>
          <w:b/>
        </w:rPr>
        <w:t xml:space="preserve"> </w:t>
      </w:r>
    </w:p>
    <w:p w14:paraId="04C63CCF" w14:textId="44177850" w:rsidR="00110949" w:rsidRPr="00212509" w:rsidRDefault="00174F36" w:rsidP="00F149E7">
      <w:pPr>
        <w:spacing w:line="360" w:lineRule="auto"/>
        <w:jc w:val="both"/>
        <w:rPr>
          <w:rFonts w:ascii="Times New Roman" w:hAnsi="Times New Roman" w:cs="Times New Roman"/>
          <w:color w:val="000000" w:themeColor="text1"/>
          <w:sz w:val="24"/>
          <w:szCs w:val="26"/>
        </w:rPr>
      </w:pPr>
      <w:r w:rsidRPr="00212509">
        <w:rPr>
          <w:rFonts w:ascii="Times New Roman" w:hAnsi="Times New Roman" w:cs="Times New Roman"/>
          <w:color w:val="000000" w:themeColor="text1"/>
          <w:sz w:val="24"/>
          <w:szCs w:val="26"/>
        </w:rPr>
        <w:t>T</w:t>
      </w:r>
      <w:r w:rsidR="008F0927" w:rsidRPr="00212509">
        <w:rPr>
          <w:rFonts w:ascii="Times New Roman" w:hAnsi="Times New Roman" w:cs="Times New Roman"/>
          <w:color w:val="000000" w:themeColor="text1"/>
          <w:sz w:val="24"/>
          <w:szCs w:val="26"/>
        </w:rPr>
        <w:t>o conduct the experiment smoothly following actions was run during the experiment period.</w:t>
      </w:r>
    </w:p>
    <w:p w14:paraId="5B54A528" w14:textId="6F55F7E0" w:rsidR="00F149E7" w:rsidRPr="00212509" w:rsidRDefault="00056348" w:rsidP="008C0890">
      <w:pPr>
        <w:pStyle w:val="Heading3"/>
        <w:spacing w:line="360" w:lineRule="auto"/>
        <w:jc w:val="both"/>
        <w:rPr>
          <w:rFonts w:cs="Times New Roman"/>
          <w:b/>
        </w:rPr>
      </w:pPr>
      <w:r w:rsidRPr="00212509">
        <w:rPr>
          <w:rFonts w:cs="Times New Roman"/>
          <w:b/>
        </w:rPr>
        <w:t>3.2.1</w:t>
      </w:r>
      <w:r w:rsidR="00652CE5" w:rsidRPr="00212509">
        <w:rPr>
          <w:rFonts w:cs="Times New Roman"/>
          <w:b/>
        </w:rPr>
        <w:t xml:space="preserve"> </w:t>
      </w:r>
      <w:r w:rsidR="003762BB" w:rsidRPr="00212509">
        <w:rPr>
          <w:rFonts w:cs="Times New Roman"/>
          <w:b/>
        </w:rPr>
        <w:t>Preparation of the experimental house</w:t>
      </w:r>
    </w:p>
    <w:p w14:paraId="09305608" w14:textId="48EB1535" w:rsidR="003762BB" w:rsidRPr="00212509" w:rsidRDefault="003762BB" w:rsidP="003762BB">
      <w:pPr>
        <w:spacing w:line="360" w:lineRule="auto"/>
        <w:jc w:val="both"/>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 xml:space="preserve">To prepare house for rearing broiler chicks and running trial, washing, cleaning, </w:t>
      </w:r>
      <w:r w:rsidR="006A3687" w:rsidRPr="00212509">
        <w:rPr>
          <w:rFonts w:ascii="Times New Roman" w:hAnsi="Times New Roman" w:cs="Times New Roman"/>
          <w:color w:val="000000" w:themeColor="text1"/>
          <w:sz w:val="24"/>
        </w:rPr>
        <w:t>painting and</w:t>
      </w:r>
      <w:r w:rsidRPr="00212509">
        <w:rPr>
          <w:rFonts w:ascii="Times New Roman" w:hAnsi="Times New Roman" w:cs="Times New Roman"/>
          <w:color w:val="000000" w:themeColor="text1"/>
          <w:sz w:val="24"/>
        </w:rPr>
        <w:t xml:space="preserve"> disinfection of </w:t>
      </w:r>
      <w:r w:rsidR="00315967" w:rsidRPr="00212509">
        <w:rPr>
          <w:rFonts w:ascii="Times New Roman" w:hAnsi="Times New Roman" w:cs="Times New Roman"/>
          <w:color w:val="000000" w:themeColor="text1"/>
          <w:sz w:val="24"/>
        </w:rPr>
        <w:t>poultry farm</w:t>
      </w:r>
      <w:r w:rsidRPr="00212509">
        <w:rPr>
          <w:rFonts w:ascii="Times New Roman" w:hAnsi="Times New Roman" w:cs="Times New Roman"/>
          <w:color w:val="000000" w:themeColor="text1"/>
          <w:sz w:val="24"/>
        </w:rPr>
        <w:t xml:space="preserve"> </w:t>
      </w:r>
      <w:r w:rsidR="00315967" w:rsidRPr="00212509">
        <w:rPr>
          <w:rFonts w:ascii="Times New Roman" w:hAnsi="Times New Roman" w:cs="Times New Roman"/>
          <w:color w:val="000000" w:themeColor="text1"/>
          <w:sz w:val="24"/>
        </w:rPr>
        <w:t>shed is</w:t>
      </w:r>
      <w:r w:rsidRPr="00212509">
        <w:rPr>
          <w:rFonts w:ascii="Times New Roman" w:hAnsi="Times New Roman" w:cs="Times New Roman"/>
          <w:color w:val="000000" w:themeColor="text1"/>
          <w:sz w:val="24"/>
        </w:rPr>
        <w:t xml:space="preserve"> very important. Prior to the 3 days of chick arrival, the shed was cleaned by swiping the floor, removing the spider net from the corners and roof. Then the shed was checked for any holes for potential entry of predators, rodents and feral birds inside. Next</w:t>
      </w:r>
      <w:r w:rsidR="00087603">
        <w:rPr>
          <w:rFonts w:ascii="Times New Roman" w:hAnsi="Times New Roman" w:cs="Times New Roman"/>
          <w:color w:val="000000" w:themeColor="text1"/>
          <w:sz w:val="24"/>
        </w:rPr>
        <w:t>,</w:t>
      </w:r>
      <w:r w:rsidRPr="00212509">
        <w:rPr>
          <w:rFonts w:ascii="Times New Roman" w:hAnsi="Times New Roman" w:cs="Times New Roman"/>
          <w:color w:val="000000" w:themeColor="text1"/>
          <w:sz w:val="24"/>
        </w:rPr>
        <w:t xml:space="preserve"> the floor was overlaid by muds (to avoid any sharp end</w:t>
      </w:r>
      <w:r w:rsidR="00087603">
        <w:rPr>
          <w:rFonts w:ascii="Times New Roman" w:hAnsi="Times New Roman" w:cs="Times New Roman"/>
          <w:color w:val="000000" w:themeColor="text1"/>
          <w:sz w:val="24"/>
        </w:rPr>
        <w:t xml:space="preserve"> of objects</w:t>
      </w:r>
      <w:r w:rsidRPr="00212509">
        <w:rPr>
          <w:rFonts w:ascii="Times New Roman" w:hAnsi="Times New Roman" w:cs="Times New Roman"/>
          <w:color w:val="000000" w:themeColor="text1"/>
          <w:sz w:val="24"/>
        </w:rPr>
        <w:t xml:space="preserve"> that could be injurious to birds) and calcium carbonate solution with water (500gm in 6 liters water) for disinfecting the floor following day. After that the shed side walls and roof were disinfected by spaying iodine solution (FAM 30</w:t>
      </w:r>
      <w:r w:rsidRPr="00CC6F9C">
        <w:rPr>
          <w:rFonts w:ascii="Times New Roman" w:hAnsi="Times New Roman" w:cs="Times New Roman"/>
          <w:color w:val="000000" w:themeColor="text1"/>
          <w:sz w:val="24"/>
          <w:vertAlign w:val="superscript"/>
        </w:rPr>
        <w:t>®</w:t>
      </w:r>
      <w:r w:rsidRPr="00212509">
        <w:rPr>
          <w:rFonts w:ascii="Times New Roman" w:hAnsi="Times New Roman" w:cs="Times New Roman"/>
          <w:color w:val="000000" w:themeColor="text1"/>
          <w:sz w:val="24"/>
        </w:rPr>
        <w:t>) at recommended dose (5ml/1L water). All the farming utensils like feeder, drinkers, brooder guards were also cleaned and disinfected by rinsing with detergent water followed by d</w:t>
      </w:r>
      <w:r w:rsidR="00087603">
        <w:rPr>
          <w:rFonts w:ascii="Times New Roman" w:hAnsi="Times New Roman" w:cs="Times New Roman"/>
          <w:color w:val="000000" w:themeColor="text1"/>
          <w:sz w:val="24"/>
        </w:rPr>
        <w:t>ip</w:t>
      </w:r>
      <w:r w:rsidRPr="00212509">
        <w:rPr>
          <w:rFonts w:ascii="Times New Roman" w:hAnsi="Times New Roman" w:cs="Times New Roman"/>
          <w:color w:val="000000" w:themeColor="text1"/>
          <w:sz w:val="24"/>
        </w:rPr>
        <w:t>ping into iodine solution. All the utensils were dried before using in the shed to avoid iodine toxicity.</w:t>
      </w:r>
    </w:p>
    <w:p w14:paraId="158E2A1D" w14:textId="4B19510C" w:rsidR="008C0890" w:rsidRPr="00212509" w:rsidRDefault="00F149E7" w:rsidP="00F149E7">
      <w:pPr>
        <w:spacing w:line="360" w:lineRule="auto"/>
        <w:jc w:val="both"/>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w:t>
      </w:r>
    </w:p>
    <w:p w14:paraId="0EE6651C" w14:textId="0A330774" w:rsidR="00F149E7" w:rsidRPr="00212509" w:rsidRDefault="00F149E7" w:rsidP="002250A5">
      <w:pPr>
        <w:pStyle w:val="Heading3"/>
        <w:spacing w:line="360" w:lineRule="auto"/>
        <w:rPr>
          <w:rFonts w:cs="Times New Roman"/>
          <w:b/>
        </w:rPr>
      </w:pPr>
      <w:r w:rsidRPr="00212509">
        <w:rPr>
          <w:rFonts w:cs="Times New Roman"/>
          <w:b/>
        </w:rPr>
        <w:lastRenderedPageBreak/>
        <w:t>3.2.2</w:t>
      </w:r>
      <w:r w:rsidR="003762BB" w:rsidRPr="00212509">
        <w:rPr>
          <w:rFonts w:cs="Times New Roman"/>
          <w:b/>
        </w:rPr>
        <w:t xml:space="preserve"> Collection of day-old chicks (DOC) and experimental design</w:t>
      </w:r>
    </w:p>
    <w:p w14:paraId="115CB755" w14:textId="21708B77" w:rsidR="003762BB" w:rsidRPr="00212509" w:rsidRDefault="003762BB" w:rsidP="003762BB">
      <w:pPr>
        <w:spacing w:line="360" w:lineRule="auto"/>
        <w:jc w:val="both"/>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 xml:space="preserve">Day-old broiler chicks (n=160; Lohmann Meat) were collected by purchasing from the local dealer named Aman Chicks Limited, </w:t>
      </w:r>
      <w:proofErr w:type="spellStart"/>
      <w:r w:rsidRPr="00212509">
        <w:rPr>
          <w:rFonts w:ascii="Times New Roman" w:eastAsiaTheme="minorEastAsia" w:hAnsi="Times New Roman" w:cs="Times New Roman"/>
          <w:color w:val="000000" w:themeColor="text1"/>
          <w:sz w:val="24"/>
          <w:szCs w:val="24"/>
        </w:rPr>
        <w:t>Chattogram</w:t>
      </w:r>
      <w:proofErr w:type="spellEnd"/>
      <w:r w:rsidRPr="00212509">
        <w:rPr>
          <w:rFonts w:ascii="Times New Roman" w:eastAsiaTheme="minorEastAsia" w:hAnsi="Times New Roman" w:cs="Times New Roman"/>
          <w:color w:val="000000" w:themeColor="text1"/>
          <w:sz w:val="24"/>
          <w:szCs w:val="24"/>
        </w:rPr>
        <w:t xml:space="preserve"> to conduct the experiment from d1 to </w:t>
      </w:r>
      <w:r w:rsidR="00087603">
        <w:rPr>
          <w:rFonts w:ascii="Times New Roman" w:eastAsiaTheme="minorEastAsia" w:hAnsi="Times New Roman" w:cs="Times New Roman"/>
          <w:color w:val="000000" w:themeColor="text1"/>
          <w:sz w:val="24"/>
          <w:szCs w:val="24"/>
        </w:rPr>
        <w:t>30</w:t>
      </w:r>
      <w:r w:rsidRPr="00212509">
        <w:rPr>
          <w:rFonts w:ascii="Times New Roman" w:eastAsiaTheme="minorEastAsia" w:hAnsi="Times New Roman" w:cs="Times New Roman"/>
          <w:color w:val="000000" w:themeColor="text1"/>
          <w:sz w:val="24"/>
          <w:szCs w:val="24"/>
        </w:rPr>
        <w:t xml:space="preserve"> days on </w:t>
      </w:r>
      <w:r w:rsidR="00A92C5F">
        <w:rPr>
          <w:rFonts w:ascii="Times New Roman" w:eastAsiaTheme="minorEastAsia" w:hAnsi="Times New Roman" w:cs="Times New Roman"/>
          <w:color w:val="000000" w:themeColor="text1"/>
          <w:sz w:val="24"/>
          <w:szCs w:val="24"/>
        </w:rPr>
        <w:t xml:space="preserve">a </w:t>
      </w:r>
      <w:r w:rsidRPr="00212509">
        <w:rPr>
          <w:rFonts w:ascii="Times New Roman" w:eastAsiaTheme="minorEastAsia" w:hAnsi="Times New Roman" w:cs="Times New Roman"/>
          <w:color w:val="000000" w:themeColor="text1"/>
          <w:sz w:val="24"/>
          <w:szCs w:val="24"/>
        </w:rPr>
        <w:t xml:space="preserve">littered floor.  A total of </w:t>
      </w:r>
      <w:proofErr w:type="gramStart"/>
      <w:r w:rsidRPr="00212509">
        <w:rPr>
          <w:rFonts w:ascii="Times New Roman" w:eastAsiaTheme="minorEastAsia" w:hAnsi="Times New Roman" w:cs="Times New Roman"/>
          <w:color w:val="000000" w:themeColor="text1"/>
          <w:sz w:val="24"/>
          <w:szCs w:val="24"/>
        </w:rPr>
        <w:t>160 day-old</w:t>
      </w:r>
      <w:proofErr w:type="gramEnd"/>
      <w:r w:rsidRPr="00212509">
        <w:rPr>
          <w:rFonts w:ascii="Times New Roman" w:eastAsiaTheme="minorEastAsia" w:hAnsi="Times New Roman" w:cs="Times New Roman"/>
          <w:color w:val="000000" w:themeColor="text1"/>
          <w:sz w:val="24"/>
          <w:szCs w:val="24"/>
        </w:rPr>
        <w:t xml:space="preserve"> broiler chicks of either </w:t>
      </w:r>
      <w:r w:rsidR="00315967" w:rsidRPr="00212509">
        <w:rPr>
          <w:rFonts w:ascii="Times New Roman" w:eastAsiaTheme="minorEastAsia" w:hAnsi="Times New Roman" w:cs="Times New Roman"/>
          <w:color w:val="000000" w:themeColor="text1"/>
          <w:sz w:val="24"/>
          <w:szCs w:val="24"/>
        </w:rPr>
        <w:t>sex (</w:t>
      </w:r>
      <w:r w:rsidRPr="00212509">
        <w:rPr>
          <w:rFonts w:ascii="Times New Roman" w:eastAsiaTheme="minorEastAsia" w:hAnsi="Times New Roman" w:cs="Times New Roman"/>
          <w:color w:val="000000" w:themeColor="text1"/>
          <w:sz w:val="24"/>
          <w:szCs w:val="24"/>
        </w:rPr>
        <w:t xml:space="preserve">Lohmann Meat) </w:t>
      </w:r>
      <w:r w:rsidR="00A92C5F">
        <w:rPr>
          <w:rFonts w:ascii="Times New Roman" w:eastAsiaTheme="minorEastAsia" w:hAnsi="Times New Roman" w:cs="Times New Roman"/>
          <w:color w:val="000000" w:themeColor="text1"/>
          <w:sz w:val="24"/>
          <w:szCs w:val="24"/>
        </w:rPr>
        <w:t>were</w:t>
      </w:r>
      <w:r w:rsidRPr="00212509">
        <w:rPr>
          <w:rFonts w:ascii="Times New Roman" w:eastAsiaTheme="minorEastAsia" w:hAnsi="Times New Roman" w:cs="Times New Roman"/>
          <w:color w:val="000000" w:themeColor="text1"/>
          <w:sz w:val="24"/>
          <w:szCs w:val="24"/>
        </w:rPr>
        <w:t xml:space="preserve"> randomly distributed into 4 treatments</w:t>
      </w:r>
      <w:r w:rsidRPr="00212509">
        <w:rPr>
          <w:rFonts w:ascii="Times New Roman" w:eastAsiaTheme="minorEastAsia" w:hAnsi="Times New Roman" w:cs="Times New Roman"/>
          <w:i/>
          <w:color w:val="000000" w:themeColor="text1"/>
          <w:sz w:val="24"/>
          <w:szCs w:val="24"/>
        </w:rPr>
        <w:t xml:space="preserve"> i.e</w:t>
      </w:r>
      <w:r w:rsidR="00087603">
        <w:rPr>
          <w:rFonts w:ascii="Times New Roman" w:eastAsiaTheme="minorEastAsia" w:hAnsi="Times New Roman" w:cs="Times New Roman"/>
          <w:i/>
          <w:color w:val="000000" w:themeColor="text1"/>
          <w:sz w:val="24"/>
          <w:szCs w:val="24"/>
        </w:rPr>
        <w:t>.</w:t>
      </w:r>
      <w:r w:rsidRPr="00212509">
        <w:rPr>
          <w:rFonts w:ascii="Times New Roman" w:eastAsiaTheme="minorEastAsia" w:hAnsi="Times New Roman" w:cs="Times New Roman"/>
          <w:color w:val="000000" w:themeColor="text1"/>
          <w:sz w:val="24"/>
          <w:szCs w:val="24"/>
        </w:rPr>
        <w:t xml:space="preserve"> T</w:t>
      </w:r>
      <w:r w:rsidRPr="00A92C5F">
        <w:rPr>
          <w:rFonts w:ascii="Times New Roman" w:eastAsiaTheme="minorEastAsia" w:hAnsi="Times New Roman" w:cs="Times New Roman"/>
          <w:color w:val="000000" w:themeColor="text1"/>
          <w:sz w:val="24"/>
          <w:szCs w:val="24"/>
          <w:vertAlign w:val="subscript"/>
        </w:rPr>
        <w:t>1</w:t>
      </w:r>
      <w:r w:rsidRPr="00212509">
        <w:rPr>
          <w:rFonts w:ascii="Times New Roman" w:eastAsiaTheme="minorEastAsia" w:hAnsi="Times New Roman" w:cs="Times New Roman"/>
          <w:color w:val="000000" w:themeColor="text1"/>
          <w:sz w:val="24"/>
          <w:szCs w:val="24"/>
        </w:rPr>
        <w:t>[24 hours light (L): 0 hour darkness (D)], T</w:t>
      </w:r>
      <w:r w:rsidRPr="00A92C5F">
        <w:rPr>
          <w:rFonts w:ascii="Times New Roman" w:eastAsiaTheme="minorEastAsia" w:hAnsi="Times New Roman" w:cs="Times New Roman"/>
          <w:color w:val="000000" w:themeColor="text1"/>
          <w:sz w:val="24"/>
          <w:szCs w:val="24"/>
          <w:vertAlign w:val="subscript"/>
        </w:rPr>
        <w:t>2</w:t>
      </w:r>
      <w:r w:rsidRPr="00212509">
        <w:rPr>
          <w:rFonts w:ascii="Times New Roman" w:eastAsiaTheme="minorEastAsia" w:hAnsi="Times New Roman" w:cs="Times New Roman"/>
          <w:color w:val="000000" w:themeColor="text1"/>
          <w:sz w:val="24"/>
          <w:szCs w:val="24"/>
        </w:rPr>
        <w:t>(22L:2D), T</w:t>
      </w:r>
      <w:r w:rsidRPr="00A92C5F">
        <w:rPr>
          <w:rFonts w:ascii="Times New Roman" w:eastAsiaTheme="minorEastAsia" w:hAnsi="Times New Roman" w:cs="Times New Roman"/>
          <w:color w:val="000000" w:themeColor="text1"/>
          <w:sz w:val="24"/>
          <w:szCs w:val="24"/>
          <w:vertAlign w:val="subscript"/>
        </w:rPr>
        <w:t>3</w:t>
      </w:r>
      <w:r w:rsidRPr="00212509">
        <w:rPr>
          <w:rFonts w:ascii="Times New Roman" w:eastAsiaTheme="minorEastAsia" w:hAnsi="Times New Roman" w:cs="Times New Roman"/>
          <w:color w:val="000000" w:themeColor="text1"/>
          <w:sz w:val="24"/>
          <w:szCs w:val="24"/>
        </w:rPr>
        <w:t>(20L:4D) and T</w:t>
      </w:r>
      <w:r w:rsidRPr="00A92C5F">
        <w:rPr>
          <w:rFonts w:ascii="Times New Roman" w:eastAsiaTheme="minorEastAsia" w:hAnsi="Times New Roman" w:cs="Times New Roman"/>
          <w:color w:val="000000" w:themeColor="text1"/>
          <w:sz w:val="24"/>
          <w:szCs w:val="24"/>
          <w:vertAlign w:val="subscript"/>
        </w:rPr>
        <w:t>4</w:t>
      </w:r>
      <w:r w:rsidRPr="00212509">
        <w:rPr>
          <w:rFonts w:ascii="Times New Roman" w:eastAsiaTheme="minorEastAsia" w:hAnsi="Times New Roman" w:cs="Times New Roman"/>
          <w:color w:val="000000" w:themeColor="text1"/>
          <w:sz w:val="24"/>
          <w:szCs w:val="24"/>
        </w:rPr>
        <w:t xml:space="preserve">(18L:6D) with 4 </w:t>
      </w:r>
      <w:r w:rsidR="00087603" w:rsidRPr="00212509">
        <w:rPr>
          <w:rFonts w:ascii="Times New Roman" w:eastAsiaTheme="minorEastAsia" w:hAnsi="Times New Roman" w:cs="Times New Roman"/>
          <w:color w:val="000000" w:themeColor="text1"/>
          <w:sz w:val="24"/>
          <w:szCs w:val="24"/>
        </w:rPr>
        <w:t>replicates, each</w:t>
      </w:r>
      <w:r w:rsidRPr="00212509">
        <w:rPr>
          <w:rFonts w:ascii="Times New Roman" w:eastAsiaTheme="minorEastAsia" w:hAnsi="Times New Roman" w:cs="Times New Roman"/>
          <w:color w:val="000000" w:themeColor="text1"/>
          <w:sz w:val="24"/>
          <w:szCs w:val="24"/>
        </w:rPr>
        <w:t xml:space="preserve"> reapplication had 10 birds in a completely randomized design (CRD), as shown below in Table 3.1. The chicks were weighed on arrival, and then randomly distributed into 16 </w:t>
      </w:r>
      <w:r w:rsidR="00A92C5F">
        <w:rPr>
          <w:rFonts w:ascii="Times New Roman" w:eastAsiaTheme="minorEastAsia" w:hAnsi="Times New Roman" w:cs="Times New Roman"/>
          <w:color w:val="000000" w:themeColor="text1"/>
          <w:sz w:val="24"/>
          <w:szCs w:val="24"/>
        </w:rPr>
        <w:t>equal-sized</w:t>
      </w:r>
      <w:r w:rsidRPr="00212509">
        <w:rPr>
          <w:rFonts w:ascii="Times New Roman" w:eastAsiaTheme="minorEastAsia" w:hAnsi="Times New Roman" w:cs="Times New Roman"/>
          <w:color w:val="000000" w:themeColor="text1"/>
          <w:sz w:val="24"/>
          <w:szCs w:val="24"/>
        </w:rPr>
        <w:t xml:space="preserve"> </w:t>
      </w:r>
      <w:r w:rsidR="00006810">
        <w:rPr>
          <w:rFonts w:ascii="Times New Roman" w:eastAsiaTheme="minorEastAsia" w:hAnsi="Times New Roman" w:cs="Times New Roman"/>
          <w:color w:val="000000" w:themeColor="text1"/>
          <w:sz w:val="24"/>
          <w:szCs w:val="24"/>
        </w:rPr>
        <w:t>pan</w:t>
      </w:r>
      <w:r w:rsidR="00A92C5F">
        <w:rPr>
          <w:rFonts w:ascii="Times New Roman" w:eastAsiaTheme="minorEastAsia" w:hAnsi="Times New Roman" w:cs="Times New Roman"/>
          <w:color w:val="000000" w:themeColor="text1"/>
          <w:sz w:val="24"/>
          <w:szCs w:val="24"/>
        </w:rPr>
        <w:t>s</w:t>
      </w:r>
      <w:r w:rsidRPr="00212509">
        <w:rPr>
          <w:rFonts w:ascii="Times New Roman" w:eastAsiaTheme="minorEastAsia" w:hAnsi="Times New Roman" w:cs="Times New Roman"/>
          <w:color w:val="000000" w:themeColor="text1"/>
          <w:sz w:val="24"/>
          <w:szCs w:val="24"/>
        </w:rPr>
        <w:t xml:space="preserve"> to rear them up to </w:t>
      </w:r>
      <w:r w:rsidR="00087603">
        <w:rPr>
          <w:rFonts w:ascii="Times New Roman" w:eastAsiaTheme="minorEastAsia" w:hAnsi="Times New Roman" w:cs="Times New Roman"/>
          <w:color w:val="000000" w:themeColor="text1"/>
          <w:sz w:val="24"/>
          <w:szCs w:val="24"/>
        </w:rPr>
        <w:t>30</w:t>
      </w:r>
      <w:r w:rsidR="00A92C5F">
        <w:rPr>
          <w:rFonts w:ascii="Times New Roman" w:eastAsiaTheme="minorEastAsia" w:hAnsi="Times New Roman" w:cs="Times New Roman"/>
          <w:color w:val="000000" w:themeColor="text1"/>
          <w:sz w:val="24"/>
          <w:szCs w:val="24"/>
        </w:rPr>
        <w:t xml:space="preserve"> </w:t>
      </w:r>
      <w:r w:rsidR="00087603">
        <w:rPr>
          <w:rFonts w:ascii="Times New Roman" w:eastAsiaTheme="minorEastAsia" w:hAnsi="Times New Roman" w:cs="Times New Roman"/>
          <w:color w:val="000000" w:themeColor="text1"/>
          <w:sz w:val="24"/>
          <w:szCs w:val="24"/>
        </w:rPr>
        <w:t>days</w:t>
      </w:r>
      <w:r w:rsidRPr="00212509">
        <w:rPr>
          <w:rFonts w:ascii="Times New Roman" w:eastAsiaTheme="minorEastAsia" w:hAnsi="Times New Roman" w:cs="Times New Roman"/>
          <w:color w:val="000000" w:themeColor="text1"/>
          <w:sz w:val="24"/>
          <w:szCs w:val="24"/>
        </w:rPr>
        <w:t xml:space="preserve"> under experimental condition</w:t>
      </w:r>
      <w:r w:rsidR="00A92C5F">
        <w:rPr>
          <w:rFonts w:ascii="Times New Roman" w:eastAsiaTheme="minorEastAsia" w:hAnsi="Times New Roman" w:cs="Times New Roman"/>
          <w:color w:val="000000" w:themeColor="text1"/>
          <w:sz w:val="24"/>
          <w:szCs w:val="24"/>
        </w:rPr>
        <w:t>s</w:t>
      </w:r>
      <w:r w:rsidRPr="00212509">
        <w:rPr>
          <w:rFonts w:ascii="Times New Roman" w:eastAsiaTheme="minorEastAsia" w:hAnsi="Times New Roman" w:cs="Times New Roman"/>
          <w:color w:val="000000" w:themeColor="text1"/>
          <w:sz w:val="24"/>
          <w:szCs w:val="24"/>
        </w:rPr>
        <w:t xml:space="preserve">.   </w:t>
      </w:r>
    </w:p>
    <w:p w14:paraId="47361DAB" w14:textId="2972CD54" w:rsidR="00F149E7" w:rsidRPr="00212509" w:rsidRDefault="00F149E7" w:rsidP="00F149E7">
      <w:pPr>
        <w:rPr>
          <w:rFonts w:ascii="Times New Roman" w:eastAsiaTheme="minorEastAsia" w:hAnsi="Times New Roman" w:cs="Times New Roman"/>
          <w:color w:val="000000" w:themeColor="text1"/>
          <w:sz w:val="24"/>
          <w:szCs w:val="24"/>
        </w:rPr>
      </w:pPr>
      <w:r w:rsidRPr="00251FF7">
        <w:rPr>
          <w:rFonts w:ascii="Times New Roman" w:eastAsiaTheme="minorEastAsia" w:hAnsi="Times New Roman" w:cs="Times New Roman"/>
          <w:b/>
          <w:color w:val="000000" w:themeColor="text1"/>
          <w:sz w:val="24"/>
          <w:szCs w:val="24"/>
        </w:rPr>
        <w:t>Table 3.1</w:t>
      </w:r>
      <w:r w:rsidR="003762BB" w:rsidRPr="00212509">
        <w:rPr>
          <w:rFonts w:ascii="Times New Roman" w:eastAsiaTheme="minorEastAsia" w:hAnsi="Times New Roman" w:cs="Times New Roman"/>
          <w:color w:val="000000" w:themeColor="text1"/>
          <w:sz w:val="24"/>
          <w:szCs w:val="24"/>
        </w:rPr>
        <w:t xml:space="preserve"> Lay-out of the</w:t>
      </w:r>
      <w:r w:rsidRPr="00212509">
        <w:rPr>
          <w:rFonts w:ascii="Times New Roman" w:eastAsiaTheme="minorEastAsia" w:hAnsi="Times New Roman" w:cs="Times New Roman"/>
          <w:color w:val="000000" w:themeColor="text1"/>
          <w:sz w:val="24"/>
          <w:szCs w:val="24"/>
        </w:rPr>
        <w:t xml:space="preserve"> </w:t>
      </w:r>
      <w:r w:rsidR="003762BB" w:rsidRPr="00212509">
        <w:rPr>
          <w:rFonts w:ascii="Times New Roman" w:eastAsiaTheme="minorEastAsia" w:hAnsi="Times New Roman" w:cs="Times New Roman"/>
          <w:color w:val="000000" w:themeColor="text1"/>
          <w:sz w:val="24"/>
          <w:szCs w:val="24"/>
        </w:rPr>
        <w:t>e</w:t>
      </w:r>
      <w:r w:rsidRPr="00212509">
        <w:rPr>
          <w:rFonts w:ascii="Times New Roman" w:eastAsiaTheme="minorEastAsia" w:hAnsi="Times New Roman" w:cs="Times New Roman"/>
          <w:color w:val="000000" w:themeColor="text1"/>
          <w:sz w:val="24"/>
          <w:szCs w:val="24"/>
        </w:rPr>
        <w:t>xperimental design</w:t>
      </w:r>
    </w:p>
    <w:tbl>
      <w:tblPr>
        <w:tblW w:w="82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1170"/>
        <w:gridCol w:w="1170"/>
        <w:gridCol w:w="1080"/>
        <w:gridCol w:w="1255"/>
        <w:gridCol w:w="2435"/>
      </w:tblGrid>
      <w:tr w:rsidR="00F149E7" w:rsidRPr="00212509" w14:paraId="178EF97D" w14:textId="77777777" w:rsidTr="007442B6">
        <w:trPr>
          <w:trHeight w:val="299"/>
          <w:jc w:val="center"/>
        </w:trPr>
        <w:tc>
          <w:tcPr>
            <w:tcW w:w="1170" w:type="dxa"/>
            <w:vMerge w:val="restart"/>
            <w:tcBorders>
              <w:top w:val="single" w:sz="4" w:space="0" w:color="000000"/>
              <w:left w:val="single" w:sz="4" w:space="0" w:color="000000"/>
              <w:bottom w:val="single" w:sz="4" w:space="0" w:color="000000"/>
              <w:right w:val="single" w:sz="4" w:space="0" w:color="000000"/>
            </w:tcBorders>
            <w:hideMark/>
          </w:tcPr>
          <w:p w14:paraId="0F08C614" w14:textId="77777777" w:rsidR="00F149E7" w:rsidRPr="00212509" w:rsidRDefault="00F149E7" w:rsidP="00251FF7">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Treatments</w:t>
            </w:r>
          </w:p>
        </w:tc>
        <w:tc>
          <w:tcPr>
            <w:tcW w:w="4675" w:type="dxa"/>
            <w:gridSpan w:val="4"/>
            <w:tcBorders>
              <w:top w:val="single" w:sz="4" w:space="0" w:color="000000"/>
              <w:left w:val="single" w:sz="4" w:space="0" w:color="000000"/>
              <w:bottom w:val="single" w:sz="4" w:space="0" w:color="000000"/>
              <w:right w:val="single" w:sz="4" w:space="0" w:color="000000"/>
            </w:tcBorders>
            <w:hideMark/>
          </w:tcPr>
          <w:p w14:paraId="5EA3B053" w14:textId="77777777" w:rsidR="00F149E7" w:rsidRPr="00212509" w:rsidRDefault="00F149E7" w:rsidP="00251FF7">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Number of replicates</w:t>
            </w:r>
          </w:p>
        </w:tc>
        <w:tc>
          <w:tcPr>
            <w:tcW w:w="2435" w:type="dxa"/>
            <w:vMerge w:val="restart"/>
            <w:tcBorders>
              <w:top w:val="single" w:sz="4" w:space="0" w:color="000000"/>
              <w:left w:val="single" w:sz="4" w:space="0" w:color="000000"/>
              <w:bottom w:val="single" w:sz="4" w:space="0" w:color="000000"/>
              <w:right w:val="single" w:sz="4" w:space="0" w:color="000000"/>
            </w:tcBorders>
            <w:hideMark/>
          </w:tcPr>
          <w:p w14:paraId="48B04FCC" w14:textId="77777777" w:rsidR="00F149E7" w:rsidRPr="00212509" w:rsidRDefault="00F149E7" w:rsidP="00251FF7">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No. of chicks</w:t>
            </w:r>
          </w:p>
          <w:p w14:paraId="2EF21150" w14:textId="77777777" w:rsidR="00F149E7" w:rsidRPr="00212509" w:rsidRDefault="00F149E7" w:rsidP="00251FF7">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per treatment</w:t>
            </w:r>
          </w:p>
        </w:tc>
      </w:tr>
      <w:tr w:rsidR="00F149E7" w:rsidRPr="00212509" w14:paraId="1F293440" w14:textId="77777777" w:rsidTr="007442B6">
        <w:trPr>
          <w:trHeight w:val="281"/>
          <w:jc w:val="center"/>
        </w:trPr>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6305F890" w14:textId="77777777" w:rsidR="00F149E7" w:rsidRPr="00212509" w:rsidRDefault="00F149E7" w:rsidP="00251FF7">
            <w:pPr>
              <w:spacing w:after="0" w:line="240" w:lineRule="auto"/>
              <w:rPr>
                <w:rFonts w:ascii="Times New Roman" w:eastAsiaTheme="minorEastAsia" w:hAnsi="Times New Roman" w:cs="Times New Roman"/>
                <w:color w:val="000000" w:themeColor="text1"/>
                <w:sz w:val="24"/>
                <w:szCs w:val="24"/>
              </w:rPr>
            </w:pPr>
          </w:p>
        </w:tc>
        <w:tc>
          <w:tcPr>
            <w:tcW w:w="1170" w:type="dxa"/>
            <w:tcBorders>
              <w:top w:val="single" w:sz="4" w:space="0" w:color="000000"/>
              <w:left w:val="single" w:sz="4" w:space="0" w:color="000000"/>
              <w:bottom w:val="single" w:sz="4" w:space="0" w:color="000000"/>
              <w:right w:val="single" w:sz="4" w:space="0" w:color="000000"/>
            </w:tcBorders>
            <w:hideMark/>
          </w:tcPr>
          <w:p w14:paraId="771DA971" w14:textId="77777777" w:rsidR="00F149E7" w:rsidRPr="00212509" w:rsidRDefault="00F149E7" w:rsidP="00251FF7">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w w:val="95"/>
                <w:sz w:val="24"/>
                <w:szCs w:val="24"/>
              </w:rPr>
              <w:t>R</w:t>
            </w:r>
            <w:r w:rsidRPr="00212509">
              <w:rPr>
                <w:rFonts w:ascii="Times New Roman" w:eastAsiaTheme="minorEastAsia" w:hAnsi="Times New Roman" w:cs="Times New Roman"/>
                <w:color w:val="000000" w:themeColor="text1"/>
                <w:w w:val="95"/>
                <w:sz w:val="24"/>
                <w:szCs w:val="24"/>
                <w:vertAlign w:val="subscript"/>
              </w:rPr>
              <w:t>1</w:t>
            </w:r>
          </w:p>
        </w:tc>
        <w:tc>
          <w:tcPr>
            <w:tcW w:w="1170" w:type="dxa"/>
            <w:tcBorders>
              <w:top w:val="single" w:sz="4" w:space="0" w:color="000000"/>
              <w:left w:val="single" w:sz="4" w:space="0" w:color="000000"/>
              <w:bottom w:val="single" w:sz="4" w:space="0" w:color="000000"/>
              <w:right w:val="single" w:sz="4" w:space="0" w:color="000000"/>
            </w:tcBorders>
            <w:hideMark/>
          </w:tcPr>
          <w:p w14:paraId="47FA3AED" w14:textId="77777777" w:rsidR="00F149E7" w:rsidRPr="00212509" w:rsidRDefault="00F149E7" w:rsidP="00251FF7">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R</w:t>
            </w:r>
            <w:r w:rsidRPr="00212509">
              <w:rPr>
                <w:rFonts w:ascii="Times New Roman" w:eastAsiaTheme="minorEastAsia" w:hAnsi="Times New Roman" w:cs="Times New Roman"/>
                <w:color w:val="000000" w:themeColor="text1"/>
                <w:sz w:val="24"/>
                <w:szCs w:val="24"/>
                <w:vertAlign w:val="subscript"/>
              </w:rPr>
              <w:t>2</w:t>
            </w:r>
          </w:p>
        </w:tc>
        <w:tc>
          <w:tcPr>
            <w:tcW w:w="1080" w:type="dxa"/>
            <w:tcBorders>
              <w:top w:val="single" w:sz="4" w:space="0" w:color="000000"/>
              <w:left w:val="single" w:sz="4" w:space="0" w:color="000000"/>
              <w:bottom w:val="single" w:sz="4" w:space="0" w:color="000000"/>
              <w:right w:val="single" w:sz="4" w:space="0" w:color="000000"/>
            </w:tcBorders>
            <w:hideMark/>
          </w:tcPr>
          <w:p w14:paraId="65B37F12" w14:textId="77777777" w:rsidR="00F149E7" w:rsidRPr="00212509" w:rsidRDefault="00F149E7" w:rsidP="00251FF7">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R</w:t>
            </w:r>
            <w:r w:rsidRPr="00212509">
              <w:rPr>
                <w:rFonts w:ascii="Times New Roman" w:eastAsiaTheme="minorEastAsia" w:hAnsi="Times New Roman" w:cs="Times New Roman"/>
                <w:color w:val="000000" w:themeColor="text1"/>
                <w:sz w:val="24"/>
                <w:szCs w:val="24"/>
                <w:vertAlign w:val="subscript"/>
              </w:rPr>
              <w:t>3</w:t>
            </w:r>
          </w:p>
        </w:tc>
        <w:tc>
          <w:tcPr>
            <w:tcW w:w="1255" w:type="dxa"/>
            <w:tcBorders>
              <w:top w:val="single" w:sz="4" w:space="0" w:color="000000"/>
              <w:left w:val="single" w:sz="4" w:space="0" w:color="000000"/>
              <w:bottom w:val="single" w:sz="4" w:space="0" w:color="000000"/>
              <w:right w:val="single" w:sz="4" w:space="0" w:color="000000"/>
            </w:tcBorders>
            <w:hideMark/>
          </w:tcPr>
          <w:p w14:paraId="321EC1BD" w14:textId="77777777" w:rsidR="00F149E7" w:rsidRPr="00212509" w:rsidRDefault="00F149E7" w:rsidP="00251FF7">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R</w:t>
            </w:r>
            <w:r w:rsidRPr="00212509">
              <w:rPr>
                <w:rFonts w:ascii="Times New Roman" w:eastAsiaTheme="minorEastAsia" w:hAnsi="Times New Roman" w:cs="Times New Roman"/>
                <w:color w:val="000000" w:themeColor="text1"/>
                <w:sz w:val="24"/>
                <w:szCs w:val="24"/>
                <w:vertAlign w:val="subscript"/>
              </w:rPr>
              <w:t>4</w:t>
            </w:r>
          </w:p>
        </w:tc>
        <w:tc>
          <w:tcPr>
            <w:tcW w:w="2435" w:type="dxa"/>
            <w:vMerge/>
            <w:tcBorders>
              <w:top w:val="single" w:sz="4" w:space="0" w:color="000000"/>
              <w:left w:val="single" w:sz="4" w:space="0" w:color="000000"/>
              <w:bottom w:val="single" w:sz="4" w:space="0" w:color="000000"/>
              <w:right w:val="single" w:sz="4" w:space="0" w:color="000000"/>
            </w:tcBorders>
            <w:vAlign w:val="center"/>
            <w:hideMark/>
          </w:tcPr>
          <w:p w14:paraId="60FB2E39" w14:textId="77777777" w:rsidR="00F149E7" w:rsidRPr="00212509" w:rsidRDefault="00F149E7" w:rsidP="00251FF7">
            <w:pPr>
              <w:spacing w:after="0" w:line="240" w:lineRule="auto"/>
              <w:rPr>
                <w:rFonts w:ascii="Times New Roman" w:eastAsiaTheme="minorEastAsia" w:hAnsi="Times New Roman" w:cs="Times New Roman"/>
                <w:color w:val="000000" w:themeColor="text1"/>
                <w:sz w:val="24"/>
                <w:szCs w:val="24"/>
              </w:rPr>
            </w:pPr>
          </w:p>
        </w:tc>
      </w:tr>
      <w:tr w:rsidR="00F149E7" w:rsidRPr="00212509" w14:paraId="4D13F9C2" w14:textId="77777777" w:rsidTr="004E62C5">
        <w:trPr>
          <w:trHeight w:val="218"/>
          <w:jc w:val="center"/>
        </w:trPr>
        <w:tc>
          <w:tcPr>
            <w:tcW w:w="1170" w:type="dxa"/>
            <w:tcBorders>
              <w:top w:val="single" w:sz="4" w:space="0" w:color="000000"/>
              <w:left w:val="single" w:sz="4" w:space="0" w:color="000000"/>
              <w:bottom w:val="single" w:sz="4" w:space="0" w:color="000000"/>
              <w:right w:val="single" w:sz="4" w:space="0" w:color="000000"/>
            </w:tcBorders>
            <w:hideMark/>
          </w:tcPr>
          <w:p w14:paraId="0AC6322D" w14:textId="77777777" w:rsidR="00F149E7" w:rsidRPr="00212509" w:rsidRDefault="00F149E7" w:rsidP="004E62C5">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T</w:t>
            </w:r>
            <w:r w:rsidRPr="00212509">
              <w:rPr>
                <w:rFonts w:ascii="Times New Roman" w:eastAsiaTheme="minorEastAsia" w:hAnsi="Times New Roman" w:cs="Times New Roman"/>
                <w:color w:val="000000" w:themeColor="text1"/>
                <w:sz w:val="24"/>
                <w:szCs w:val="24"/>
                <w:vertAlign w:val="subscript"/>
              </w:rPr>
              <w:t>1</w:t>
            </w:r>
          </w:p>
        </w:tc>
        <w:tc>
          <w:tcPr>
            <w:tcW w:w="1170" w:type="dxa"/>
            <w:tcBorders>
              <w:top w:val="single" w:sz="4" w:space="0" w:color="000000"/>
              <w:left w:val="single" w:sz="4" w:space="0" w:color="000000"/>
              <w:bottom w:val="single" w:sz="4" w:space="0" w:color="000000"/>
              <w:right w:val="single" w:sz="4" w:space="0" w:color="000000"/>
            </w:tcBorders>
            <w:hideMark/>
          </w:tcPr>
          <w:p w14:paraId="707FA14A" w14:textId="77777777" w:rsidR="00F149E7" w:rsidRPr="00212509" w:rsidRDefault="00F149E7" w:rsidP="004E62C5">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10</w:t>
            </w:r>
          </w:p>
        </w:tc>
        <w:tc>
          <w:tcPr>
            <w:tcW w:w="1170" w:type="dxa"/>
            <w:tcBorders>
              <w:top w:val="single" w:sz="4" w:space="0" w:color="000000"/>
              <w:left w:val="single" w:sz="4" w:space="0" w:color="000000"/>
              <w:bottom w:val="single" w:sz="4" w:space="0" w:color="000000"/>
              <w:right w:val="single" w:sz="4" w:space="0" w:color="000000"/>
            </w:tcBorders>
            <w:hideMark/>
          </w:tcPr>
          <w:p w14:paraId="6B5B95E2" w14:textId="77777777" w:rsidR="00F149E7" w:rsidRPr="00212509" w:rsidRDefault="00F149E7" w:rsidP="004E62C5">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10</w:t>
            </w:r>
          </w:p>
        </w:tc>
        <w:tc>
          <w:tcPr>
            <w:tcW w:w="1080" w:type="dxa"/>
            <w:tcBorders>
              <w:top w:val="single" w:sz="4" w:space="0" w:color="000000"/>
              <w:left w:val="single" w:sz="4" w:space="0" w:color="000000"/>
              <w:bottom w:val="single" w:sz="4" w:space="0" w:color="000000"/>
              <w:right w:val="single" w:sz="4" w:space="0" w:color="000000"/>
            </w:tcBorders>
            <w:hideMark/>
          </w:tcPr>
          <w:p w14:paraId="3391DEA3" w14:textId="77777777" w:rsidR="00F149E7" w:rsidRPr="00212509" w:rsidRDefault="00F149E7" w:rsidP="004E62C5">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10</w:t>
            </w:r>
          </w:p>
        </w:tc>
        <w:tc>
          <w:tcPr>
            <w:tcW w:w="1255" w:type="dxa"/>
            <w:tcBorders>
              <w:top w:val="single" w:sz="4" w:space="0" w:color="000000"/>
              <w:left w:val="single" w:sz="4" w:space="0" w:color="000000"/>
              <w:bottom w:val="single" w:sz="4" w:space="0" w:color="000000"/>
              <w:right w:val="single" w:sz="4" w:space="0" w:color="000000"/>
            </w:tcBorders>
            <w:hideMark/>
          </w:tcPr>
          <w:p w14:paraId="7E16DD77" w14:textId="77777777" w:rsidR="00F149E7" w:rsidRPr="00212509" w:rsidRDefault="00F149E7" w:rsidP="004E62C5">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10</w:t>
            </w:r>
          </w:p>
        </w:tc>
        <w:tc>
          <w:tcPr>
            <w:tcW w:w="2435" w:type="dxa"/>
            <w:tcBorders>
              <w:top w:val="single" w:sz="4" w:space="0" w:color="000000"/>
              <w:left w:val="single" w:sz="4" w:space="0" w:color="000000"/>
              <w:bottom w:val="single" w:sz="4" w:space="0" w:color="000000"/>
              <w:right w:val="single" w:sz="4" w:space="0" w:color="000000"/>
            </w:tcBorders>
            <w:hideMark/>
          </w:tcPr>
          <w:p w14:paraId="4E3B1EA8" w14:textId="77777777" w:rsidR="00F149E7" w:rsidRPr="00212509" w:rsidRDefault="00F149E7" w:rsidP="004E62C5">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40</w:t>
            </w:r>
          </w:p>
        </w:tc>
      </w:tr>
      <w:tr w:rsidR="00F149E7" w:rsidRPr="00212509" w14:paraId="67B95B36" w14:textId="77777777" w:rsidTr="004E62C5">
        <w:trPr>
          <w:trHeight w:val="119"/>
          <w:jc w:val="center"/>
        </w:trPr>
        <w:tc>
          <w:tcPr>
            <w:tcW w:w="1170" w:type="dxa"/>
            <w:tcBorders>
              <w:top w:val="single" w:sz="4" w:space="0" w:color="000000"/>
              <w:left w:val="single" w:sz="4" w:space="0" w:color="000000"/>
              <w:bottom w:val="single" w:sz="4" w:space="0" w:color="000000"/>
              <w:right w:val="single" w:sz="4" w:space="0" w:color="000000"/>
            </w:tcBorders>
            <w:hideMark/>
          </w:tcPr>
          <w:p w14:paraId="12616271" w14:textId="77777777" w:rsidR="00F149E7" w:rsidRPr="00212509" w:rsidRDefault="00F149E7" w:rsidP="004E62C5">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T</w:t>
            </w:r>
            <w:r w:rsidRPr="00212509">
              <w:rPr>
                <w:rFonts w:ascii="Times New Roman" w:eastAsiaTheme="minorEastAsia" w:hAnsi="Times New Roman" w:cs="Times New Roman"/>
                <w:color w:val="000000" w:themeColor="text1"/>
                <w:sz w:val="24"/>
                <w:szCs w:val="24"/>
                <w:vertAlign w:val="subscript"/>
              </w:rPr>
              <w:t>2</w:t>
            </w:r>
          </w:p>
        </w:tc>
        <w:tc>
          <w:tcPr>
            <w:tcW w:w="1170" w:type="dxa"/>
            <w:tcBorders>
              <w:top w:val="single" w:sz="4" w:space="0" w:color="000000"/>
              <w:left w:val="single" w:sz="4" w:space="0" w:color="000000"/>
              <w:bottom w:val="single" w:sz="4" w:space="0" w:color="000000"/>
              <w:right w:val="single" w:sz="4" w:space="0" w:color="000000"/>
            </w:tcBorders>
            <w:hideMark/>
          </w:tcPr>
          <w:p w14:paraId="3D0A5029" w14:textId="77777777" w:rsidR="00F149E7" w:rsidRPr="00212509" w:rsidRDefault="00F149E7" w:rsidP="004E62C5">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10</w:t>
            </w:r>
          </w:p>
        </w:tc>
        <w:tc>
          <w:tcPr>
            <w:tcW w:w="1170" w:type="dxa"/>
            <w:tcBorders>
              <w:top w:val="single" w:sz="4" w:space="0" w:color="000000"/>
              <w:left w:val="single" w:sz="4" w:space="0" w:color="000000"/>
              <w:bottom w:val="single" w:sz="4" w:space="0" w:color="000000"/>
              <w:right w:val="single" w:sz="4" w:space="0" w:color="000000"/>
            </w:tcBorders>
            <w:hideMark/>
          </w:tcPr>
          <w:p w14:paraId="4FB1F6D5" w14:textId="77777777" w:rsidR="00F149E7" w:rsidRPr="00212509" w:rsidRDefault="00F149E7" w:rsidP="004E62C5">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10</w:t>
            </w:r>
          </w:p>
        </w:tc>
        <w:tc>
          <w:tcPr>
            <w:tcW w:w="1080" w:type="dxa"/>
            <w:tcBorders>
              <w:top w:val="single" w:sz="4" w:space="0" w:color="000000"/>
              <w:left w:val="single" w:sz="4" w:space="0" w:color="000000"/>
              <w:bottom w:val="single" w:sz="4" w:space="0" w:color="000000"/>
              <w:right w:val="single" w:sz="4" w:space="0" w:color="000000"/>
            </w:tcBorders>
            <w:hideMark/>
          </w:tcPr>
          <w:p w14:paraId="79571D38" w14:textId="77777777" w:rsidR="00F149E7" w:rsidRPr="00212509" w:rsidRDefault="00F149E7" w:rsidP="004E62C5">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10</w:t>
            </w:r>
          </w:p>
        </w:tc>
        <w:tc>
          <w:tcPr>
            <w:tcW w:w="1255" w:type="dxa"/>
            <w:tcBorders>
              <w:top w:val="single" w:sz="4" w:space="0" w:color="000000"/>
              <w:left w:val="single" w:sz="4" w:space="0" w:color="000000"/>
              <w:bottom w:val="single" w:sz="4" w:space="0" w:color="000000"/>
              <w:right w:val="single" w:sz="4" w:space="0" w:color="000000"/>
            </w:tcBorders>
            <w:hideMark/>
          </w:tcPr>
          <w:p w14:paraId="1E08F75D" w14:textId="77777777" w:rsidR="00F149E7" w:rsidRPr="00212509" w:rsidRDefault="00F149E7" w:rsidP="004E62C5">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10</w:t>
            </w:r>
          </w:p>
        </w:tc>
        <w:tc>
          <w:tcPr>
            <w:tcW w:w="2435" w:type="dxa"/>
            <w:tcBorders>
              <w:top w:val="single" w:sz="4" w:space="0" w:color="000000"/>
              <w:left w:val="single" w:sz="4" w:space="0" w:color="000000"/>
              <w:bottom w:val="single" w:sz="4" w:space="0" w:color="000000"/>
              <w:right w:val="single" w:sz="4" w:space="0" w:color="000000"/>
            </w:tcBorders>
            <w:hideMark/>
          </w:tcPr>
          <w:p w14:paraId="590674BD" w14:textId="77777777" w:rsidR="00F149E7" w:rsidRPr="00212509" w:rsidRDefault="00F149E7" w:rsidP="004E62C5">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40</w:t>
            </w:r>
          </w:p>
        </w:tc>
      </w:tr>
      <w:tr w:rsidR="00F149E7" w:rsidRPr="00212509" w14:paraId="39BCDFE9" w14:textId="77777777" w:rsidTr="004E62C5">
        <w:trPr>
          <w:trHeight w:val="191"/>
          <w:jc w:val="center"/>
        </w:trPr>
        <w:tc>
          <w:tcPr>
            <w:tcW w:w="1170" w:type="dxa"/>
            <w:tcBorders>
              <w:top w:val="single" w:sz="4" w:space="0" w:color="000000"/>
              <w:left w:val="single" w:sz="4" w:space="0" w:color="000000"/>
              <w:bottom w:val="single" w:sz="4" w:space="0" w:color="000000"/>
              <w:right w:val="single" w:sz="4" w:space="0" w:color="000000"/>
            </w:tcBorders>
            <w:hideMark/>
          </w:tcPr>
          <w:p w14:paraId="4CED1DAE" w14:textId="77777777" w:rsidR="00F149E7" w:rsidRPr="00212509" w:rsidRDefault="00F149E7" w:rsidP="004E62C5">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T</w:t>
            </w:r>
            <w:r w:rsidRPr="00212509">
              <w:rPr>
                <w:rFonts w:ascii="Times New Roman" w:eastAsiaTheme="minorEastAsia" w:hAnsi="Times New Roman" w:cs="Times New Roman"/>
                <w:color w:val="000000" w:themeColor="text1"/>
                <w:sz w:val="24"/>
                <w:szCs w:val="24"/>
                <w:vertAlign w:val="subscript"/>
              </w:rPr>
              <w:t>3</w:t>
            </w:r>
          </w:p>
        </w:tc>
        <w:tc>
          <w:tcPr>
            <w:tcW w:w="1170" w:type="dxa"/>
            <w:tcBorders>
              <w:top w:val="single" w:sz="4" w:space="0" w:color="000000"/>
              <w:left w:val="single" w:sz="4" w:space="0" w:color="000000"/>
              <w:bottom w:val="single" w:sz="4" w:space="0" w:color="000000"/>
              <w:right w:val="single" w:sz="4" w:space="0" w:color="000000"/>
            </w:tcBorders>
            <w:hideMark/>
          </w:tcPr>
          <w:p w14:paraId="3F9867BD" w14:textId="77777777" w:rsidR="00F149E7" w:rsidRPr="00212509" w:rsidRDefault="00F149E7" w:rsidP="004E62C5">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10</w:t>
            </w:r>
          </w:p>
        </w:tc>
        <w:tc>
          <w:tcPr>
            <w:tcW w:w="1170" w:type="dxa"/>
            <w:tcBorders>
              <w:top w:val="single" w:sz="4" w:space="0" w:color="000000"/>
              <w:left w:val="single" w:sz="4" w:space="0" w:color="000000"/>
              <w:bottom w:val="single" w:sz="4" w:space="0" w:color="000000"/>
              <w:right w:val="single" w:sz="4" w:space="0" w:color="000000"/>
            </w:tcBorders>
            <w:hideMark/>
          </w:tcPr>
          <w:p w14:paraId="54D09B18" w14:textId="77777777" w:rsidR="00F149E7" w:rsidRPr="00212509" w:rsidRDefault="00F149E7" w:rsidP="004E62C5">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10</w:t>
            </w:r>
          </w:p>
        </w:tc>
        <w:tc>
          <w:tcPr>
            <w:tcW w:w="1080" w:type="dxa"/>
            <w:tcBorders>
              <w:top w:val="single" w:sz="4" w:space="0" w:color="000000"/>
              <w:left w:val="single" w:sz="4" w:space="0" w:color="000000"/>
              <w:bottom w:val="single" w:sz="4" w:space="0" w:color="000000"/>
              <w:right w:val="single" w:sz="4" w:space="0" w:color="000000"/>
            </w:tcBorders>
            <w:hideMark/>
          </w:tcPr>
          <w:p w14:paraId="61DAD4F6" w14:textId="77777777" w:rsidR="00F149E7" w:rsidRPr="00212509" w:rsidRDefault="00F149E7" w:rsidP="004E62C5">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10</w:t>
            </w:r>
          </w:p>
        </w:tc>
        <w:tc>
          <w:tcPr>
            <w:tcW w:w="1255" w:type="dxa"/>
            <w:tcBorders>
              <w:top w:val="single" w:sz="4" w:space="0" w:color="000000"/>
              <w:left w:val="single" w:sz="4" w:space="0" w:color="000000"/>
              <w:bottom w:val="single" w:sz="4" w:space="0" w:color="000000"/>
              <w:right w:val="single" w:sz="4" w:space="0" w:color="000000"/>
            </w:tcBorders>
            <w:hideMark/>
          </w:tcPr>
          <w:p w14:paraId="2328DB21" w14:textId="77777777" w:rsidR="00F149E7" w:rsidRPr="00212509" w:rsidRDefault="00F149E7" w:rsidP="004E62C5">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10</w:t>
            </w:r>
          </w:p>
        </w:tc>
        <w:tc>
          <w:tcPr>
            <w:tcW w:w="2435" w:type="dxa"/>
            <w:tcBorders>
              <w:top w:val="single" w:sz="4" w:space="0" w:color="000000"/>
              <w:left w:val="single" w:sz="4" w:space="0" w:color="000000"/>
              <w:bottom w:val="single" w:sz="4" w:space="0" w:color="000000"/>
              <w:right w:val="single" w:sz="4" w:space="0" w:color="000000"/>
            </w:tcBorders>
            <w:hideMark/>
          </w:tcPr>
          <w:p w14:paraId="716B3AD5" w14:textId="77777777" w:rsidR="00F149E7" w:rsidRPr="00212509" w:rsidRDefault="00F149E7" w:rsidP="004E62C5">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40</w:t>
            </w:r>
          </w:p>
        </w:tc>
      </w:tr>
      <w:tr w:rsidR="00F149E7" w:rsidRPr="00212509" w14:paraId="6F07383B" w14:textId="77777777" w:rsidTr="004E62C5">
        <w:trPr>
          <w:trHeight w:val="110"/>
          <w:jc w:val="center"/>
        </w:trPr>
        <w:tc>
          <w:tcPr>
            <w:tcW w:w="1170" w:type="dxa"/>
            <w:tcBorders>
              <w:top w:val="single" w:sz="4" w:space="0" w:color="000000"/>
              <w:left w:val="single" w:sz="4" w:space="0" w:color="000000"/>
              <w:bottom w:val="single" w:sz="4" w:space="0" w:color="000000"/>
              <w:right w:val="single" w:sz="4" w:space="0" w:color="000000"/>
            </w:tcBorders>
            <w:hideMark/>
          </w:tcPr>
          <w:p w14:paraId="1DE6C217" w14:textId="77777777" w:rsidR="00F149E7" w:rsidRPr="00212509" w:rsidRDefault="00F149E7" w:rsidP="004E62C5">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T</w:t>
            </w:r>
            <w:r w:rsidRPr="00212509">
              <w:rPr>
                <w:rFonts w:ascii="Times New Roman" w:eastAsiaTheme="minorEastAsia" w:hAnsi="Times New Roman" w:cs="Times New Roman"/>
                <w:color w:val="000000" w:themeColor="text1"/>
                <w:sz w:val="24"/>
                <w:szCs w:val="24"/>
                <w:vertAlign w:val="subscript"/>
              </w:rPr>
              <w:t>4</w:t>
            </w:r>
          </w:p>
        </w:tc>
        <w:tc>
          <w:tcPr>
            <w:tcW w:w="1170" w:type="dxa"/>
            <w:tcBorders>
              <w:top w:val="single" w:sz="4" w:space="0" w:color="000000"/>
              <w:left w:val="single" w:sz="4" w:space="0" w:color="000000"/>
              <w:bottom w:val="single" w:sz="4" w:space="0" w:color="000000"/>
              <w:right w:val="single" w:sz="4" w:space="0" w:color="000000"/>
            </w:tcBorders>
            <w:hideMark/>
          </w:tcPr>
          <w:p w14:paraId="38B0BB08" w14:textId="77777777" w:rsidR="00F149E7" w:rsidRPr="00212509" w:rsidRDefault="00F149E7" w:rsidP="004E62C5">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10</w:t>
            </w:r>
          </w:p>
        </w:tc>
        <w:tc>
          <w:tcPr>
            <w:tcW w:w="1170" w:type="dxa"/>
            <w:tcBorders>
              <w:top w:val="single" w:sz="4" w:space="0" w:color="000000"/>
              <w:left w:val="single" w:sz="4" w:space="0" w:color="000000"/>
              <w:bottom w:val="single" w:sz="4" w:space="0" w:color="000000"/>
              <w:right w:val="single" w:sz="4" w:space="0" w:color="000000"/>
            </w:tcBorders>
            <w:hideMark/>
          </w:tcPr>
          <w:p w14:paraId="6F03F11A" w14:textId="77777777" w:rsidR="00F149E7" w:rsidRPr="00212509" w:rsidRDefault="00F149E7" w:rsidP="004E62C5">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10</w:t>
            </w:r>
          </w:p>
        </w:tc>
        <w:tc>
          <w:tcPr>
            <w:tcW w:w="1080" w:type="dxa"/>
            <w:tcBorders>
              <w:top w:val="single" w:sz="4" w:space="0" w:color="000000"/>
              <w:left w:val="single" w:sz="4" w:space="0" w:color="000000"/>
              <w:bottom w:val="single" w:sz="4" w:space="0" w:color="000000"/>
              <w:right w:val="single" w:sz="4" w:space="0" w:color="000000"/>
            </w:tcBorders>
            <w:hideMark/>
          </w:tcPr>
          <w:p w14:paraId="0545726D" w14:textId="77777777" w:rsidR="00F149E7" w:rsidRPr="00212509" w:rsidRDefault="00F149E7" w:rsidP="004E62C5">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10</w:t>
            </w:r>
          </w:p>
        </w:tc>
        <w:tc>
          <w:tcPr>
            <w:tcW w:w="1255" w:type="dxa"/>
            <w:tcBorders>
              <w:top w:val="single" w:sz="4" w:space="0" w:color="000000"/>
              <w:left w:val="single" w:sz="4" w:space="0" w:color="000000"/>
              <w:bottom w:val="single" w:sz="4" w:space="0" w:color="000000"/>
              <w:right w:val="single" w:sz="4" w:space="0" w:color="000000"/>
            </w:tcBorders>
            <w:hideMark/>
          </w:tcPr>
          <w:p w14:paraId="54437C5D" w14:textId="77777777" w:rsidR="00F149E7" w:rsidRPr="00212509" w:rsidRDefault="00F149E7" w:rsidP="004E62C5">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10</w:t>
            </w:r>
          </w:p>
        </w:tc>
        <w:tc>
          <w:tcPr>
            <w:tcW w:w="2435" w:type="dxa"/>
            <w:tcBorders>
              <w:top w:val="single" w:sz="4" w:space="0" w:color="000000"/>
              <w:left w:val="single" w:sz="4" w:space="0" w:color="000000"/>
              <w:bottom w:val="single" w:sz="4" w:space="0" w:color="000000"/>
              <w:right w:val="single" w:sz="4" w:space="0" w:color="000000"/>
            </w:tcBorders>
            <w:hideMark/>
          </w:tcPr>
          <w:p w14:paraId="3C06E18A" w14:textId="77777777" w:rsidR="00F149E7" w:rsidRPr="00212509" w:rsidRDefault="00F149E7" w:rsidP="004E62C5">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40</w:t>
            </w:r>
          </w:p>
        </w:tc>
      </w:tr>
      <w:tr w:rsidR="00F149E7" w:rsidRPr="00212509" w14:paraId="30B9565B" w14:textId="77777777" w:rsidTr="007442B6">
        <w:trPr>
          <w:trHeight w:val="344"/>
          <w:jc w:val="center"/>
        </w:trPr>
        <w:tc>
          <w:tcPr>
            <w:tcW w:w="1170" w:type="dxa"/>
            <w:tcBorders>
              <w:top w:val="single" w:sz="4" w:space="0" w:color="000000"/>
              <w:left w:val="single" w:sz="4" w:space="0" w:color="000000"/>
              <w:bottom w:val="single" w:sz="4" w:space="0" w:color="000000"/>
              <w:right w:val="single" w:sz="4" w:space="0" w:color="000000"/>
            </w:tcBorders>
            <w:hideMark/>
          </w:tcPr>
          <w:p w14:paraId="03052C1E" w14:textId="77777777" w:rsidR="00F149E7" w:rsidRPr="00212509" w:rsidRDefault="00F149E7" w:rsidP="00251FF7">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Total</w:t>
            </w:r>
          </w:p>
        </w:tc>
        <w:tc>
          <w:tcPr>
            <w:tcW w:w="1170" w:type="dxa"/>
            <w:tcBorders>
              <w:top w:val="single" w:sz="4" w:space="0" w:color="000000"/>
              <w:left w:val="single" w:sz="4" w:space="0" w:color="000000"/>
              <w:bottom w:val="single" w:sz="4" w:space="0" w:color="000000"/>
              <w:right w:val="single" w:sz="4" w:space="0" w:color="000000"/>
            </w:tcBorders>
            <w:hideMark/>
          </w:tcPr>
          <w:p w14:paraId="787A37F6" w14:textId="77777777" w:rsidR="00F149E7" w:rsidRPr="00212509" w:rsidRDefault="00F149E7" w:rsidP="00251FF7">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40</w:t>
            </w:r>
          </w:p>
        </w:tc>
        <w:tc>
          <w:tcPr>
            <w:tcW w:w="1170" w:type="dxa"/>
            <w:tcBorders>
              <w:top w:val="single" w:sz="4" w:space="0" w:color="000000"/>
              <w:left w:val="single" w:sz="4" w:space="0" w:color="000000"/>
              <w:bottom w:val="single" w:sz="4" w:space="0" w:color="000000"/>
              <w:right w:val="single" w:sz="4" w:space="0" w:color="000000"/>
            </w:tcBorders>
            <w:hideMark/>
          </w:tcPr>
          <w:p w14:paraId="03C1DA00" w14:textId="77777777" w:rsidR="00F149E7" w:rsidRPr="00212509" w:rsidRDefault="00F149E7" w:rsidP="00251FF7">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40</w:t>
            </w:r>
          </w:p>
        </w:tc>
        <w:tc>
          <w:tcPr>
            <w:tcW w:w="1080" w:type="dxa"/>
            <w:tcBorders>
              <w:top w:val="single" w:sz="4" w:space="0" w:color="000000"/>
              <w:left w:val="single" w:sz="4" w:space="0" w:color="000000"/>
              <w:bottom w:val="single" w:sz="4" w:space="0" w:color="000000"/>
              <w:right w:val="single" w:sz="4" w:space="0" w:color="000000"/>
            </w:tcBorders>
            <w:hideMark/>
          </w:tcPr>
          <w:p w14:paraId="3ED4DF55" w14:textId="77777777" w:rsidR="00F149E7" w:rsidRPr="00212509" w:rsidRDefault="00F149E7" w:rsidP="00251FF7">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40</w:t>
            </w:r>
          </w:p>
        </w:tc>
        <w:tc>
          <w:tcPr>
            <w:tcW w:w="1255" w:type="dxa"/>
            <w:tcBorders>
              <w:top w:val="single" w:sz="4" w:space="0" w:color="000000"/>
              <w:left w:val="single" w:sz="4" w:space="0" w:color="000000"/>
              <w:bottom w:val="single" w:sz="4" w:space="0" w:color="000000"/>
              <w:right w:val="single" w:sz="4" w:space="0" w:color="000000"/>
            </w:tcBorders>
            <w:hideMark/>
          </w:tcPr>
          <w:p w14:paraId="0788959A" w14:textId="77777777" w:rsidR="00F149E7" w:rsidRPr="00212509" w:rsidRDefault="00F149E7" w:rsidP="00251FF7">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40</w:t>
            </w:r>
          </w:p>
        </w:tc>
        <w:tc>
          <w:tcPr>
            <w:tcW w:w="2435" w:type="dxa"/>
            <w:tcBorders>
              <w:top w:val="single" w:sz="4" w:space="0" w:color="000000"/>
              <w:left w:val="single" w:sz="4" w:space="0" w:color="000000"/>
              <w:bottom w:val="single" w:sz="4" w:space="0" w:color="000000"/>
              <w:right w:val="single" w:sz="4" w:space="0" w:color="000000"/>
            </w:tcBorders>
            <w:hideMark/>
          </w:tcPr>
          <w:p w14:paraId="1DDFE0A2" w14:textId="77777777" w:rsidR="00F149E7" w:rsidRPr="00212509" w:rsidRDefault="00F149E7" w:rsidP="00251FF7">
            <w:pPr>
              <w:spacing w:after="0" w:line="240" w:lineRule="auto"/>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Grand Total= 160</w:t>
            </w:r>
          </w:p>
        </w:tc>
      </w:tr>
    </w:tbl>
    <w:p w14:paraId="2C4F4037" w14:textId="14718C69" w:rsidR="00F149E7" w:rsidRPr="00212509" w:rsidRDefault="00F149E7" w:rsidP="00087603">
      <w:pPr>
        <w:spacing w:after="0" w:line="240" w:lineRule="auto"/>
        <w:rPr>
          <w:rFonts w:ascii="Times New Roman" w:hAnsi="Times New Roman" w:cs="Times New Roman"/>
          <w:color w:val="000000" w:themeColor="text1"/>
          <w:sz w:val="18"/>
        </w:rPr>
      </w:pPr>
      <w:bookmarkStart w:id="5" w:name="_Hlk127131918"/>
      <w:r w:rsidRPr="00212509">
        <w:rPr>
          <w:rFonts w:ascii="Times New Roman" w:hAnsi="Times New Roman" w:cs="Times New Roman"/>
          <w:color w:val="000000" w:themeColor="text1"/>
          <w:sz w:val="18"/>
        </w:rPr>
        <w:t>[T</w:t>
      </w:r>
      <w:r w:rsidRPr="00A92C5F">
        <w:rPr>
          <w:rFonts w:ascii="Times New Roman" w:hAnsi="Times New Roman" w:cs="Times New Roman"/>
          <w:color w:val="000000" w:themeColor="text1"/>
          <w:sz w:val="18"/>
          <w:vertAlign w:val="subscript"/>
        </w:rPr>
        <w:t>1</w:t>
      </w:r>
      <w:r w:rsidRPr="00212509">
        <w:rPr>
          <w:rFonts w:ascii="Times New Roman" w:hAnsi="Times New Roman" w:cs="Times New Roman"/>
          <w:color w:val="000000" w:themeColor="text1"/>
          <w:sz w:val="18"/>
        </w:rPr>
        <w:t xml:space="preserve"> refers to </w:t>
      </w:r>
      <w:r w:rsidR="002250A5" w:rsidRPr="00212509">
        <w:rPr>
          <w:rFonts w:ascii="Times New Roman" w:hAnsi="Times New Roman" w:cs="Times New Roman"/>
          <w:color w:val="000000" w:themeColor="text1"/>
          <w:sz w:val="18"/>
        </w:rPr>
        <w:t xml:space="preserve">continuous lighting </w:t>
      </w:r>
      <w:r w:rsidRPr="00212509">
        <w:rPr>
          <w:rFonts w:ascii="Times New Roman" w:hAnsi="Times New Roman" w:cs="Times New Roman"/>
          <w:color w:val="000000" w:themeColor="text1"/>
          <w:sz w:val="18"/>
        </w:rPr>
        <w:t>while T</w:t>
      </w:r>
      <w:r w:rsidRPr="00A92C5F">
        <w:rPr>
          <w:rFonts w:ascii="Times New Roman" w:hAnsi="Times New Roman" w:cs="Times New Roman"/>
          <w:color w:val="000000" w:themeColor="text1"/>
          <w:sz w:val="18"/>
          <w:vertAlign w:val="subscript"/>
        </w:rPr>
        <w:t>2</w:t>
      </w:r>
      <w:r w:rsidRPr="00212509">
        <w:rPr>
          <w:rFonts w:ascii="Times New Roman" w:hAnsi="Times New Roman" w:cs="Times New Roman"/>
          <w:color w:val="000000" w:themeColor="text1"/>
          <w:sz w:val="18"/>
        </w:rPr>
        <w:t>, T</w:t>
      </w:r>
      <w:r w:rsidRPr="00A92C5F">
        <w:rPr>
          <w:rFonts w:ascii="Times New Roman" w:hAnsi="Times New Roman" w:cs="Times New Roman"/>
          <w:color w:val="000000" w:themeColor="text1"/>
          <w:sz w:val="18"/>
          <w:vertAlign w:val="subscript"/>
        </w:rPr>
        <w:t>3</w:t>
      </w:r>
      <w:r w:rsidR="00A92C5F">
        <w:rPr>
          <w:rFonts w:ascii="Times New Roman" w:hAnsi="Times New Roman" w:cs="Times New Roman"/>
          <w:color w:val="000000" w:themeColor="text1"/>
          <w:sz w:val="18"/>
          <w:vertAlign w:val="subscript"/>
        </w:rPr>
        <w:t>,</w:t>
      </w:r>
      <w:r w:rsidRPr="00212509">
        <w:rPr>
          <w:rFonts w:ascii="Times New Roman" w:hAnsi="Times New Roman" w:cs="Times New Roman"/>
          <w:color w:val="000000" w:themeColor="text1"/>
          <w:sz w:val="18"/>
        </w:rPr>
        <w:t xml:space="preserve"> and T</w:t>
      </w:r>
      <w:r w:rsidRPr="00A92C5F">
        <w:rPr>
          <w:rFonts w:ascii="Times New Roman" w:hAnsi="Times New Roman" w:cs="Times New Roman"/>
          <w:color w:val="000000" w:themeColor="text1"/>
          <w:sz w:val="18"/>
          <w:vertAlign w:val="subscript"/>
        </w:rPr>
        <w:t>4</w:t>
      </w:r>
      <w:r w:rsidRPr="00212509">
        <w:rPr>
          <w:rFonts w:ascii="Times New Roman" w:hAnsi="Times New Roman" w:cs="Times New Roman"/>
          <w:color w:val="000000" w:themeColor="text1"/>
          <w:sz w:val="18"/>
        </w:rPr>
        <w:t xml:space="preserve"> refer to treatments which were</w:t>
      </w:r>
      <w:r w:rsidR="002250A5" w:rsidRPr="00212509">
        <w:rPr>
          <w:rFonts w:ascii="Times New Roman" w:hAnsi="Times New Roman" w:cs="Times New Roman"/>
          <w:color w:val="000000" w:themeColor="text1"/>
          <w:sz w:val="18"/>
        </w:rPr>
        <w:t xml:space="preserve"> provided with 2 hours</w:t>
      </w:r>
      <w:r w:rsidR="005A008A">
        <w:rPr>
          <w:rFonts w:ascii="Times New Roman" w:hAnsi="Times New Roman" w:cs="Times New Roman"/>
          <w:color w:val="000000" w:themeColor="text1"/>
          <w:sz w:val="18"/>
        </w:rPr>
        <w:t>,</w:t>
      </w:r>
      <w:r w:rsidR="002250A5" w:rsidRPr="00212509">
        <w:rPr>
          <w:rFonts w:ascii="Times New Roman" w:hAnsi="Times New Roman" w:cs="Times New Roman"/>
          <w:color w:val="000000" w:themeColor="text1"/>
          <w:sz w:val="18"/>
        </w:rPr>
        <w:t xml:space="preserve"> 4 hours</w:t>
      </w:r>
      <w:r w:rsidR="00A92C5F">
        <w:rPr>
          <w:rFonts w:ascii="Times New Roman" w:hAnsi="Times New Roman" w:cs="Times New Roman"/>
          <w:color w:val="000000" w:themeColor="text1"/>
          <w:sz w:val="18"/>
        </w:rPr>
        <w:t>,</w:t>
      </w:r>
      <w:r w:rsidR="002250A5" w:rsidRPr="00212509">
        <w:rPr>
          <w:rFonts w:ascii="Times New Roman" w:hAnsi="Times New Roman" w:cs="Times New Roman"/>
          <w:color w:val="000000" w:themeColor="text1"/>
          <w:sz w:val="18"/>
        </w:rPr>
        <w:t xml:space="preserve"> and 6 hours</w:t>
      </w:r>
      <w:r w:rsidR="00087603">
        <w:rPr>
          <w:rFonts w:ascii="Times New Roman" w:hAnsi="Times New Roman" w:cs="Times New Roman"/>
          <w:color w:val="000000" w:themeColor="text1"/>
          <w:sz w:val="18"/>
        </w:rPr>
        <w:t xml:space="preserve"> </w:t>
      </w:r>
      <w:r w:rsidR="00A92C5F">
        <w:rPr>
          <w:rFonts w:ascii="Times New Roman" w:hAnsi="Times New Roman" w:cs="Times New Roman"/>
          <w:color w:val="000000" w:themeColor="text1"/>
          <w:sz w:val="18"/>
        </w:rPr>
        <w:t xml:space="preserve">of </w:t>
      </w:r>
      <w:r w:rsidR="00087603">
        <w:rPr>
          <w:rFonts w:ascii="Times New Roman" w:hAnsi="Times New Roman" w:cs="Times New Roman"/>
          <w:color w:val="000000" w:themeColor="text1"/>
          <w:sz w:val="18"/>
        </w:rPr>
        <w:t>darkness</w:t>
      </w:r>
      <w:r w:rsidRPr="00212509">
        <w:rPr>
          <w:rFonts w:ascii="Times New Roman" w:hAnsi="Times New Roman" w:cs="Times New Roman"/>
          <w:color w:val="000000" w:themeColor="text1"/>
          <w:sz w:val="18"/>
        </w:rPr>
        <w:t>, respectively</w:t>
      </w:r>
      <w:r w:rsidR="002250A5" w:rsidRPr="00212509">
        <w:rPr>
          <w:rFonts w:ascii="Times New Roman" w:hAnsi="Times New Roman" w:cs="Times New Roman"/>
          <w:color w:val="000000" w:themeColor="text1"/>
          <w:sz w:val="18"/>
        </w:rPr>
        <w:t xml:space="preserve">. </w:t>
      </w:r>
      <w:r w:rsidRPr="00212509">
        <w:rPr>
          <w:rFonts w:ascii="Times New Roman" w:hAnsi="Times New Roman" w:cs="Times New Roman"/>
          <w:color w:val="000000" w:themeColor="text1"/>
          <w:sz w:val="18"/>
        </w:rPr>
        <w:t>R</w:t>
      </w:r>
      <w:r w:rsidRPr="00A92C5F">
        <w:rPr>
          <w:rFonts w:ascii="Times New Roman" w:hAnsi="Times New Roman" w:cs="Times New Roman"/>
          <w:color w:val="000000" w:themeColor="text1"/>
          <w:sz w:val="18"/>
          <w:vertAlign w:val="subscript"/>
        </w:rPr>
        <w:t>1</w:t>
      </w:r>
      <w:r w:rsidRPr="00212509">
        <w:rPr>
          <w:rFonts w:ascii="Times New Roman" w:hAnsi="Times New Roman" w:cs="Times New Roman"/>
          <w:color w:val="000000" w:themeColor="text1"/>
          <w:sz w:val="18"/>
        </w:rPr>
        <w:t>, R</w:t>
      </w:r>
      <w:r w:rsidRPr="00A92C5F">
        <w:rPr>
          <w:rFonts w:ascii="Times New Roman" w:hAnsi="Times New Roman" w:cs="Times New Roman"/>
          <w:color w:val="000000" w:themeColor="text1"/>
          <w:sz w:val="18"/>
          <w:vertAlign w:val="subscript"/>
        </w:rPr>
        <w:t>2</w:t>
      </w:r>
      <w:r w:rsidRPr="00212509">
        <w:rPr>
          <w:rFonts w:ascii="Times New Roman" w:hAnsi="Times New Roman" w:cs="Times New Roman"/>
          <w:color w:val="000000" w:themeColor="text1"/>
          <w:sz w:val="18"/>
        </w:rPr>
        <w:t>, R</w:t>
      </w:r>
      <w:r w:rsidRPr="00A92C5F">
        <w:rPr>
          <w:rFonts w:ascii="Times New Roman" w:hAnsi="Times New Roman" w:cs="Times New Roman"/>
          <w:color w:val="000000" w:themeColor="text1"/>
          <w:sz w:val="18"/>
          <w:vertAlign w:val="subscript"/>
        </w:rPr>
        <w:t>3</w:t>
      </w:r>
      <w:r w:rsidR="000839FB" w:rsidRPr="00212509">
        <w:rPr>
          <w:rFonts w:ascii="Times New Roman" w:hAnsi="Times New Roman" w:cs="Times New Roman"/>
          <w:color w:val="000000" w:themeColor="text1"/>
          <w:sz w:val="18"/>
        </w:rPr>
        <w:t>,</w:t>
      </w:r>
      <w:r w:rsidRPr="00212509">
        <w:rPr>
          <w:rFonts w:ascii="Times New Roman" w:hAnsi="Times New Roman" w:cs="Times New Roman"/>
          <w:color w:val="000000" w:themeColor="text1"/>
          <w:sz w:val="18"/>
        </w:rPr>
        <w:t xml:space="preserve"> and R</w:t>
      </w:r>
      <w:r w:rsidRPr="00A92C5F">
        <w:rPr>
          <w:rFonts w:ascii="Times New Roman" w:hAnsi="Times New Roman" w:cs="Times New Roman"/>
          <w:color w:val="000000" w:themeColor="text1"/>
          <w:sz w:val="18"/>
          <w:vertAlign w:val="subscript"/>
        </w:rPr>
        <w:t>4</w:t>
      </w:r>
      <w:r w:rsidRPr="00212509">
        <w:rPr>
          <w:rFonts w:ascii="Times New Roman" w:hAnsi="Times New Roman" w:cs="Times New Roman"/>
          <w:color w:val="000000" w:themeColor="text1"/>
          <w:sz w:val="18"/>
        </w:rPr>
        <w:t xml:space="preserve"> refer to replicates 1, 2</w:t>
      </w:r>
      <w:r w:rsidR="00284D45">
        <w:rPr>
          <w:rFonts w:ascii="Times New Roman" w:hAnsi="Times New Roman" w:cs="Times New Roman"/>
          <w:color w:val="000000" w:themeColor="text1"/>
          <w:sz w:val="18"/>
        </w:rPr>
        <w:t>,</w:t>
      </w:r>
      <w:r w:rsidRPr="00212509">
        <w:rPr>
          <w:rFonts w:ascii="Times New Roman" w:hAnsi="Times New Roman" w:cs="Times New Roman"/>
          <w:color w:val="000000" w:themeColor="text1"/>
          <w:sz w:val="18"/>
        </w:rPr>
        <w:t xml:space="preserve"> 3, </w:t>
      </w:r>
      <w:r w:rsidR="00284D45">
        <w:rPr>
          <w:rFonts w:ascii="Times New Roman" w:hAnsi="Times New Roman" w:cs="Times New Roman"/>
          <w:color w:val="000000" w:themeColor="text1"/>
          <w:sz w:val="18"/>
        </w:rPr>
        <w:t xml:space="preserve">and </w:t>
      </w:r>
      <w:r w:rsidRPr="00212509">
        <w:rPr>
          <w:rFonts w:ascii="Times New Roman" w:hAnsi="Times New Roman" w:cs="Times New Roman"/>
          <w:color w:val="000000" w:themeColor="text1"/>
          <w:sz w:val="18"/>
        </w:rPr>
        <w:t>4, respectively]</w:t>
      </w:r>
    </w:p>
    <w:p w14:paraId="4E7A6EC6" w14:textId="77777777" w:rsidR="003762BB" w:rsidRPr="00212509" w:rsidRDefault="003762BB" w:rsidP="003762BB">
      <w:pPr>
        <w:spacing w:after="0" w:line="360" w:lineRule="auto"/>
        <w:rPr>
          <w:rFonts w:ascii="Times New Roman" w:hAnsi="Times New Roman" w:cs="Times New Roman"/>
          <w:color w:val="000000" w:themeColor="text1"/>
          <w:sz w:val="18"/>
        </w:rPr>
      </w:pPr>
    </w:p>
    <w:bookmarkEnd w:id="5"/>
    <w:p w14:paraId="2026D3DF" w14:textId="1556435D" w:rsidR="00056348" w:rsidRPr="00212509" w:rsidRDefault="00652CE5" w:rsidP="00652CE5">
      <w:pPr>
        <w:pStyle w:val="Heading3"/>
        <w:spacing w:line="360" w:lineRule="auto"/>
        <w:rPr>
          <w:rFonts w:cs="Times New Roman"/>
          <w:b/>
        </w:rPr>
      </w:pPr>
      <w:r w:rsidRPr="00212509">
        <w:rPr>
          <w:rFonts w:cs="Times New Roman"/>
          <w:b/>
        </w:rPr>
        <w:t>3.2.</w:t>
      </w:r>
      <w:r w:rsidR="002250A5" w:rsidRPr="00212509">
        <w:rPr>
          <w:rFonts w:cs="Times New Roman"/>
          <w:b/>
        </w:rPr>
        <w:t>3</w:t>
      </w:r>
      <w:r w:rsidRPr="00212509">
        <w:rPr>
          <w:rFonts w:cs="Times New Roman"/>
          <w:b/>
        </w:rPr>
        <w:t xml:space="preserve"> </w:t>
      </w:r>
      <w:r w:rsidR="00056348" w:rsidRPr="00212509">
        <w:rPr>
          <w:rFonts w:cs="Times New Roman"/>
          <w:b/>
        </w:rPr>
        <w:t>Brooding day-old chicks</w:t>
      </w:r>
    </w:p>
    <w:p w14:paraId="56C40769" w14:textId="54D5E494" w:rsidR="00D24EBA" w:rsidRPr="00212509" w:rsidRDefault="003762BB" w:rsidP="0020731B">
      <w:pPr>
        <w:spacing w:line="360" w:lineRule="auto"/>
        <w:jc w:val="both"/>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 xml:space="preserve">The day before the chicks’ arrival, a single </w:t>
      </w:r>
      <w:proofErr w:type="spellStart"/>
      <w:r w:rsidRPr="00212509">
        <w:rPr>
          <w:rFonts w:ascii="Times New Roman" w:hAnsi="Times New Roman" w:cs="Times New Roman"/>
          <w:color w:val="000000" w:themeColor="text1"/>
          <w:sz w:val="24"/>
        </w:rPr>
        <w:t>circularelectric</w:t>
      </w:r>
      <w:proofErr w:type="spellEnd"/>
      <w:r w:rsidRPr="00212509">
        <w:rPr>
          <w:rFonts w:ascii="Times New Roman" w:hAnsi="Times New Roman" w:cs="Times New Roman"/>
          <w:color w:val="000000" w:themeColor="text1"/>
          <w:sz w:val="24"/>
        </w:rPr>
        <w:t xml:space="preserve"> spot brooder with litter flooring was made for first 7 days. As space requirements </w:t>
      </w:r>
      <w:r w:rsidR="00414B9F">
        <w:rPr>
          <w:rFonts w:ascii="Times New Roman" w:hAnsi="Times New Roman" w:cs="Times New Roman"/>
          <w:color w:val="000000" w:themeColor="text1"/>
          <w:sz w:val="24"/>
        </w:rPr>
        <w:t xml:space="preserve">of </w:t>
      </w:r>
      <w:r w:rsidRPr="00212509">
        <w:rPr>
          <w:rFonts w:ascii="Times New Roman" w:hAnsi="Times New Roman" w:cs="Times New Roman"/>
          <w:color w:val="000000" w:themeColor="text1"/>
          <w:sz w:val="24"/>
        </w:rPr>
        <w:t xml:space="preserve">0.2 </w:t>
      </w:r>
      <w:proofErr w:type="spellStart"/>
      <w:r w:rsidRPr="00212509">
        <w:rPr>
          <w:rFonts w:ascii="Times New Roman" w:hAnsi="Times New Roman" w:cs="Times New Roman"/>
          <w:color w:val="000000" w:themeColor="text1"/>
          <w:sz w:val="24"/>
        </w:rPr>
        <w:t>sq</w:t>
      </w:r>
      <w:r w:rsidR="00F441A5">
        <w:rPr>
          <w:rFonts w:ascii="Times New Roman" w:hAnsi="Times New Roman" w:cs="Times New Roman"/>
          <w:color w:val="000000" w:themeColor="text1"/>
          <w:sz w:val="24"/>
        </w:rPr>
        <w:t>.</w:t>
      </w:r>
      <w:r w:rsidRPr="00212509">
        <w:rPr>
          <w:rFonts w:ascii="Times New Roman" w:hAnsi="Times New Roman" w:cs="Times New Roman"/>
          <w:color w:val="000000" w:themeColor="text1"/>
          <w:sz w:val="24"/>
        </w:rPr>
        <w:t>ft</w:t>
      </w:r>
      <w:proofErr w:type="spellEnd"/>
      <w:r w:rsidR="00F441A5">
        <w:rPr>
          <w:rFonts w:ascii="Times New Roman" w:hAnsi="Times New Roman" w:cs="Times New Roman"/>
          <w:color w:val="000000" w:themeColor="text1"/>
          <w:sz w:val="24"/>
        </w:rPr>
        <w:t>.</w:t>
      </w:r>
      <w:r w:rsidRPr="00212509">
        <w:rPr>
          <w:rFonts w:ascii="Times New Roman" w:hAnsi="Times New Roman" w:cs="Times New Roman"/>
          <w:color w:val="000000" w:themeColor="text1"/>
          <w:sz w:val="24"/>
        </w:rPr>
        <w:t xml:space="preserve"> floor space was give</w:t>
      </w:r>
      <w:r w:rsidR="00A92C5F">
        <w:rPr>
          <w:rFonts w:ascii="Times New Roman" w:hAnsi="Times New Roman" w:cs="Times New Roman"/>
          <w:color w:val="000000" w:themeColor="text1"/>
          <w:sz w:val="24"/>
        </w:rPr>
        <w:t>n</w:t>
      </w:r>
      <w:r w:rsidRPr="00212509">
        <w:rPr>
          <w:rFonts w:ascii="Times New Roman" w:hAnsi="Times New Roman" w:cs="Times New Roman"/>
          <w:color w:val="000000" w:themeColor="text1"/>
          <w:sz w:val="24"/>
        </w:rPr>
        <w:t xml:space="preserve"> per DOC which was increased up to 0.5 </w:t>
      </w:r>
      <w:proofErr w:type="spellStart"/>
      <w:r w:rsidRPr="00212509">
        <w:rPr>
          <w:rFonts w:ascii="Times New Roman" w:hAnsi="Times New Roman" w:cs="Times New Roman"/>
          <w:color w:val="000000" w:themeColor="text1"/>
          <w:sz w:val="24"/>
        </w:rPr>
        <w:t>sq</w:t>
      </w:r>
      <w:r w:rsidR="00F441A5">
        <w:rPr>
          <w:rFonts w:ascii="Times New Roman" w:hAnsi="Times New Roman" w:cs="Times New Roman"/>
          <w:color w:val="000000" w:themeColor="text1"/>
          <w:sz w:val="24"/>
        </w:rPr>
        <w:t>.</w:t>
      </w:r>
      <w:r w:rsidRPr="00212509">
        <w:rPr>
          <w:rFonts w:ascii="Times New Roman" w:hAnsi="Times New Roman" w:cs="Times New Roman"/>
          <w:color w:val="000000" w:themeColor="text1"/>
          <w:sz w:val="24"/>
        </w:rPr>
        <w:t>ft</w:t>
      </w:r>
      <w:proofErr w:type="spellEnd"/>
      <w:r w:rsidR="00F441A5">
        <w:rPr>
          <w:rFonts w:ascii="Times New Roman" w:hAnsi="Times New Roman" w:cs="Times New Roman"/>
          <w:color w:val="000000" w:themeColor="text1"/>
          <w:sz w:val="24"/>
        </w:rPr>
        <w:t>.</w:t>
      </w:r>
      <w:r w:rsidRPr="00212509">
        <w:rPr>
          <w:rFonts w:ascii="Times New Roman" w:hAnsi="Times New Roman" w:cs="Times New Roman"/>
          <w:color w:val="000000" w:themeColor="text1"/>
          <w:sz w:val="24"/>
        </w:rPr>
        <w:t xml:space="preserve"> at 7 days of rearing. As the bedding material, 2 inches deep sawdust was </w:t>
      </w:r>
      <w:r w:rsidR="00315967" w:rsidRPr="00212509">
        <w:rPr>
          <w:rFonts w:ascii="Times New Roman" w:hAnsi="Times New Roman" w:cs="Times New Roman"/>
          <w:color w:val="000000" w:themeColor="text1"/>
          <w:sz w:val="24"/>
        </w:rPr>
        <w:t>given,</w:t>
      </w:r>
      <w:r w:rsidRPr="00212509">
        <w:rPr>
          <w:rFonts w:ascii="Times New Roman" w:hAnsi="Times New Roman" w:cs="Times New Roman"/>
          <w:color w:val="000000" w:themeColor="text1"/>
          <w:sz w:val="24"/>
        </w:rPr>
        <w:t xml:space="preserve"> covered with 2 layers of newspaper. A 3 ft radius hover was placed about 1 ft above the litter materials which was equipped with tungsten bulb. A lab thermometer was also placed to maintain the border temperature. 2 hours prior to the chick arrival, hover lights were turned on keeping the temperature at 99°F and water mixed with glucose and vitamin C was supplied in 3 small drinkers placing under the hover to balance with environment temperature. For the first two days, the birds were brooded</w:t>
      </w:r>
      <w:r w:rsidR="00CD6F49">
        <w:rPr>
          <w:rFonts w:ascii="Times New Roman" w:hAnsi="Times New Roman" w:cs="Times New Roman"/>
          <w:color w:val="000000" w:themeColor="text1"/>
          <w:sz w:val="24"/>
        </w:rPr>
        <w:t xml:space="preserve"> at</w:t>
      </w:r>
      <w:r w:rsidRPr="00212509">
        <w:rPr>
          <w:rFonts w:ascii="Times New Roman" w:hAnsi="Times New Roman" w:cs="Times New Roman"/>
          <w:color w:val="000000" w:themeColor="text1"/>
          <w:sz w:val="24"/>
        </w:rPr>
        <w:t xml:space="preserve"> a temperature of 33°C. The temperature then was gradually reduced by 1 or 2°</w:t>
      </w:r>
      <w:r w:rsidR="00110949" w:rsidRPr="00212509">
        <w:rPr>
          <w:rFonts w:ascii="Times New Roman" w:hAnsi="Times New Roman" w:cs="Times New Roman"/>
          <w:color w:val="000000" w:themeColor="text1"/>
          <w:sz w:val="24"/>
        </w:rPr>
        <w:t>C every</w:t>
      </w:r>
      <w:r w:rsidRPr="00212509">
        <w:rPr>
          <w:rFonts w:ascii="Times New Roman" w:hAnsi="Times New Roman" w:cs="Times New Roman"/>
          <w:color w:val="000000" w:themeColor="text1"/>
          <w:sz w:val="24"/>
        </w:rPr>
        <w:t xml:space="preserve"> 1 or 2 days until the chicks were 19 days old at which point the temperature was maintained at 24°C for the rest of the trial.  Total 160 DOCs </w:t>
      </w:r>
      <w:r w:rsidR="00CD6F49">
        <w:rPr>
          <w:rFonts w:ascii="Times New Roman" w:hAnsi="Times New Roman" w:cs="Times New Roman"/>
          <w:color w:val="000000" w:themeColor="text1"/>
          <w:sz w:val="24"/>
        </w:rPr>
        <w:t>arrived</w:t>
      </w:r>
      <w:r w:rsidRPr="00212509">
        <w:rPr>
          <w:rFonts w:ascii="Times New Roman" w:hAnsi="Times New Roman" w:cs="Times New Roman"/>
          <w:color w:val="000000" w:themeColor="text1"/>
          <w:sz w:val="24"/>
        </w:rPr>
        <w:t xml:space="preserve"> at the farm at morning 3 am. DOCs then measure for bodyweight and released in the brooder carefully. After 15 minutes later, the feed was provided by spreading on the paper floor. The activity of DOCs was observed carefully over 2 hours </w:t>
      </w:r>
      <w:r w:rsidRPr="00212509">
        <w:rPr>
          <w:rFonts w:ascii="Times New Roman" w:hAnsi="Times New Roman" w:cs="Times New Roman"/>
          <w:color w:val="000000" w:themeColor="text1"/>
          <w:sz w:val="24"/>
        </w:rPr>
        <w:lastRenderedPageBreak/>
        <w:t>to help chicks with water and feed consumption. After 6 hours the feed was supplied in 2 linear feeders (1 per 100 chicks). The wet papers were removed after 24 hours. The chick was visited 2 hours interval for 2 days to observed and maintain the brooder temperature according to the chick condition. The water and the feeds were supplied 4 times a day up to 7 days of rearing. During this period the shed ventilation also managed carefully to avoid cold environment of winter season.</w:t>
      </w:r>
    </w:p>
    <w:p w14:paraId="7D8EC80D" w14:textId="77777777" w:rsidR="003762BB" w:rsidRPr="00212509" w:rsidRDefault="003762BB" w:rsidP="003762BB">
      <w:pPr>
        <w:pStyle w:val="Heading3"/>
        <w:spacing w:line="360" w:lineRule="auto"/>
        <w:rPr>
          <w:rFonts w:cs="Times New Roman"/>
          <w:b/>
        </w:rPr>
      </w:pPr>
      <w:r w:rsidRPr="00212509">
        <w:rPr>
          <w:rFonts w:cs="Times New Roman"/>
          <w:b/>
        </w:rPr>
        <w:t xml:space="preserve">3.2.4 Floor space </w:t>
      </w:r>
    </w:p>
    <w:p w14:paraId="476D96B3" w14:textId="75D75D5C" w:rsidR="00D24EBA" w:rsidRPr="00212509" w:rsidRDefault="003762BB" w:rsidP="003762BB">
      <w:pPr>
        <w:spacing w:line="360" w:lineRule="auto"/>
        <w:jc w:val="both"/>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 xml:space="preserve">Bird was raised </w:t>
      </w:r>
      <w:r w:rsidR="00604EA8">
        <w:rPr>
          <w:rFonts w:ascii="Times New Roman" w:hAnsi="Times New Roman" w:cs="Times New Roman"/>
          <w:color w:val="000000" w:themeColor="text1"/>
          <w:sz w:val="24"/>
        </w:rPr>
        <w:t>o</w:t>
      </w:r>
      <w:r w:rsidRPr="00212509">
        <w:rPr>
          <w:rFonts w:ascii="Times New Roman" w:hAnsi="Times New Roman" w:cs="Times New Roman"/>
          <w:color w:val="000000" w:themeColor="text1"/>
          <w:sz w:val="24"/>
        </w:rPr>
        <w:t xml:space="preserve">n littered floor by dividing 16 </w:t>
      </w:r>
      <w:r w:rsidR="00006810">
        <w:rPr>
          <w:rFonts w:ascii="Times New Roman" w:hAnsi="Times New Roman" w:cs="Times New Roman"/>
          <w:color w:val="000000" w:themeColor="text1"/>
          <w:sz w:val="24"/>
        </w:rPr>
        <w:t>pan</w:t>
      </w:r>
      <w:r w:rsidRPr="00212509">
        <w:rPr>
          <w:rFonts w:ascii="Times New Roman" w:hAnsi="Times New Roman" w:cs="Times New Roman"/>
          <w:color w:val="000000" w:themeColor="text1"/>
          <w:sz w:val="24"/>
        </w:rPr>
        <w:t xml:space="preserve">s of </w:t>
      </w:r>
      <w:r w:rsidR="00604EA8">
        <w:rPr>
          <w:rFonts w:ascii="Times New Roman" w:hAnsi="Times New Roman" w:cs="Times New Roman"/>
          <w:color w:val="000000" w:themeColor="text1"/>
          <w:sz w:val="24"/>
        </w:rPr>
        <w:t>equal</w:t>
      </w:r>
      <w:r w:rsidRPr="00212509">
        <w:rPr>
          <w:rFonts w:ascii="Times New Roman" w:hAnsi="Times New Roman" w:cs="Times New Roman"/>
          <w:color w:val="000000" w:themeColor="text1"/>
          <w:sz w:val="24"/>
        </w:rPr>
        <w:t xml:space="preserve"> sizes. Each </w:t>
      </w:r>
      <w:r w:rsidR="00006810">
        <w:rPr>
          <w:rFonts w:ascii="Times New Roman" w:hAnsi="Times New Roman" w:cs="Times New Roman"/>
          <w:color w:val="000000" w:themeColor="text1"/>
          <w:sz w:val="24"/>
        </w:rPr>
        <w:t>pan</w:t>
      </w:r>
      <w:r w:rsidRPr="00212509">
        <w:rPr>
          <w:rFonts w:ascii="Times New Roman" w:hAnsi="Times New Roman" w:cs="Times New Roman"/>
          <w:color w:val="000000" w:themeColor="text1"/>
          <w:sz w:val="24"/>
        </w:rPr>
        <w:t xml:space="preserve"> was constructed with 15 sq. </w:t>
      </w:r>
      <w:r w:rsidR="00110949" w:rsidRPr="00212509">
        <w:rPr>
          <w:rFonts w:ascii="Times New Roman" w:hAnsi="Times New Roman" w:cs="Times New Roman"/>
          <w:color w:val="000000" w:themeColor="text1"/>
          <w:sz w:val="24"/>
        </w:rPr>
        <w:t>f</w:t>
      </w:r>
      <w:r w:rsidRPr="00212509">
        <w:rPr>
          <w:rFonts w:ascii="Times New Roman" w:hAnsi="Times New Roman" w:cs="Times New Roman"/>
          <w:color w:val="000000" w:themeColor="text1"/>
          <w:sz w:val="24"/>
        </w:rPr>
        <w:t xml:space="preserve">t. (3 ft x 5 ft) floor space allowing 1.1 sq. ft. area per bird with one drinker and feeder. The </w:t>
      </w:r>
      <w:r w:rsidR="00006810">
        <w:rPr>
          <w:rFonts w:ascii="Times New Roman" w:hAnsi="Times New Roman" w:cs="Times New Roman"/>
          <w:color w:val="000000" w:themeColor="text1"/>
          <w:sz w:val="24"/>
        </w:rPr>
        <w:t>pan</w:t>
      </w:r>
      <w:r w:rsidRPr="00212509">
        <w:rPr>
          <w:rFonts w:ascii="Times New Roman" w:hAnsi="Times New Roman" w:cs="Times New Roman"/>
          <w:color w:val="000000" w:themeColor="text1"/>
          <w:sz w:val="24"/>
        </w:rPr>
        <w:t>s were divided by a thick polythene sheet with</w:t>
      </w:r>
      <w:r w:rsidR="00604EA8">
        <w:rPr>
          <w:rFonts w:ascii="Times New Roman" w:hAnsi="Times New Roman" w:cs="Times New Roman"/>
          <w:color w:val="000000" w:themeColor="text1"/>
          <w:sz w:val="24"/>
        </w:rPr>
        <w:t xml:space="preserve"> a</w:t>
      </w:r>
      <w:r w:rsidRPr="00212509">
        <w:rPr>
          <w:rFonts w:ascii="Times New Roman" w:hAnsi="Times New Roman" w:cs="Times New Roman"/>
          <w:color w:val="000000" w:themeColor="text1"/>
          <w:sz w:val="24"/>
        </w:rPr>
        <w:t xml:space="preserve"> 1.5 ft height which allowed separate birds confinement as well as good ventilation.</w:t>
      </w:r>
    </w:p>
    <w:p w14:paraId="70FD8FA9" w14:textId="2962FE02" w:rsidR="00056348" w:rsidRPr="00212509" w:rsidRDefault="00652CE5" w:rsidP="00652CE5">
      <w:pPr>
        <w:pStyle w:val="Heading3"/>
        <w:spacing w:line="360" w:lineRule="auto"/>
        <w:rPr>
          <w:rFonts w:cs="Times New Roman"/>
          <w:b/>
        </w:rPr>
      </w:pPr>
      <w:r w:rsidRPr="00212509">
        <w:rPr>
          <w:rFonts w:cs="Times New Roman"/>
          <w:b/>
        </w:rPr>
        <w:t xml:space="preserve">3.2.4 </w:t>
      </w:r>
      <w:r w:rsidR="00056348" w:rsidRPr="00212509">
        <w:rPr>
          <w:rFonts w:cs="Times New Roman"/>
          <w:b/>
        </w:rPr>
        <w:t xml:space="preserve">Feeding and water </w:t>
      </w:r>
      <w:r w:rsidR="00B02770" w:rsidRPr="00212509">
        <w:rPr>
          <w:rFonts w:cs="Times New Roman"/>
          <w:b/>
        </w:rPr>
        <w:t>management</w:t>
      </w:r>
    </w:p>
    <w:p w14:paraId="2A7B0A5A" w14:textId="463CB9D4" w:rsidR="00B02770" w:rsidRPr="00212509" w:rsidRDefault="00D6078A" w:rsidP="00D6078A">
      <w:pPr>
        <w:spacing w:line="360" w:lineRule="auto"/>
        <w:jc w:val="both"/>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Ready-made compounded feeds of broiler pre-starter, starter</w:t>
      </w:r>
      <w:r w:rsidR="003762BB" w:rsidRPr="00212509">
        <w:rPr>
          <w:rFonts w:ascii="Times New Roman" w:hAnsi="Times New Roman" w:cs="Times New Roman"/>
          <w:color w:val="000000" w:themeColor="text1"/>
          <w:sz w:val="24"/>
        </w:rPr>
        <w:t xml:space="preserve">, </w:t>
      </w:r>
      <w:r w:rsidRPr="00212509">
        <w:rPr>
          <w:rFonts w:ascii="Times New Roman" w:hAnsi="Times New Roman" w:cs="Times New Roman"/>
          <w:color w:val="000000" w:themeColor="text1"/>
          <w:sz w:val="24"/>
        </w:rPr>
        <w:t>and grower were purchased from the local feed dealer of Nourish Feed</w:t>
      </w:r>
      <w:r w:rsidR="003762BB" w:rsidRPr="00212509">
        <w:rPr>
          <w:rFonts w:ascii="Times New Roman" w:hAnsi="Times New Roman" w:cs="Times New Roman"/>
          <w:color w:val="000000" w:themeColor="text1"/>
          <w:sz w:val="24"/>
        </w:rPr>
        <w:t xml:space="preserve"> Mil</w:t>
      </w:r>
      <w:r w:rsidRPr="00212509">
        <w:rPr>
          <w:rFonts w:ascii="Times New Roman" w:hAnsi="Times New Roman" w:cs="Times New Roman"/>
          <w:color w:val="000000" w:themeColor="text1"/>
          <w:sz w:val="24"/>
        </w:rPr>
        <w:t xml:space="preserve">l Ltd. and fed these diets to the birds in </w:t>
      </w:r>
      <w:r w:rsidRPr="00212509">
        <w:rPr>
          <w:rFonts w:ascii="Times New Roman" w:hAnsi="Times New Roman" w:cs="Times New Roman"/>
          <w:i/>
          <w:color w:val="000000" w:themeColor="text1"/>
          <w:sz w:val="24"/>
        </w:rPr>
        <w:t>ad-libitum</w:t>
      </w:r>
      <w:r w:rsidRPr="00212509">
        <w:rPr>
          <w:rFonts w:ascii="Times New Roman" w:hAnsi="Times New Roman" w:cs="Times New Roman"/>
          <w:color w:val="000000" w:themeColor="text1"/>
          <w:sz w:val="24"/>
        </w:rPr>
        <w:t xml:space="preserve"> feeding system from d1-</w:t>
      </w:r>
      <w:r w:rsidR="00CD0E7B">
        <w:rPr>
          <w:rFonts w:ascii="Times New Roman" w:hAnsi="Times New Roman" w:cs="Times New Roman"/>
          <w:color w:val="000000" w:themeColor="text1"/>
          <w:sz w:val="24"/>
        </w:rPr>
        <w:t xml:space="preserve"> </w:t>
      </w:r>
      <w:r w:rsidR="003762BB" w:rsidRPr="00212509">
        <w:rPr>
          <w:rFonts w:ascii="Times New Roman" w:hAnsi="Times New Roman" w:cs="Times New Roman"/>
          <w:color w:val="000000" w:themeColor="text1"/>
          <w:sz w:val="24"/>
        </w:rPr>
        <w:t>30</w:t>
      </w:r>
      <w:r w:rsidRPr="00212509">
        <w:rPr>
          <w:rFonts w:ascii="Times New Roman" w:hAnsi="Times New Roman" w:cs="Times New Roman"/>
          <w:color w:val="000000" w:themeColor="text1"/>
          <w:sz w:val="24"/>
        </w:rPr>
        <w:t xml:space="preserve"> days. Pre-starter, starter and grower diets were provided the chicks in both crumble, crumble-cum pellet and pellet </w:t>
      </w:r>
      <w:r w:rsidR="00DC6389" w:rsidRPr="00212509">
        <w:rPr>
          <w:rFonts w:ascii="Times New Roman" w:hAnsi="Times New Roman" w:cs="Times New Roman"/>
          <w:color w:val="000000" w:themeColor="text1"/>
          <w:sz w:val="24"/>
        </w:rPr>
        <w:t>forms respectively</w:t>
      </w:r>
      <w:r w:rsidRPr="00212509">
        <w:rPr>
          <w:rFonts w:ascii="Times New Roman" w:hAnsi="Times New Roman" w:cs="Times New Roman"/>
          <w:color w:val="000000" w:themeColor="text1"/>
          <w:sz w:val="24"/>
        </w:rPr>
        <w:t>, throughout the trial period</w:t>
      </w:r>
      <w:r w:rsidR="00F441A5">
        <w:rPr>
          <w:rFonts w:ascii="Times New Roman" w:hAnsi="Times New Roman" w:cs="Times New Roman"/>
          <w:color w:val="000000" w:themeColor="text1"/>
          <w:sz w:val="24"/>
        </w:rPr>
        <w:t xml:space="preserve"> (Table 3.3)</w:t>
      </w:r>
      <w:r w:rsidRPr="00212509">
        <w:rPr>
          <w:rFonts w:ascii="Times New Roman" w:hAnsi="Times New Roman" w:cs="Times New Roman"/>
          <w:color w:val="000000" w:themeColor="text1"/>
          <w:sz w:val="24"/>
        </w:rPr>
        <w:t xml:space="preserve">. </w:t>
      </w:r>
      <w:r w:rsidR="00CD0E7B">
        <w:rPr>
          <w:rFonts w:ascii="Times New Roman" w:hAnsi="Times New Roman" w:cs="Times New Roman"/>
          <w:color w:val="000000" w:themeColor="text1"/>
          <w:sz w:val="24"/>
        </w:rPr>
        <w:t>Prior to feeding</w:t>
      </w:r>
      <w:r w:rsidR="00695731">
        <w:rPr>
          <w:rFonts w:ascii="Times New Roman" w:hAnsi="Times New Roman" w:cs="Times New Roman"/>
          <w:color w:val="000000" w:themeColor="text1"/>
          <w:sz w:val="24"/>
        </w:rPr>
        <w:t xml:space="preserve">, </w:t>
      </w:r>
      <w:r w:rsidR="00CD0E7B">
        <w:rPr>
          <w:rFonts w:ascii="Times New Roman" w:hAnsi="Times New Roman" w:cs="Times New Roman"/>
          <w:color w:val="000000" w:themeColor="text1"/>
          <w:sz w:val="24"/>
        </w:rPr>
        <w:t xml:space="preserve">proximate analysis of the feeds were conducted </w:t>
      </w:r>
      <w:r w:rsidR="00A92C5F">
        <w:rPr>
          <w:rFonts w:ascii="Times New Roman" w:hAnsi="Times New Roman" w:cs="Times New Roman"/>
          <w:color w:val="000000" w:themeColor="text1"/>
          <w:sz w:val="24"/>
        </w:rPr>
        <w:t>i</w:t>
      </w:r>
      <w:r w:rsidR="00CD0E7B">
        <w:rPr>
          <w:rFonts w:ascii="Times New Roman" w:hAnsi="Times New Roman" w:cs="Times New Roman"/>
          <w:color w:val="000000" w:themeColor="text1"/>
          <w:sz w:val="24"/>
        </w:rPr>
        <w:t xml:space="preserve">n </w:t>
      </w:r>
      <w:r w:rsidR="00A92C5F">
        <w:rPr>
          <w:rFonts w:ascii="Times New Roman" w:hAnsi="Times New Roman" w:cs="Times New Roman"/>
          <w:color w:val="000000" w:themeColor="text1"/>
          <w:sz w:val="24"/>
        </w:rPr>
        <w:t xml:space="preserve">the </w:t>
      </w:r>
      <w:r w:rsidR="00695731">
        <w:rPr>
          <w:rFonts w:ascii="Times New Roman" w:hAnsi="Times New Roman" w:cs="Times New Roman"/>
          <w:color w:val="000000" w:themeColor="text1"/>
          <w:sz w:val="24"/>
        </w:rPr>
        <w:t>Nutrition</w:t>
      </w:r>
      <w:r w:rsidR="00CD0E7B">
        <w:rPr>
          <w:rFonts w:ascii="Times New Roman" w:hAnsi="Times New Roman" w:cs="Times New Roman"/>
          <w:color w:val="000000" w:themeColor="text1"/>
          <w:sz w:val="24"/>
        </w:rPr>
        <w:t xml:space="preserve"> </w:t>
      </w:r>
      <w:r w:rsidR="00695731">
        <w:rPr>
          <w:rFonts w:ascii="Times New Roman" w:hAnsi="Times New Roman" w:cs="Times New Roman"/>
          <w:color w:val="000000" w:themeColor="text1"/>
          <w:sz w:val="24"/>
        </w:rPr>
        <w:t>L</w:t>
      </w:r>
      <w:r w:rsidR="00CD0E7B">
        <w:rPr>
          <w:rFonts w:ascii="Times New Roman" w:hAnsi="Times New Roman" w:cs="Times New Roman"/>
          <w:color w:val="000000" w:themeColor="text1"/>
          <w:sz w:val="24"/>
        </w:rPr>
        <w:t>ab</w:t>
      </w:r>
      <w:r w:rsidR="00695731">
        <w:rPr>
          <w:rFonts w:ascii="Times New Roman" w:hAnsi="Times New Roman" w:cs="Times New Roman"/>
          <w:color w:val="000000" w:themeColor="text1"/>
          <w:sz w:val="24"/>
        </w:rPr>
        <w:t>.</w:t>
      </w:r>
      <w:r w:rsidR="00CD0E7B">
        <w:rPr>
          <w:rFonts w:ascii="Times New Roman" w:hAnsi="Times New Roman" w:cs="Times New Roman"/>
          <w:color w:val="000000" w:themeColor="text1"/>
          <w:sz w:val="24"/>
        </w:rPr>
        <w:t xml:space="preserve"> of</w:t>
      </w:r>
      <w:r w:rsidR="00F441A5">
        <w:rPr>
          <w:rFonts w:ascii="Times New Roman" w:hAnsi="Times New Roman" w:cs="Times New Roman"/>
          <w:color w:val="000000" w:themeColor="text1"/>
          <w:sz w:val="24"/>
        </w:rPr>
        <w:t xml:space="preserve"> </w:t>
      </w:r>
      <w:r w:rsidR="00695731">
        <w:rPr>
          <w:rFonts w:ascii="Times New Roman" w:hAnsi="Times New Roman" w:cs="Times New Roman"/>
          <w:color w:val="000000" w:themeColor="text1"/>
          <w:sz w:val="24"/>
        </w:rPr>
        <w:t>D</w:t>
      </w:r>
      <w:r w:rsidR="00CD0E7B">
        <w:rPr>
          <w:rFonts w:ascii="Times New Roman" w:hAnsi="Times New Roman" w:cs="Times New Roman"/>
          <w:color w:val="000000" w:themeColor="text1"/>
          <w:sz w:val="24"/>
        </w:rPr>
        <w:t xml:space="preserve">epartment of Animal </w:t>
      </w:r>
      <w:r w:rsidR="00F441A5">
        <w:rPr>
          <w:rFonts w:ascii="Times New Roman" w:hAnsi="Times New Roman" w:cs="Times New Roman"/>
          <w:color w:val="000000" w:themeColor="text1"/>
          <w:sz w:val="24"/>
        </w:rPr>
        <w:t>S</w:t>
      </w:r>
      <w:r w:rsidR="00CD0E7B">
        <w:rPr>
          <w:rFonts w:ascii="Times New Roman" w:hAnsi="Times New Roman" w:cs="Times New Roman"/>
          <w:color w:val="000000" w:themeColor="text1"/>
          <w:sz w:val="24"/>
        </w:rPr>
        <w:t>cience and Nutrition, CVASU</w:t>
      </w:r>
      <w:r w:rsidR="00F441A5">
        <w:rPr>
          <w:rFonts w:ascii="Times New Roman" w:hAnsi="Times New Roman" w:cs="Times New Roman"/>
          <w:color w:val="000000" w:themeColor="text1"/>
          <w:sz w:val="24"/>
        </w:rPr>
        <w:t xml:space="preserve"> which </w:t>
      </w:r>
      <w:r w:rsidR="00A92C5F">
        <w:rPr>
          <w:rFonts w:ascii="Times New Roman" w:hAnsi="Times New Roman" w:cs="Times New Roman"/>
          <w:color w:val="000000" w:themeColor="text1"/>
          <w:sz w:val="24"/>
        </w:rPr>
        <w:t>has</w:t>
      </w:r>
      <w:r w:rsidR="00F441A5">
        <w:rPr>
          <w:rFonts w:ascii="Times New Roman" w:hAnsi="Times New Roman" w:cs="Times New Roman"/>
          <w:color w:val="000000" w:themeColor="text1"/>
          <w:sz w:val="24"/>
        </w:rPr>
        <w:t xml:space="preserve"> been shown in Table 3.2</w:t>
      </w:r>
      <w:r w:rsidRPr="00212509">
        <w:rPr>
          <w:rFonts w:ascii="Times New Roman" w:hAnsi="Times New Roman" w:cs="Times New Roman"/>
          <w:color w:val="000000" w:themeColor="text1"/>
          <w:sz w:val="24"/>
        </w:rPr>
        <w:t>.</w:t>
      </w:r>
    </w:p>
    <w:p w14:paraId="48310F3C" w14:textId="32B4DEDE" w:rsidR="00DC6389" w:rsidRPr="00212509" w:rsidRDefault="00DC6389" w:rsidP="007A65B0">
      <w:pPr>
        <w:rPr>
          <w:rFonts w:ascii="Times New Roman" w:hAnsi="Times New Roman" w:cs="Times New Roman"/>
          <w:color w:val="000000" w:themeColor="text1"/>
          <w:sz w:val="24"/>
        </w:rPr>
      </w:pPr>
      <w:r w:rsidRPr="00315967">
        <w:rPr>
          <w:rFonts w:ascii="Times New Roman" w:hAnsi="Times New Roman" w:cs="Times New Roman"/>
          <w:b/>
          <w:color w:val="000000" w:themeColor="text1"/>
          <w:sz w:val="24"/>
        </w:rPr>
        <w:t>Table 3.</w:t>
      </w:r>
      <w:r w:rsidR="007A65B0" w:rsidRPr="00315967">
        <w:rPr>
          <w:rFonts w:ascii="Times New Roman" w:hAnsi="Times New Roman" w:cs="Times New Roman"/>
          <w:b/>
          <w:color w:val="000000" w:themeColor="text1"/>
          <w:sz w:val="24"/>
        </w:rPr>
        <w:t>2</w:t>
      </w:r>
      <w:r w:rsidRPr="00212509">
        <w:rPr>
          <w:rFonts w:ascii="Times New Roman" w:hAnsi="Times New Roman" w:cs="Times New Roman"/>
          <w:color w:val="000000" w:themeColor="text1"/>
          <w:sz w:val="24"/>
        </w:rPr>
        <w:t xml:space="preserve"> </w:t>
      </w:r>
      <w:r w:rsidR="003D30CC" w:rsidRPr="00212509">
        <w:rPr>
          <w:rFonts w:ascii="Times New Roman" w:hAnsi="Times New Roman" w:cs="Times New Roman"/>
          <w:color w:val="000000" w:themeColor="text1"/>
          <w:sz w:val="24"/>
        </w:rPr>
        <w:t>C</w:t>
      </w:r>
      <w:r w:rsidRPr="00212509">
        <w:rPr>
          <w:rFonts w:ascii="Times New Roman" w:hAnsi="Times New Roman" w:cs="Times New Roman"/>
          <w:color w:val="000000" w:themeColor="text1"/>
          <w:sz w:val="24"/>
        </w:rPr>
        <w:t>hemical composition of provided broiler feed</w:t>
      </w:r>
    </w:p>
    <w:tbl>
      <w:tblPr>
        <w:tblStyle w:val="TableGrid"/>
        <w:tblW w:w="0" w:type="auto"/>
        <w:tblLook w:val="04A0" w:firstRow="1" w:lastRow="0" w:firstColumn="1" w:lastColumn="0" w:noHBand="0" w:noVBand="1"/>
      </w:tblPr>
      <w:tblGrid>
        <w:gridCol w:w="1185"/>
        <w:gridCol w:w="1185"/>
        <w:gridCol w:w="1185"/>
        <w:gridCol w:w="1185"/>
        <w:gridCol w:w="1185"/>
        <w:gridCol w:w="1185"/>
        <w:gridCol w:w="1186"/>
      </w:tblGrid>
      <w:tr w:rsidR="00110949" w:rsidRPr="00212509" w14:paraId="46DFD702" w14:textId="77777777" w:rsidTr="008C4091">
        <w:tc>
          <w:tcPr>
            <w:tcW w:w="1185" w:type="dxa"/>
            <w:vMerge w:val="restart"/>
          </w:tcPr>
          <w:p w14:paraId="1D224DEF" w14:textId="77777777" w:rsidR="00110949" w:rsidRPr="00212509" w:rsidRDefault="00110949" w:rsidP="00251FF7">
            <w:pPr>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Nutrients</w:t>
            </w:r>
          </w:p>
        </w:tc>
        <w:tc>
          <w:tcPr>
            <w:tcW w:w="2370" w:type="dxa"/>
            <w:gridSpan w:val="2"/>
          </w:tcPr>
          <w:p w14:paraId="48149B32" w14:textId="4E771FFC" w:rsidR="00110949" w:rsidRPr="00212509" w:rsidRDefault="00110949" w:rsidP="00251FF7">
            <w:pPr>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Broiler pre-starter</w:t>
            </w:r>
          </w:p>
        </w:tc>
        <w:tc>
          <w:tcPr>
            <w:tcW w:w="2370" w:type="dxa"/>
            <w:gridSpan w:val="2"/>
          </w:tcPr>
          <w:p w14:paraId="5992B10B" w14:textId="77777777" w:rsidR="00110949" w:rsidRPr="00212509" w:rsidRDefault="00110949" w:rsidP="00251FF7">
            <w:pPr>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Broiler starter</w:t>
            </w:r>
          </w:p>
        </w:tc>
        <w:tc>
          <w:tcPr>
            <w:tcW w:w="2371" w:type="dxa"/>
            <w:gridSpan w:val="2"/>
          </w:tcPr>
          <w:p w14:paraId="6B9ED1B4" w14:textId="77777777" w:rsidR="00110949" w:rsidRPr="00212509" w:rsidRDefault="00110949" w:rsidP="00251FF7">
            <w:pPr>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Broiler grower</w:t>
            </w:r>
          </w:p>
        </w:tc>
      </w:tr>
      <w:tr w:rsidR="00110949" w:rsidRPr="00212509" w14:paraId="7DDDC0BB" w14:textId="77777777" w:rsidTr="008C4091">
        <w:tc>
          <w:tcPr>
            <w:tcW w:w="1185" w:type="dxa"/>
            <w:vMerge/>
          </w:tcPr>
          <w:p w14:paraId="144841DE" w14:textId="77777777" w:rsidR="00110949" w:rsidRPr="00212509" w:rsidRDefault="00110949" w:rsidP="00251FF7">
            <w:pPr>
              <w:jc w:val="center"/>
              <w:rPr>
                <w:rFonts w:ascii="Times New Roman" w:eastAsiaTheme="minorEastAsia" w:hAnsi="Times New Roman" w:cs="Times New Roman"/>
                <w:color w:val="000000" w:themeColor="text1"/>
                <w:sz w:val="24"/>
                <w:szCs w:val="24"/>
              </w:rPr>
            </w:pPr>
          </w:p>
        </w:tc>
        <w:tc>
          <w:tcPr>
            <w:tcW w:w="1185" w:type="dxa"/>
          </w:tcPr>
          <w:p w14:paraId="3313A8D5" w14:textId="01B93A84" w:rsidR="00110949" w:rsidRPr="00212509" w:rsidRDefault="00110949" w:rsidP="00251FF7">
            <w:pPr>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Labeled value %</w:t>
            </w:r>
          </w:p>
        </w:tc>
        <w:tc>
          <w:tcPr>
            <w:tcW w:w="1185" w:type="dxa"/>
          </w:tcPr>
          <w:p w14:paraId="1440BC4A" w14:textId="77777777" w:rsidR="00110949" w:rsidRPr="00212509" w:rsidRDefault="00110949" w:rsidP="00251FF7">
            <w:pPr>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Test value %</w:t>
            </w:r>
          </w:p>
        </w:tc>
        <w:tc>
          <w:tcPr>
            <w:tcW w:w="1185" w:type="dxa"/>
          </w:tcPr>
          <w:p w14:paraId="12840C3F" w14:textId="77476033" w:rsidR="00110949" w:rsidRPr="00212509" w:rsidRDefault="00110949" w:rsidP="00251FF7">
            <w:pPr>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Labeled value %</w:t>
            </w:r>
          </w:p>
        </w:tc>
        <w:tc>
          <w:tcPr>
            <w:tcW w:w="1185" w:type="dxa"/>
          </w:tcPr>
          <w:p w14:paraId="6ED68A8D" w14:textId="77777777" w:rsidR="00110949" w:rsidRPr="00212509" w:rsidRDefault="00110949" w:rsidP="00251FF7">
            <w:pPr>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Test value%</w:t>
            </w:r>
          </w:p>
        </w:tc>
        <w:tc>
          <w:tcPr>
            <w:tcW w:w="1185" w:type="dxa"/>
          </w:tcPr>
          <w:p w14:paraId="378E2FDF" w14:textId="4200F28F" w:rsidR="00110949" w:rsidRPr="00212509" w:rsidRDefault="00110949" w:rsidP="00251FF7">
            <w:pPr>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Labeled value %</w:t>
            </w:r>
          </w:p>
        </w:tc>
        <w:tc>
          <w:tcPr>
            <w:tcW w:w="1186" w:type="dxa"/>
          </w:tcPr>
          <w:p w14:paraId="64CF402C" w14:textId="77777777" w:rsidR="00110949" w:rsidRPr="00212509" w:rsidRDefault="00110949" w:rsidP="00251FF7">
            <w:pPr>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Test value %</w:t>
            </w:r>
          </w:p>
        </w:tc>
      </w:tr>
      <w:tr w:rsidR="008C4091" w:rsidRPr="00212509" w14:paraId="6F2AE3EA" w14:textId="77777777" w:rsidTr="00D24EBA">
        <w:tc>
          <w:tcPr>
            <w:tcW w:w="1185" w:type="dxa"/>
          </w:tcPr>
          <w:p w14:paraId="3F37C397" w14:textId="2E2A2AF7" w:rsidR="008C4091" w:rsidRPr="00212509" w:rsidRDefault="008C4091" w:rsidP="00251FF7">
            <w:pPr>
              <w:rPr>
                <w:rFonts w:ascii="Times New Roman" w:eastAsia="Times New Roman" w:hAnsi="Times New Roman" w:cs="Times New Roman"/>
                <w:color w:val="000000" w:themeColor="text1"/>
                <w:sz w:val="24"/>
                <w:szCs w:val="24"/>
              </w:rPr>
            </w:pPr>
            <w:r w:rsidRPr="00212509">
              <w:rPr>
                <w:rFonts w:ascii="Times New Roman" w:eastAsia="Times New Roman" w:hAnsi="Times New Roman" w:cs="Times New Roman"/>
                <w:color w:val="000000" w:themeColor="text1"/>
                <w:sz w:val="24"/>
                <w:szCs w:val="24"/>
              </w:rPr>
              <w:t>DM</w:t>
            </w:r>
          </w:p>
        </w:tc>
        <w:tc>
          <w:tcPr>
            <w:tcW w:w="1185" w:type="dxa"/>
            <w:vAlign w:val="center"/>
          </w:tcPr>
          <w:p w14:paraId="595742DC" w14:textId="627A1617" w:rsidR="008C4091" w:rsidRPr="00212509" w:rsidRDefault="00927007" w:rsidP="00251FF7">
            <w:pPr>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88</w:t>
            </w:r>
          </w:p>
        </w:tc>
        <w:tc>
          <w:tcPr>
            <w:tcW w:w="1185" w:type="dxa"/>
            <w:vAlign w:val="center"/>
          </w:tcPr>
          <w:p w14:paraId="03ACC4F2" w14:textId="0A47A534" w:rsidR="008C4091" w:rsidRPr="00212509" w:rsidRDefault="008C4091" w:rsidP="00251FF7">
            <w:pPr>
              <w:jc w:val="center"/>
              <w:rPr>
                <w:rFonts w:ascii="Times New Roman" w:eastAsiaTheme="minorEastAsia" w:hAnsi="Times New Roman" w:cs="Times New Roman"/>
                <w:color w:val="000000" w:themeColor="text1"/>
                <w:sz w:val="24"/>
                <w:szCs w:val="24"/>
              </w:rPr>
            </w:pPr>
            <w:r w:rsidRPr="00212509">
              <w:rPr>
                <w:rFonts w:ascii="Times New Roman" w:hAnsi="Times New Roman" w:cs="Times New Roman"/>
                <w:color w:val="000000" w:themeColor="text1"/>
              </w:rPr>
              <w:t>89.48</w:t>
            </w:r>
          </w:p>
        </w:tc>
        <w:tc>
          <w:tcPr>
            <w:tcW w:w="1185" w:type="dxa"/>
            <w:vAlign w:val="center"/>
          </w:tcPr>
          <w:p w14:paraId="160C3549" w14:textId="3D242683" w:rsidR="008C4091" w:rsidRPr="00212509" w:rsidRDefault="00927007" w:rsidP="00251FF7">
            <w:pPr>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88</w:t>
            </w:r>
          </w:p>
        </w:tc>
        <w:tc>
          <w:tcPr>
            <w:tcW w:w="1185" w:type="dxa"/>
            <w:vAlign w:val="center"/>
          </w:tcPr>
          <w:p w14:paraId="6D64DBED" w14:textId="64741D98" w:rsidR="008C4091" w:rsidRPr="00212509" w:rsidRDefault="008C4091" w:rsidP="00251FF7">
            <w:pPr>
              <w:jc w:val="center"/>
              <w:rPr>
                <w:rFonts w:ascii="Times New Roman" w:eastAsiaTheme="minorEastAsia" w:hAnsi="Times New Roman" w:cs="Times New Roman"/>
                <w:color w:val="000000" w:themeColor="text1"/>
                <w:sz w:val="24"/>
                <w:szCs w:val="24"/>
              </w:rPr>
            </w:pPr>
            <w:r w:rsidRPr="00212509">
              <w:rPr>
                <w:rFonts w:ascii="Times New Roman" w:hAnsi="Times New Roman" w:cs="Times New Roman"/>
                <w:color w:val="000000" w:themeColor="text1"/>
              </w:rPr>
              <w:t>88.24</w:t>
            </w:r>
          </w:p>
        </w:tc>
        <w:tc>
          <w:tcPr>
            <w:tcW w:w="1185" w:type="dxa"/>
            <w:vAlign w:val="center"/>
          </w:tcPr>
          <w:p w14:paraId="51560BF5" w14:textId="539EBDF7" w:rsidR="008C4091" w:rsidRPr="00212509" w:rsidRDefault="00927007" w:rsidP="00251FF7">
            <w:pPr>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88</w:t>
            </w:r>
          </w:p>
        </w:tc>
        <w:tc>
          <w:tcPr>
            <w:tcW w:w="1186" w:type="dxa"/>
            <w:vAlign w:val="center"/>
          </w:tcPr>
          <w:p w14:paraId="6D158F64" w14:textId="584D27E7" w:rsidR="008C4091" w:rsidRPr="00212509" w:rsidRDefault="008C4091" w:rsidP="00251FF7">
            <w:pPr>
              <w:jc w:val="center"/>
              <w:rPr>
                <w:rFonts w:ascii="Times New Roman" w:eastAsiaTheme="minorEastAsia" w:hAnsi="Times New Roman" w:cs="Times New Roman"/>
                <w:color w:val="000000" w:themeColor="text1"/>
                <w:sz w:val="24"/>
                <w:szCs w:val="24"/>
              </w:rPr>
            </w:pPr>
            <w:r w:rsidRPr="00212509">
              <w:rPr>
                <w:rFonts w:ascii="Times New Roman" w:hAnsi="Times New Roman" w:cs="Times New Roman"/>
                <w:color w:val="000000" w:themeColor="text1"/>
              </w:rPr>
              <w:t>89.205</w:t>
            </w:r>
          </w:p>
        </w:tc>
      </w:tr>
      <w:tr w:rsidR="008C4091" w:rsidRPr="00212509" w14:paraId="18857530" w14:textId="77777777" w:rsidTr="00D24EBA">
        <w:tc>
          <w:tcPr>
            <w:tcW w:w="1185" w:type="dxa"/>
          </w:tcPr>
          <w:p w14:paraId="5B767A1F" w14:textId="02EE65BC" w:rsidR="008C4091" w:rsidRPr="00212509" w:rsidRDefault="008C4091" w:rsidP="00251FF7">
            <w:pP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 xml:space="preserve">Moisture </w:t>
            </w:r>
          </w:p>
        </w:tc>
        <w:tc>
          <w:tcPr>
            <w:tcW w:w="1185" w:type="dxa"/>
            <w:vAlign w:val="center"/>
          </w:tcPr>
          <w:p w14:paraId="6B37E9AD" w14:textId="064D4B69" w:rsidR="008C4091" w:rsidRPr="00212509" w:rsidRDefault="00927007" w:rsidP="00251FF7">
            <w:pPr>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12</w:t>
            </w:r>
          </w:p>
        </w:tc>
        <w:tc>
          <w:tcPr>
            <w:tcW w:w="1185" w:type="dxa"/>
            <w:vAlign w:val="center"/>
          </w:tcPr>
          <w:p w14:paraId="5B0C79B2" w14:textId="79998099" w:rsidR="008C4091" w:rsidRPr="00212509" w:rsidRDefault="008C4091" w:rsidP="00251FF7">
            <w:pPr>
              <w:jc w:val="center"/>
              <w:rPr>
                <w:rFonts w:ascii="Times New Roman" w:eastAsiaTheme="minorEastAsia" w:hAnsi="Times New Roman" w:cs="Times New Roman"/>
                <w:color w:val="000000" w:themeColor="text1"/>
                <w:sz w:val="24"/>
                <w:szCs w:val="24"/>
              </w:rPr>
            </w:pPr>
            <w:r w:rsidRPr="00212509">
              <w:rPr>
                <w:rFonts w:ascii="Times New Roman" w:hAnsi="Times New Roman" w:cs="Times New Roman"/>
                <w:color w:val="000000" w:themeColor="text1"/>
              </w:rPr>
              <w:t>10.52</w:t>
            </w:r>
          </w:p>
        </w:tc>
        <w:tc>
          <w:tcPr>
            <w:tcW w:w="1185" w:type="dxa"/>
            <w:vAlign w:val="center"/>
          </w:tcPr>
          <w:p w14:paraId="08A59894" w14:textId="56F156FB" w:rsidR="008C4091" w:rsidRPr="00212509" w:rsidRDefault="00927007" w:rsidP="00251FF7">
            <w:pPr>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12</w:t>
            </w:r>
          </w:p>
        </w:tc>
        <w:tc>
          <w:tcPr>
            <w:tcW w:w="1185" w:type="dxa"/>
            <w:vAlign w:val="center"/>
          </w:tcPr>
          <w:p w14:paraId="53DB235B" w14:textId="55A04EB2" w:rsidR="008C4091" w:rsidRPr="00212509" w:rsidRDefault="008C4091" w:rsidP="00251FF7">
            <w:pPr>
              <w:jc w:val="center"/>
              <w:rPr>
                <w:rFonts w:ascii="Times New Roman" w:eastAsiaTheme="minorEastAsia" w:hAnsi="Times New Roman" w:cs="Times New Roman"/>
                <w:color w:val="000000" w:themeColor="text1"/>
                <w:sz w:val="24"/>
                <w:szCs w:val="24"/>
              </w:rPr>
            </w:pPr>
            <w:r w:rsidRPr="00212509">
              <w:rPr>
                <w:rFonts w:ascii="Times New Roman" w:hAnsi="Times New Roman" w:cs="Times New Roman"/>
                <w:color w:val="000000" w:themeColor="text1"/>
              </w:rPr>
              <w:t>11.76</w:t>
            </w:r>
          </w:p>
        </w:tc>
        <w:tc>
          <w:tcPr>
            <w:tcW w:w="1185" w:type="dxa"/>
            <w:vAlign w:val="center"/>
          </w:tcPr>
          <w:p w14:paraId="18E83FBD" w14:textId="03D97F2E" w:rsidR="00927007" w:rsidRPr="00212509" w:rsidRDefault="00927007" w:rsidP="00251FF7">
            <w:pPr>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12</w:t>
            </w:r>
          </w:p>
        </w:tc>
        <w:tc>
          <w:tcPr>
            <w:tcW w:w="1186" w:type="dxa"/>
            <w:vAlign w:val="center"/>
          </w:tcPr>
          <w:p w14:paraId="20E1FBCC" w14:textId="2300B065" w:rsidR="008C4091" w:rsidRPr="00212509" w:rsidRDefault="008C4091" w:rsidP="00251FF7">
            <w:pPr>
              <w:jc w:val="center"/>
              <w:rPr>
                <w:rFonts w:ascii="Times New Roman" w:eastAsiaTheme="minorEastAsia" w:hAnsi="Times New Roman" w:cs="Times New Roman"/>
                <w:color w:val="000000" w:themeColor="text1"/>
                <w:sz w:val="24"/>
                <w:szCs w:val="24"/>
              </w:rPr>
            </w:pPr>
            <w:r w:rsidRPr="00212509">
              <w:rPr>
                <w:rFonts w:ascii="Times New Roman" w:hAnsi="Times New Roman" w:cs="Times New Roman"/>
                <w:color w:val="000000" w:themeColor="text1"/>
              </w:rPr>
              <w:t>10.795</w:t>
            </w:r>
          </w:p>
        </w:tc>
      </w:tr>
      <w:tr w:rsidR="00927007" w:rsidRPr="00212509" w14:paraId="2C7FC876" w14:textId="77777777" w:rsidTr="00D24EBA">
        <w:tc>
          <w:tcPr>
            <w:tcW w:w="1185" w:type="dxa"/>
          </w:tcPr>
          <w:p w14:paraId="07314C83" w14:textId="3D91DA70" w:rsidR="00927007" w:rsidRPr="00212509" w:rsidRDefault="00927007" w:rsidP="00251FF7">
            <w:pPr>
              <w:tabs>
                <w:tab w:val="left" w:pos="855"/>
              </w:tabs>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ME</w:t>
            </w:r>
          </w:p>
        </w:tc>
        <w:tc>
          <w:tcPr>
            <w:tcW w:w="1185" w:type="dxa"/>
            <w:vAlign w:val="center"/>
          </w:tcPr>
          <w:p w14:paraId="0950E9A7" w14:textId="52D749E5" w:rsidR="00927007" w:rsidRPr="00212509" w:rsidRDefault="00927007" w:rsidP="00251FF7">
            <w:pPr>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2950</w:t>
            </w:r>
          </w:p>
        </w:tc>
        <w:tc>
          <w:tcPr>
            <w:tcW w:w="1185" w:type="dxa"/>
            <w:vAlign w:val="center"/>
          </w:tcPr>
          <w:p w14:paraId="002057A8" w14:textId="5114EE27" w:rsidR="00927007" w:rsidRPr="00212509" w:rsidRDefault="00D24EBA" w:rsidP="00251FF7">
            <w:pPr>
              <w:jc w:val="center"/>
              <w:rPr>
                <w:rFonts w:ascii="Times New Roman" w:hAnsi="Times New Roman" w:cs="Times New Roman"/>
                <w:color w:val="000000" w:themeColor="text1"/>
              </w:rPr>
            </w:pPr>
            <w:r w:rsidRPr="00212509">
              <w:rPr>
                <w:rFonts w:ascii="Times New Roman" w:hAnsi="Times New Roman" w:cs="Times New Roman"/>
                <w:color w:val="000000" w:themeColor="text1"/>
              </w:rPr>
              <w:t>-</w:t>
            </w:r>
          </w:p>
        </w:tc>
        <w:tc>
          <w:tcPr>
            <w:tcW w:w="1185" w:type="dxa"/>
            <w:vAlign w:val="center"/>
          </w:tcPr>
          <w:p w14:paraId="73CF6D0B" w14:textId="776970D7" w:rsidR="00927007" w:rsidRPr="00212509" w:rsidRDefault="00927007" w:rsidP="00251FF7">
            <w:pPr>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3000</w:t>
            </w:r>
          </w:p>
        </w:tc>
        <w:tc>
          <w:tcPr>
            <w:tcW w:w="1185" w:type="dxa"/>
            <w:vAlign w:val="center"/>
          </w:tcPr>
          <w:p w14:paraId="779734DB" w14:textId="5A92E981" w:rsidR="00927007" w:rsidRPr="00212509" w:rsidRDefault="00D24EBA" w:rsidP="00251FF7">
            <w:pPr>
              <w:jc w:val="center"/>
              <w:rPr>
                <w:rFonts w:ascii="Times New Roman" w:hAnsi="Times New Roman" w:cs="Times New Roman"/>
                <w:color w:val="000000" w:themeColor="text1"/>
              </w:rPr>
            </w:pPr>
            <w:r w:rsidRPr="00212509">
              <w:rPr>
                <w:rFonts w:ascii="Times New Roman" w:hAnsi="Times New Roman" w:cs="Times New Roman"/>
                <w:color w:val="000000" w:themeColor="text1"/>
              </w:rPr>
              <w:t>-</w:t>
            </w:r>
          </w:p>
        </w:tc>
        <w:tc>
          <w:tcPr>
            <w:tcW w:w="1185" w:type="dxa"/>
            <w:vAlign w:val="center"/>
          </w:tcPr>
          <w:p w14:paraId="7ED3B981" w14:textId="73DF534E" w:rsidR="00927007" w:rsidRPr="00212509" w:rsidRDefault="00927007" w:rsidP="00251FF7">
            <w:pPr>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3050</w:t>
            </w:r>
          </w:p>
        </w:tc>
        <w:tc>
          <w:tcPr>
            <w:tcW w:w="1186" w:type="dxa"/>
            <w:vAlign w:val="center"/>
          </w:tcPr>
          <w:p w14:paraId="1B80851F" w14:textId="2B012469" w:rsidR="00927007" w:rsidRPr="00212509" w:rsidRDefault="00D24EBA" w:rsidP="00251FF7">
            <w:pPr>
              <w:jc w:val="center"/>
              <w:rPr>
                <w:rFonts w:ascii="Times New Roman" w:hAnsi="Times New Roman" w:cs="Times New Roman"/>
                <w:color w:val="000000" w:themeColor="text1"/>
              </w:rPr>
            </w:pPr>
            <w:r w:rsidRPr="00212509">
              <w:rPr>
                <w:rFonts w:ascii="Times New Roman" w:hAnsi="Times New Roman" w:cs="Times New Roman"/>
                <w:color w:val="000000" w:themeColor="text1"/>
              </w:rPr>
              <w:t>-</w:t>
            </w:r>
          </w:p>
        </w:tc>
      </w:tr>
      <w:tr w:rsidR="0034760A" w:rsidRPr="00212509" w14:paraId="4E0BD12A" w14:textId="77777777" w:rsidTr="00D24EBA">
        <w:tc>
          <w:tcPr>
            <w:tcW w:w="1185" w:type="dxa"/>
          </w:tcPr>
          <w:p w14:paraId="60285592" w14:textId="7C531EAE" w:rsidR="0034760A" w:rsidRPr="00212509" w:rsidRDefault="0034760A" w:rsidP="0034760A">
            <w:pPr>
              <w:tabs>
                <w:tab w:val="left" w:pos="855"/>
              </w:tabs>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CP</w:t>
            </w:r>
          </w:p>
        </w:tc>
        <w:tc>
          <w:tcPr>
            <w:tcW w:w="1185" w:type="dxa"/>
            <w:vAlign w:val="center"/>
          </w:tcPr>
          <w:p w14:paraId="0667BAE7" w14:textId="1BCCFAC4" w:rsidR="0034760A" w:rsidRPr="00212509" w:rsidRDefault="0034760A" w:rsidP="0034760A">
            <w:pPr>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21</w:t>
            </w:r>
          </w:p>
        </w:tc>
        <w:tc>
          <w:tcPr>
            <w:tcW w:w="1185" w:type="dxa"/>
            <w:vAlign w:val="center"/>
          </w:tcPr>
          <w:p w14:paraId="5479E2DE" w14:textId="21BCE6EE" w:rsidR="0034760A" w:rsidRPr="00212509" w:rsidRDefault="0034760A" w:rsidP="0034760A">
            <w:pPr>
              <w:jc w:val="center"/>
              <w:rPr>
                <w:rFonts w:ascii="Times New Roman" w:hAnsi="Times New Roman" w:cs="Times New Roman"/>
                <w:color w:val="000000" w:themeColor="text1"/>
              </w:rPr>
            </w:pPr>
            <w:r w:rsidRPr="00212509">
              <w:rPr>
                <w:rFonts w:ascii="Times New Roman" w:hAnsi="Times New Roman" w:cs="Times New Roman"/>
                <w:color w:val="000000" w:themeColor="text1"/>
              </w:rPr>
              <w:t>20.3</w:t>
            </w:r>
          </w:p>
        </w:tc>
        <w:tc>
          <w:tcPr>
            <w:tcW w:w="1185" w:type="dxa"/>
            <w:vAlign w:val="center"/>
          </w:tcPr>
          <w:p w14:paraId="63014C44" w14:textId="66F3F500" w:rsidR="0034760A" w:rsidRPr="00212509" w:rsidRDefault="0034760A" w:rsidP="0034760A">
            <w:pPr>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20</w:t>
            </w:r>
          </w:p>
        </w:tc>
        <w:tc>
          <w:tcPr>
            <w:tcW w:w="1185" w:type="dxa"/>
            <w:vAlign w:val="center"/>
          </w:tcPr>
          <w:p w14:paraId="43D7C2F1" w14:textId="380AF836" w:rsidR="0034760A" w:rsidRPr="00212509" w:rsidRDefault="0034760A" w:rsidP="0034760A">
            <w:pPr>
              <w:jc w:val="center"/>
              <w:rPr>
                <w:rFonts w:ascii="Times New Roman" w:hAnsi="Times New Roman" w:cs="Times New Roman"/>
                <w:color w:val="000000" w:themeColor="text1"/>
              </w:rPr>
            </w:pPr>
            <w:r w:rsidRPr="00212509">
              <w:rPr>
                <w:rFonts w:ascii="Times New Roman" w:hAnsi="Times New Roman" w:cs="Times New Roman"/>
                <w:color w:val="000000" w:themeColor="text1"/>
              </w:rPr>
              <w:t>20.065</w:t>
            </w:r>
          </w:p>
        </w:tc>
        <w:tc>
          <w:tcPr>
            <w:tcW w:w="1185" w:type="dxa"/>
            <w:vAlign w:val="center"/>
          </w:tcPr>
          <w:p w14:paraId="475E6327" w14:textId="17E10916" w:rsidR="0034760A" w:rsidRPr="00212509" w:rsidRDefault="0034760A" w:rsidP="0034760A">
            <w:pPr>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19</w:t>
            </w:r>
          </w:p>
        </w:tc>
        <w:tc>
          <w:tcPr>
            <w:tcW w:w="1186" w:type="dxa"/>
            <w:vAlign w:val="center"/>
          </w:tcPr>
          <w:p w14:paraId="0B0EB393" w14:textId="2F263FD3" w:rsidR="0034760A" w:rsidRPr="00212509" w:rsidRDefault="0034760A" w:rsidP="0034760A">
            <w:pPr>
              <w:jc w:val="center"/>
              <w:rPr>
                <w:rFonts w:ascii="Times New Roman" w:hAnsi="Times New Roman" w:cs="Times New Roman"/>
                <w:color w:val="000000" w:themeColor="text1"/>
              </w:rPr>
            </w:pPr>
            <w:r w:rsidRPr="00212509">
              <w:rPr>
                <w:rFonts w:ascii="Times New Roman" w:hAnsi="Times New Roman" w:cs="Times New Roman"/>
                <w:color w:val="000000" w:themeColor="text1"/>
              </w:rPr>
              <w:t>19.6</w:t>
            </w:r>
          </w:p>
        </w:tc>
      </w:tr>
      <w:tr w:rsidR="0034760A" w:rsidRPr="00212509" w14:paraId="45F1A913" w14:textId="77777777" w:rsidTr="00D24EBA">
        <w:tc>
          <w:tcPr>
            <w:tcW w:w="1185" w:type="dxa"/>
          </w:tcPr>
          <w:p w14:paraId="52ED6F21" w14:textId="7E1BD79A" w:rsidR="0034760A" w:rsidRPr="00212509" w:rsidRDefault="0034760A" w:rsidP="0034760A">
            <w:pPr>
              <w:tabs>
                <w:tab w:val="left" w:pos="855"/>
              </w:tabs>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CF</w:t>
            </w:r>
            <w:r w:rsidRPr="00212509">
              <w:rPr>
                <w:rFonts w:ascii="Times New Roman" w:eastAsiaTheme="minorEastAsia" w:hAnsi="Times New Roman" w:cs="Times New Roman"/>
                <w:color w:val="000000" w:themeColor="text1"/>
                <w:sz w:val="24"/>
                <w:szCs w:val="24"/>
              </w:rPr>
              <w:tab/>
            </w:r>
          </w:p>
        </w:tc>
        <w:tc>
          <w:tcPr>
            <w:tcW w:w="1185" w:type="dxa"/>
            <w:vAlign w:val="center"/>
          </w:tcPr>
          <w:p w14:paraId="79CD23C5" w14:textId="0BEAA059" w:rsidR="0034760A" w:rsidRPr="00212509" w:rsidRDefault="0034760A" w:rsidP="0034760A">
            <w:pPr>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5</w:t>
            </w:r>
          </w:p>
        </w:tc>
        <w:tc>
          <w:tcPr>
            <w:tcW w:w="1185" w:type="dxa"/>
            <w:vAlign w:val="center"/>
          </w:tcPr>
          <w:p w14:paraId="4DE23427" w14:textId="10E75D14" w:rsidR="0034760A" w:rsidRPr="00212509" w:rsidRDefault="0034760A" w:rsidP="0034760A">
            <w:pPr>
              <w:jc w:val="center"/>
              <w:rPr>
                <w:rFonts w:ascii="Times New Roman" w:eastAsiaTheme="minorEastAsia" w:hAnsi="Times New Roman" w:cs="Times New Roman"/>
                <w:color w:val="000000" w:themeColor="text1"/>
                <w:sz w:val="24"/>
                <w:szCs w:val="24"/>
              </w:rPr>
            </w:pPr>
            <w:r w:rsidRPr="00212509">
              <w:rPr>
                <w:rFonts w:ascii="Times New Roman" w:hAnsi="Times New Roman" w:cs="Times New Roman"/>
                <w:color w:val="000000" w:themeColor="text1"/>
              </w:rPr>
              <w:t>4.505</w:t>
            </w:r>
          </w:p>
        </w:tc>
        <w:tc>
          <w:tcPr>
            <w:tcW w:w="1185" w:type="dxa"/>
            <w:vAlign w:val="center"/>
          </w:tcPr>
          <w:p w14:paraId="79F7921C" w14:textId="43163439" w:rsidR="0034760A" w:rsidRPr="00212509" w:rsidRDefault="0034760A" w:rsidP="0034760A">
            <w:pPr>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5</w:t>
            </w:r>
          </w:p>
        </w:tc>
        <w:tc>
          <w:tcPr>
            <w:tcW w:w="1185" w:type="dxa"/>
            <w:vAlign w:val="center"/>
          </w:tcPr>
          <w:p w14:paraId="29AD2320" w14:textId="01F7F3E3" w:rsidR="0034760A" w:rsidRPr="00212509" w:rsidRDefault="0034760A" w:rsidP="0034760A">
            <w:pPr>
              <w:jc w:val="center"/>
              <w:rPr>
                <w:rFonts w:ascii="Times New Roman" w:eastAsiaTheme="minorEastAsia" w:hAnsi="Times New Roman" w:cs="Times New Roman"/>
                <w:color w:val="000000" w:themeColor="text1"/>
                <w:sz w:val="24"/>
                <w:szCs w:val="24"/>
              </w:rPr>
            </w:pPr>
            <w:r w:rsidRPr="00212509">
              <w:rPr>
                <w:rFonts w:ascii="Times New Roman" w:hAnsi="Times New Roman" w:cs="Times New Roman"/>
                <w:color w:val="000000" w:themeColor="text1"/>
              </w:rPr>
              <w:t>3.455</w:t>
            </w:r>
          </w:p>
        </w:tc>
        <w:tc>
          <w:tcPr>
            <w:tcW w:w="1185" w:type="dxa"/>
            <w:vAlign w:val="center"/>
          </w:tcPr>
          <w:p w14:paraId="72294C47" w14:textId="6A5250D3" w:rsidR="0034760A" w:rsidRPr="00212509" w:rsidRDefault="0034760A" w:rsidP="0034760A">
            <w:pPr>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4</w:t>
            </w:r>
          </w:p>
        </w:tc>
        <w:tc>
          <w:tcPr>
            <w:tcW w:w="1186" w:type="dxa"/>
            <w:vAlign w:val="center"/>
          </w:tcPr>
          <w:p w14:paraId="35602ED6" w14:textId="6C7BE69C" w:rsidR="0034760A" w:rsidRPr="00212509" w:rsidRDefault="0034760A" w:rsidP="0034760A">
            <w:pPr>
              <w:jc w:val="center"/>
              <w:rPr>
                <w:rFonts w:ascii="Times New Roman" w:eastAsiaTheme="minorEastAsia" w:hAnsi="Times New Roman" w:cs="Times New Roman"/>
                <w:color w:val="000000" w:themeColor="text1"/>
                <w:sz w:val="24"/>
                <w:szCs w:val="24"/>
              </w:rPr>
            </w:pPr>
            <w:r w:rsidRPr="00212509">
              <w:rPr>
                <w:rFonts w:ascii="Times New Roman" w:hAnsi="Times New Roman" w:cs="Times New Roman"/>
                <w:color w:val="000000" w:themeColor="text1"/>
              </w:rPr>
              <w:t>3.355</w:t>
            </w:r>
          </w:p>
        </w:tc>
      </w:tr>
      <w:tr w:rsidR="0034760A" w:rsidRPr="00212509" w14:paraId="7F460C6D" w14:textId="77777777" w:rsidTr="00D24EBA">
        <w:tc>
          <w:tcPr>
            <w:tcW w:w="1185" w:type="dxa"/>
          </w:tcPr>
          <w:p w14:paraId="4E196C6D" w14:textId="74CF65C5" w:rsidR="0034760A" w:rsidRPr="00212509" w:rsidRDefault="0034760A" w:rsidP="0034760A">
            <w:pPr>
              <w:tabs>
                <w:tab w:val="left" w:pos="855"/>
              </w:tabs>
              <w:rPr>
                <w:rFonts w:ascii="Times New Roman" w:eastAsiaTheme="minorEastAsia" w:hAnsi="Times New Roman" w:cs="Times New Roman"/>
                <w:color w:val="000000" w:themeColor="text1"/>
                <w:sz w:val="24"/>
                <w:szCs w:val="24"/>
              </w:rPr>
            </w:pPr>
            <w:r w:rsidRPr="00212509">
              <w:rPr>
                <w:rFonts w:ascii="Times New Roman" w:eastAsia="Times New Roman" w:hAnsi="Times New Roman" w:cs="Times New Roman"/>
                <w:color w:val="000000" w:themeColor="text1"/>
                <w:sz w:val="24"/>
                <w:szCs w:val="24"/>
              </w:rPr>
              <w:t>EE</w:t>
            </w:r>
          </w:p>
        </w:tc>
        <w:tc>
          <w:tcPr>
            <w:tcW w:w="1185" w:type="dxa"/>
            <w:vAlign w:val="center"/>
          </w:tcPr>
          <w:p w14:paraId="40617DCB" w14:textId="53802A41" w:rsidR="0034760A" w:rsidRPr="00212509" w:rsidRDefault="0034760A" w:rsidP="0034760A">
            <w:pPr>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5</w:t>
            </w:r>
          </w:p>
        </w:tc>
        <w:tc>
          <w:tcPr>
            <w:tcW w:w="1185" w:type="dxa"/>
            <w:vAlign w:val="center"/>
          </w:tcPr>
          <w:p w14:paraId="7723B9AC" w14:textId="76E1EAD5" w:rsidR="0034760A" w:rsidRPr="00212509" w:rsidRDefault="0034760A" w:rsidP="0034760A">
            <w:pPr>
              <w:jc w:val="center"/>
              <w:rPr>
                <w:rFonts w:ascii="Times New Roman" w:hAnsi="Times New Roman" w:cs="Times New Roman"/>
                <w:color w:val="000000" w:themeColor="text1"/>
              </w:rPr>
            </w:pPr>
            <w:r w:rsidRPr="00212509">
              <w:rPr>
                <w:rFonts w:ascii="Times New Roman" w:hAnsi="Times New Roman" w:cs="Times New Roman"/>
                <w:color w:val="000000" w:themeColor="text1"/>
              </w:rPr>
              <w:t>4.96</w:t>
            </w:r>
          </w:p>
        </w:tc>
        <w:tc>
          <w:tcPr>
            <w:tcW w:w="1185" w:type="dxa"/>
            <w:vAlign w:val="center"/>
          </w:tcPr>
          <w:p w14:paraId="3096EF06" w14:textId="53FAEACF" w:rsidR="0034760A" w:rsidRPr="00212509" w:rsidRDefault="0034760A" w:rsidP="0034760A">
            <w:pPr>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5</w:t>
            </w:r>
          </w:p>
        </w:tc>
        <w:tc>
          <w:tcPr>
            <w:tcW w:w="1185" w:type="dxa"/>
            <w:vAlign w:val="center"/>
          </w:tcPr>
          <w:p w14:paraId="295C969E" w14:textId="5C0EE3BC" w:rsidR="0034760A" w:rsidRPr="00212509" w:rsidRDefault="0034760A" w:rsidP="0034760A">
            <w:pPr>
              <w:jc w:val="center"/>
              <w:rPr>
                <w:rFonts w:ascii="Times New Roman" w:hAnsi="Times New Roman" w:cs="Times New Roman"/>
                <w:color w:val="000000" w:themeColor="text1"/>
              </w:rPr>
            </w:pPr>
            <w:r w:rsidRPr="00212509">
              <w:rPr>
                <w:rFonts w:ascii="Times New Roman" w:hAnsi="Times New Roman" w:cs="Times New Roman"/>
                <w:color w:val="000000" w:themeColor="text1"/>
              </w:rPr>
              <w:t>6.17</w:t>
            </w:r>
          </w:p>
        </w:tc>
        <w:tc>
          <w:tcPr>
            <w:tcW w:w="1185" w:type="dxa"/>
            <w:vAlign w:val="center"/>
          </w:tcPr>
          <w:p w14:paraId="600AF247" w14:textId="424389A6" w:rsidR="0034760A" w:rsidRPr="00212509" w:rsidRDefault="0034760A" w:rsidP="0034760A">
            <w:pPr>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5</w:t>
            </w:r>
          </w:p>
        </w:tc>
        <w:tc>
          <w:tcPr>
            <w:tcW w:w="1186" w:type="dxa"/>
            <w:vAlign w:val="center"/>
          </w:tcPr>
          <w:p w14:paraId="1EFD878E" w14:textId="340483CA" w:rsidR="0034760A" w:rsidRPr="00212509" w:rsidRDefault="0034760A" w:rsidP="0034760A">
            <w:pPr>
              <w:jc w:val="center"/>
              <w:rPr>
                <w:rFonts w:ascii="Times New Roman" w:hAnsi="Times New Roman" w:cs="Times New Roman"/>
                <w:color w:val="000000" w:themeColor="text1"/>
              </w:rPr>
            </w:pPr>
            <w:r w:rsidRPr="00212509">
              <w:rPr>
                <w:rFonts w:ascii="Times New Roman" w:hAnsi="Times New Roman" w:cs="Times New Roman"/>
                <w:color w:val="000000" w:themeColor="text1"/>
              </w:rPr>
              <w:t>6.555</w:t>
            </w:r>
          </w:p>
        </w:tc>
      </w:tr>
      <w:tr w:rsidR="0034760A" w:rsidRPr="00212509" w14:paraId="7900A482" w14:textId="77777777" w:rsidTr="00D24EBA">
        <w:tc>
          <w:tcPr>
            <w:tcW w:w="1185" w:type="dxa"/>
          </w:tcPr>
          <w:p w14:paraId="62F015DE" w14:textId="2B0B7F4C" w:rsidR="0034760A" w:rsidRPr="00212509" w:rsidRDefault="0034760A" w:rsidP="0034760A">
            <w:pP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Ash</w:t>
            </w:r>
          </w:p>
        </w:tc>
        <w:tc>
          <w:tcPr>
            <w:tcW w:w="1185" w:type="dxa"/>
            <w:vAlign w:val="center"/>
          </w:tcPr>
          <w:p w14:paraId="2F83C8EE" w14:textId="07CB89E9" w:rsidR="0034760A" w:rsidRPr="00212509" w:rsidRDefault="0034760A" w:rsidP="0034760A">
            <w:pPr>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w:t>
            </w:r>
          </w:p>
        </w:tc>
        <w:tc>
          <w:tcPr>
            <w:tcW w:w="1185" w:type="dxa"/>
            <w:vAlign w:val="center"/>
          </w:tcPr>
          <w:p w14:paraId="6DC01FC9" w14:textId="16EA8689" w:rsidR="0034760A" w:rsidRPr="00212509" w:rsidRDefault="0034760A" w:rsidP="0034760A">
            <w:pPr>
              <w:jc w:val="center"/>
              <w:rPr>
                <w:rFonts w:ascii="Times New Roman" w:eastAsiaTheme="minorEastAsia" w:hAnsi="Times New Roman" w:cs="Times New Roman"/>
                <w:color w:val="000000" w:themeColor="text1"/>
                <w:sz w:val="24"/>
                <w:szCs w:val="24"/>
              </w:rPr>
            </w:pPr>
            <w:r w:rsidRPr="00212509">
              <w:rPr>
                <w:rFonts w:ascii="Times New Roman" w:hAnsi="Times New Roman" w:cs="Times New Roman"/>
                <w:color w:val="000000" w:themeColor="text1"/>
              </w:rPr>
              <w:t>4.635</w:t>
            </w:r>
          </w:p>
        </w:tc>
        <w:tc>
          <w:tcPr>
            <w:tcW w:w="1185" w:type="dxa"/>
            <w:vAlign w:val="center"/>
          </w:tcPr>
          <w:p w14:paraId="7E904D3D" w14:textId="2A9095B2" w:rsidR="0034760A" w:rsidRPr="00212509" w:rsidRDefault="0034760A" w:rsidP="0034760A">
            <w:pPr>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w:t>
            </w:r>
          </w:p>
        </w:tc>
        <w:tc>
          <w:tcPr>
            <w:tcW w:w="1185" w:type="dxa"/>
            <w:vAlign w:val="center"/>
          </w:tcPr>
          <w:p w14:paraId="00F01AAB" w14:textId="2053EA30" w:rsidR="0034760A" w:rsidRPr="00212509" w:rsidRDefault="0034760A" w:rsidP="0034760A">
            <w:pPr>
              <w:jc w:val="center"/>
              <w:rPr>
                <w:rFonts w:ascii="Times New Roman" w:eastAsiaTheme="minorEastAsia" w:hAnsi="Times New Roman" w:cs="Times New Roman"/>
                <w:color w:val="000000" w:themeColor="text1"/>
                <w:sz w:val="24"/>
                <w:szCs w:val="24"/>
              </w:rPr>
            </w:pPr>
            <w:r w:rsidRPr="00212509">
              <w:rPr>
                <w:rFonts w:ascii="Times New Roman" w:hAnsi="Times New Roman" w:cs="Times New Roman"/>
                <w:color w:val="000000" w:themeColor="text1"/>
              </w:rPr>
              <w:t>4.47</w:t>
            </w:r>
          </w:p>
        </w:tc>
        <w:tc>
          <w:tcPr>
            <w:tcW w:w="1185" w:type="dxa"/>
            <w:vAlign w:val="center"/>
          </w:tcPr>
          <w:p w14:paraId="163BCF31" w14:textId="65DEAC9B" w:rsidR="0034760A" w:rsidRPr="00212509" w:rsidRDefault="0034760A" w:rsidP="0034760A">
            <w:pPr>
              <w:jc w:val="center"/>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t>-</w:t>
            </w:r>
          </w:p>
        </w:tc>
        <w:tc>
          <w:tcPr>
            <w:tcW w:w="1186" w:type="dxa"/>
            <w:vAlign w:val="center"/>
          </w:tcPr>
          <w:p w14:paraId="0F883FB4" w14:textId="684AD94B" w:rsidR="0034760A" w:rsidRPr="00212509" w:rsidRDefault="0034760A" w:rsidP="0034760A">
            <w:pPr>
              <w:jc w:val="center"/>
              <w:rPr>
                <w:rFonts w:ascii="Times New Roman" w:eastAsiaTheme="minorEastAsia" w:hAnsi="Times New Roman" w:cs="Times New Roman"/>
                <w:color w:val="000000" w:themeColor="text1"/>
                <w:sz w:val="24"/>
                <w:szCs w:val="24"/>
              </w:rPr>
            </w:pPr>
            <w:r w:rsidRPr="00212509">
              <w:rPr>
                <w:rFonts w:ascii="Times New Roman" w:hAnsi="Times New Roman" w:cs="Times New Roman"/>
                <w:color w:val="000000" w:themeColor="text1"/>
              </w:rPr>
              <w:t>4.265</w:t>
            </w:r>
          </w:p>
        </w:tc>
      </w:tr>
    </w:tbl>
    <w:p w14:paraId="71E832D8" w14:textId="77777777" w:rsidR="00F441A5" w:rsidRDefault="00F441A5" w:rsidP="00F441A5">
      <w:pPr>
        <w:spacing w:line="240" w:lineRule="auto"/>
        <w:jc w:val="both"/>
        <w:rPr>
          <w:rFonts w:ascii="Times New Roman" w:hAnsi="Times New Roman" w:cs="Times New Roman"/>
          <w:b/>
          <w:color w:val="000000" w:themeColor="text1"/>
          <w:sz w:val="24"/>
        </w:rPr>
      </w:pPr>
    </w:p>
    <w:p w14:paraId="7A11D32F" w14:textId="68006323" w:rsidR="007A65B0" w:rsidRPr="00212509" w:rsidRDefault="007A65B0" w:rsidP="00F441A5">
      <w:pPr>
        <w:spacing w:line="240" w:lineRule="auto"/>
        <w:jc w:val="both"/>
        <w:rPr>
          <w:rFonts w:ascii="Times New Roman" w:hAnsi="Times New Roman" w:cs="Times New Roman"/>
          <w:color w:val="000000" w:themeColor="text1"/>
          <w:sz w:val="24"/>
        </w:rPr>
      </w:pPr>
      <w:r w:rsidRPr="00315967">
        <w:rPr>
          <w:rFonts w:ascii="Times New Roman" w:hAnsi="Times New Roman" w:cs="Times New Roman"/>
          <w:b/>
          <w:color w:val="000000" w:themeColor="text1"/>
          <w:sz w:val="24"/>
        </w:rPr>
        <w:t>Table 3.3</w:t>
      </w:r>
      <w:r w:rsidRPr="00212509">
        <w:rPr>
          <w:rFonts w:ascii="Times New Roman" w:hAnsi="Times New Roman" w:cs="Times New Roman"/>
          <w:color w:val="000000" w:themeColor="text1"/>
          <w:sz w:val="24"/>
        </w:rPr>
        <w:t xml:space="preserve"> Feeds and feeding time of different types of feeds</w:t>
      </w:r>
    </w:p>
    <w:tbl>
      <w:tblPr>
        <w:tblStyle w:val="TableGrid"/>
        <w:tblW w:w="0" w:type="auto"/>
        <w:jc w:val="center"/>
        <w:tblLook w:val="04A0" w:firstRow="1" w:lastRow="0" w:firstColumn="1" w:lastColumn="0" w:noHBand="0" w:noVBand="1"/>
      </w:tblPr>
      <w:tblGrid>
        <w:gridCol w:w="2747"/>
        <w:gridCol w:w="2747"/>
        <w:gridCol w:w="2747"/>
      </w:tblGrid>
      <w:tr w:rsidR="007A65B0" w:rsidRPr="00212509" w14:paraId="2D2B4AD3" w14:textId="77777777" w:rsidTr="00F441A5">
        <w:trPr>
          <w:trHeight w:val="20"/>
          <w:jc w:val="center"/>
        </w:trPr>
        <w:tc>
          <w:tcPr>
            <w:tcW w:w="2747" w:type="dxa"/>
          </w:tcPr>
          <w:p w14:paraId="18DFA385" w14:textId="267CFDA7" w:rsidR="007A65B0" w:rsidRPr="00212509" w:rsidRDefault="007A65B0" w:rsidP="00F441A5">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Feed</w:t>
            </w:r>
          </w:p>
        </w:tc>
        <w:tc>
          <w:tcPr>
            <w:tcW w:w="2747" w:type="dxa"/>
          </w:tcPr>
          <w:p w14:paraId="5690D917" w14:textId="77777777" w:rsidR="007A65B0" w:rsidRPr="00212509" w:rsidRDefault="007A65B0" w:rsidP="00F441A5">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Feed types</w:t>
            </w:r>
          </w:p>
        </w:tc>
        <w:tc>
          <w:tcPr>
            <w:tcW w:w="2747" w:type="dxa"/>
          </w:tcPr>
          <w:p w14:paraId="0DE534E7" w14:textId="5B0944DF" w:rsidR="007A65B0" w:rsidRPr="00212509" w:rsidRDefault="007A65B0" w:rsidP="00F441A5">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Feeding times</w:t>
            </w:r>
            <w:r w:rsidR="005A02D6">
              <w:rPr>
                <w:rFonts w:ascii="Times New Roman" w:hAnsi="Times New Roman" w:cs="Times New Roman"/>
                <w:color w:val="000000" w:themeColor="text1"/>
                <w:sz w:val="24"/>
              </w:rPr>
              <w:t xml:space="preserve"> (day)</w:t>
            </w:r>
          </w:p>
        </w:tc>
      </w:tr>
      <w:tr w:rsidR="007A65B0" w:rsidRPr="00212509" w14:paraId="21EA048F" w14:textId="77777777" w:rsidTr="00F441A5">
        <w:trPr>
          <w:trHeight w:val="20"/>
          <w:jc w:val="center"/>
        </w:trPr>
        <w:tc>
          <w:tcPr>
            <w:tcW w:w="2747" w:type="dxa"/>
          </w:tcPr>
          <w:p w14:paraId="70E25060" w14:textId="241BB667" w:rsidR="007A65B0" w:rsidRPr="00212509" w:rsidRDefault="007A65B0" w:rsidP="00F441A5">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Broiler pre-starter</w:t>
            </w:r>
          </w:p>
        </w:tc>
        <w:tc>
          <w:tcPr>
            <w:tcW w:w="2747" w:type="dxa"/>
          </w:tcPr>
          <w:p w14:paraId="353256E8" w14:textId="563152E0" w:rsidR="007A65B0" w:rsidRPr="00212509" w:rsidRDefault="007A65B0" w:rsidP="00F441A5">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Crumble</w:t>
            </w:r>
          </w:p>
        </w:tc>
        <w:tc>
          <w:tcPr>
            <w:tcW w:w="2747" w:type="dxa"/>
          </w:tcPr>
          <w:p w14:paraId="673CC8A3" w14:textId="3D4543D3" w:rsidR="007A65B0" w:rsidRPr="00212509" w:rsidRDefault="007A65B0" w:rsidP="00F441A5">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1</w:t>
            </w:r>
            <w:r w:rsidRPr="00212509">
              <w:rPr>
                <w:rFonts w:ascii="Times New Roman" w:hAnsi="Times New Roman" w:cs="Times New Roman"/>
                <w:color w:val="000000" w:themeColor="text1"/>
                <w:sz w:val="24"/>
                <w:vertAlign w:val="superscript"/>
              </w:rPr>
              <w:t>st</w:t>
            </w:r>
            <w:r w:rsidRPr="00212509">
              <w:rPr>
                <w:rFonts w:ascii="Times New Roman" w:hAnsi="Times New Roman" w:cs="Times New Roman"/>
                <w:color w:val="000000" w:themeColor="text1"/>
                <w:sz w:val="24"/>
              </w:rPr>
              <w:t xml:space="preserve"> -12</w:t>
            </w:r>
            <w:r w:rsidRPr="00212509">
              <w:rPr>
                <w:rFonts w:ascii="Times New Roman" w:hAnsi="Times New Roman" w:cs="Times New Roman"/>
                <w:color w:val="000000" w:themeColor="text1"/>
                <w:sz w:val="24"/>
                <w:vertAlign w:val="superscript"/>
              </w:rPr>
              <w:t>th</w:t>
            </w:r>
          </w:p>
        </w:tc>
      </w:tr>
      <w:tr w:rsidR="007A65B0" w:rsidRPr="00212509" w14:paraId="16908E1B" w14:textId="77777777" w:rsidTr="00F441A5">
        <w:trPr>
          <w:trHeight w:val="20"/>
          <w:jc w:val="center"/>
        </w:trPr>
        <w:tc>
          <w:tcPr>
            <w:tcW w:w="2747" w:type="dxa"/>
          </w:tcPr>
          <w:p w14:paraId="29BDB8A5" w14:textId="2547D770" w:rsidR="007A65B0" w:rsidRPr="00212509" w:rsidRDefault="007A65B0" w:rsidP="00F441A5">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Broiler starter</w:t>
            </w:r>
          </w:p>
        </w:tc>
        <w:tc>
          <w:tcPr>
            <w:tcW w:w="2747" w:type="dxa"/>
          </w:tcPr>
          <w:p w14:paraId="6E614B7C" w14:textId="77777777" w:rsidR="007A65B0" w:rsidRPr="00212509" w:rsidRDefault="007A65B0" w:rsidP="00F441A5">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Crumble cum pellet</w:t>
            </w:r>
          </w:p>
        </w:tc>
        <w:tc>
          <w:tcPr>
            <w:tcW w:w="2747" w:type="dxa"/>
          </w:tcPr>
          <w:p w14:paraId="2599C112" w14:textId="502098BC" w:rsidR="007A65B0" w:rsidRPr="00212509" w:rsidRDefault="007A65B0" w:rsidP="00F441A5">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13</w:t>
            </w:r>
            <w:r w:rsidRPr="00212509">
              <w:rPr>
                <w:rFonts w:ascii="Times New Roman" w:hAnsi="Times New Roman" w:cs="Times New Roman"/>
                <w:color w:val="000000" w:themeColor="text1"/>
                <w:sz w:val="24"/>
                <w:vertAlign w:val="superscript"/>
              </w:rPr>
              <w:t>th</w:t>
            </w:r>
            <w:r w:rsidRPr="00212509">
              <w:rPr>
                <w:rFonts w:ascii="Times New Roman" w:hAnsi="Times New Roman" w:cs="Times New Roman"/>
                <w:color w:val="000000" w:themeColor="text1"/>
                <w:sz w:val="24"/>
              </w:rPr>
              <w:t xml:space="preserve"> – 22</w:t>
            </w:r>
            <w:r w:rsidRPr="00212509">
              <w:rPr>
                <w:rFonts w:ascii="Times New Roman" w:hAnsi="Times New Roman" w:cs="Times New Roman"/>
                <w:color w:val="000000" w:themeColor="text1"/>
                <w:sz w:val="24"/>
                <w:vertAlign w:val="superscript"/>
              </w:rPr>
              <w:t>nd</w:t>
            </w:r>
          </w:p>
        </w:tc>
      </w:tr>
      <w:tr w:rsidR="007A65B0" w:rsidRPr="00212509" w14:paraId="48826393" w14:textId="77777777" w:rsidTr="00F441A5">
        <w:trPr>
          <w:trHeight w:val="20"/>
          <w:jc w:val="center"/>
        </w:trPr>
        <w:tc>
          <w:tcPr>
            <w:tcW w:w="2747" w:type="dxa"/>
          </w:tcPr>
          <w:p w14:paraId="42A86EFC" w14:textId="0D905538" w:rsidR="007A65B0" w:rsidRPr="00212509" w:rsidRDefault="007A65B0" w:rsidP="00F441A5">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Broiler grower</w:t>
            </w:r>
          </w:p>
        </w:tc>
        <w:tc>
          <w:tcPr>
            <w:tcW w:w="2747" w:type="dxa"/>
          </w:tcPr>
          <w:p w14:paraId="52B696D5" w14:textId="77777777" w:rsidR="007A65B0" w:rsidRPr="00212509" w:rsidRDefault="007A65B0" w:rsidP="00F441A5">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Pellet</w:t>
            </w:r>
          </w:p>
        </w:tc>
        <w:tc>
          <w:tcPr>
            <w:tcW w:w="2747" w:type="dxa"/>
          </w:tcPr>
          <w:p w14:paraId="41C548B0" w14:textId="7521EE8D" w:rsidR="007A65B0" w:rsidRPr="00212509" w:rsidRDefault="007A65B0" w:rsidP="00F441A5">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23</w:t>
            </w:r>
            <w:r w:rsidRPr="00212509">
              <w:rPr>
                <w:rFonts w:ascii="Times New Roman" w:hAnsi="Times New Roman" w:cs="Times New Roman"/>
                <w:color w:val="000000" w:themeColor="text1"/>
                <w:sz w:val="24"/>
                <w:vertAlign w:val="superscript"/>
              </w:rPr>
              <w:t>rd</w:t>
            </w:r>
            <w:r w:rsidRPr="00212509">
              <w:rPr>
                <w:rFonts w:ascii="Times New Roman" w:hAnsi="Times New Roman" w:cs="Times New Roman"/>
                <w:color w:val="000000" w:themeColor="text1"/>
                <w:sz w:val="24"/>
              </w:rPr>
              <w:t xml:space="preserve"> – 30</w:t>
            </w:r>
            <w:r w:rsidRPr="00212509">
              <w:rPr>
                <w:rFonts w:ascii="Times New Roman" w:hAnsi="Times New Roman" w:cs="Times New Roman"/>
                <w:color w:val="000000" w:themeColor="text1"/>
                <w:sz w:val="24"/>
                <w:vertAlign w:val="superscript"/>
              </w:rPr>
              <w:t>th</w:t>
            </w:r>
          </w:p>
        </w:tc>
      </w:tr>
    </w:tbl>
    <w:p w14:paraId="40D1B060" w14:textId="5285E330" w:rsidR="00D24EBA" w:rsidRPr="00212509" w:rsidRDefault="00110949" w:rsidP="00110949">
      <w:pPr>
        <w:spacing w:line="360" w:lineRule="auto"/>
        <w:jc w:val="both"/>
        <w:rPr>
          <w:rFonts w:ascii="Times New Roman" w:eastAsiaTheme="minorEastAsia" w:hAnsi="Times New Roman" w:cs="Times New Roman"/>
          <w:color w:val="000000" w:themeColor="text1"/>
          <w:sz w:val="24"/>
          <w:szCs w:val="24"/>
        </w:rPr>
      </w:pPr>
      <w:r w:rsidRPr="00212509">
        <w:rPr>
          <w:rFonts w:ascii="Times New Roman" w:eastAsiaTheme="minorEastAsia" w:hAnsi="Times New Roman" w:cs="Times New Roman"/>
          <w:color w:val="000000" w:themeColor="text1"/>
          <w:sz w:val="24"/>
          <w:szCs w:val="24"/>
        </w:rPr>
        <w:lastRenderedPageBreak/>
        <w:t>Fresh and clean water was supplied a</w:t>
      </w:r>
      <w:r w:rsidRPr="00212509">
        <w:rPr>
          <w:rFonts w:ascii="Times New Roman" w:eastAsiaTheme="minorEastAsia" w:hAnsi="Times New Roman" w:cs="Times New Roman"/>
          <w:i/>
          <w:color w:val="000000" w:themeColor="text1"/>
          <w:sz w:val="24"/>
          <w:szCs w:val="24"/>
        </w:rPr>
        <w:t xml:space="preserve">d-libitum </w:t>
      </w:r>
      <w:r w:rsidR="00D24EBA" w:rsidRPr="00212509">
        <w:rPr>
          <w:rFonts w:ascii="Times New Roman" w:eastAsiaTheme="minorEastAsia" w:hAnsi="Times New Roman" w:cs="Times New Roman"/>
          <w:color w:val="000000" w:themeColor="text1"/>
          <w:sz w:val="24"/>
          <w:szCs w:val="24"/>
        </w:rPr>
        <w:t>to</w:t>
      </w:r>
      <w:r w:rsidR="00D24EBA" w:rsidRPr="00212509">
        <w:rPr>
          <w:rFonts w:ascii="Times New Roman" w:eastAsiaTheme="minorEastAsia" w:hAnsi="Times New Roman" w:cs="Times New Roman"/>
          <w:i/>
          <w:color w:val="000000" w:themeColor="text1"/>
          <w:sz w:val="24"/>
          <w:szCs w:val="24"/>
        </w:rPr>
        <w:t xml:space="preserve"> </w:t>
      </w:r>
      <w:r w:rsidRPr="00212509">
        <w:rPr>
          <w:rFonts w:ascii="Times New Roman" w:eastAsiaTheme="minorEastAsia" w:hAnsi="Times New Roman" w:cs="Times New Roman"/>
          <w:color w:val="000000" w:themeColor="text1"/>
          <w:sz w:val="24"/>
          <w:szCs w:val="24"/>
        </w:rPr>
        <w:t xml:space="preserve">the birds from the tube well. Feed and water were provided 3 times a day at </w:t>
      </w:r>
      <w:r w:rsidR="00604EA8">
        <w:rPr>
          <w:rFonts w:ascii="Times New Roman" w:eastAsiaTheme="minorEastAsia" w:hAnsi="Times New Roman" w:cs="Times New Roman"/>
          <w:color w:val="000000" w:themeColor="text1"/>
          <w:sz w:val="24"/>
          <w:szCs w:val="24"/>
        </w:rPr>
        <w:t>8-hour</w:t>
      </w:r>
      <w:r w:rsidRPr="00212509">
        <w:rPr>
          <w:rFonts w:ascii="Times New Roman" w:eastAsiaTheme="minorEastAsia" w:hAnsi="Times New Roman" w:cs="Times New Roman"/>
          <w:color w:val="000000" w:themeColor="text1"/>
          <w:sz w:val="24"/>
          <w:szCs w:val="24"/>
        </w:rPr>
        <w:t xml:space="preserve"> intervals at 6 AM, 2 PM, and 10 PM regularly from day 1 to </w:t>
      </w:r>
      <w:r w:rsidR="00D24EBA" w:rsidRPr="00212509">
        <w:rPr>
          <w:rFonts w:ascii="Times New Roman" w:eastAsiaTheme="minorEastAsia" w:hAnsi="Times New Roman" w:cs="Times New Roman"/>
          <w:color w:val="000000" w:themeColor="text1"/>
          <w:sz w:val="24"/>
          <w:szCs w:val="24"/>
        </w:rPr>
        <w:t>30</w:t>
      </w:r>
      <w:r w:rsidRPr="00212509">
        <w:rPr>
          <w:rFonts w:ascii="Times New Roman" w:eastAsiaTheme="minorEastAsia" w:hAnsi="Times New Roman" w:cs="Times New Roman"/>
          <w:color w:val="000000" w:themeColor="text1"/>
          <w:sz w:val="24"/>
          <w:szCs w:val="24"/>
        </w:rPr>
        <w:t>.</w:t>
      </w:r>
      <w:r w:rsidR="00D24EBA" w:rsidRPr="00212509">
        <w:rPr>
          <w:rFonts w:ascii="Times New Roman" w:eastAsiaTheme="minorEastAsia" w:hAnsi="Times New Roman" w:cs="Times New Roman"/>
          <w:color w:val="000000" w:themeColor="text1"/>
          <w:sz w:val="24"/>
          <w:szCs w:val="24"/>
        </w:rPr>
        <w:t xml:space="preserve"> </w:t>
      </w:r>
      <w:r w:rsidRPr="00212509">
        <w:rPr>
          <w:rFonts w:ascii="Times New Roman" w:eastAsiaTheme="minorEastAsia" w:hAnsi="Times New Roman" w:cs="Times New Roman"/>
          <w:color w:val="000000" w:themeColor="text1"/>
          <w:sz w:val="24"/>
          <w:szCs w:val="24"/>
        </w:rPr>
        <w:t xml:space="preserve">Each </w:t>
      </w:r>
      <w:r w:rsidR="00006810">
        <w:rPr>
          <w:rFonts w:ascii="Times New Roman" w:eastAsiaTheme="minorEastAsia" w:hAnsi="Times New Roman" w:cs="Times New Roman"/>
          <w:color w:val="000000" w:themeColor="text1"/>
          <w:sz w:val="24"/>
          <w:szCs w:val="24"/>
        </w:rPr>
        <w:t>pan</w:t>
      </w:r>
      <w:r w:rsidRPr="00212509">
        <w:rPr>
          <w:rFonts w:ascii="Times New Roman" w:eastAsiaTheme="minorEastAsia" w:hAnsi="Times New Roman" w:cs="Times New Roman"/>
          <w:color w:val="000000" w:themeColor="text1"/>
          <w:sz w:val="24"/>
          <w:szCs w:val="24"/>
        </w:rPr>
        <w:t xml:space="preserve"> was furnished with a feeder and a drinker to have free access of the broiler to feeder and drinker. Drinkers are washed and dried with detergent water every three days.</w:t>
      </w:r>
    </w:p>
    <w:p w14:paraId="1DF63175" w14:textId="76FEEE88" w:rsidR="00056348" w:rsidRPr="00212509" w:rsidRDefault="00652CE5" w:rsidP="002250A5">
      <w:pPr>
        <w:pStyle w:val="Heading3"/>
        <w:spacing w:line="360" w:lineRule="auto"/>
        <w:rPr>
          <w:rFonts w:cs="Times New Roman"/>
          <w:b/>
        </w:rPr>
      </w:pPr>
      <w:r w:rsidRPr="00212509">
        <w:rPr>
          <w:rFonts w:cs="Times New Roman"/>
          <w:b/>
        </w:rPr>
        <w:t xml:space="preserve">3.2.5 </w:t>
      </w:r>
      <w:r w:rsidR="00056348" w:rsidRPr="00212509">
        <w:rPr>
          <w:rFonts w:cs="Times New Roman"/>
          <w:b/>
        </w:rPr>
        <w:t xml:space="preserve">Vaccination and </w:t>
      </w:r>
      <w:r w:rsidR="00D24EBA" w:rsidRPr="00212509">
        <w:rPr>
          <w:rFonts w:cs="Times New Roman"/>
          <w:b/>
        </w:rPr>
        <w:t>Medication</w:t>
      </w:r>
    </w:p>
    <w:p w14:paraId="002F0295" w14:textId="69C8F706" w:rsidR="00B02770" w:rsidRPr="00212509" w:rsidRDefault="000662F2" w:rsidP="002250A5">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Birds were immunized against New Castle Disease and </w:t>
      </w:r>
      <w:proofErr w:type="spellStart"/>
      <w:r w:rsidRPr="00212509">
        <w:rPr>
          <w:rFonts w:ascii="Times New Roman" w:hAnsi="Times New Roman" w:cs="Times New Roman"/>
          <w:color w:val="000000" w:themeColor="text1"/>
          <w:sz w:val="24"/>
          <w:szCs w:val="24"/>
        </w:rPr>
        <w:t>Gumboro</w:t>
      </w:r>
      <w:proofErr w:type="spellEnd"/>
      <w:r w:rsidRPr="00212509">
        <w:rPr>
          <w:rFonts w:ascii="Times New Roman" w:hAnsi="Times New Roman" w:cs="Times New Roman"/>
          <w:color w:val="000000" w:themeColor="text1"/>
          <w:sz w:val="24"/>
          <w:szCs w:val="24"/>
        </w:rPr>
        <w:t xml:space="preserve"> disease in a well-organized schedule </w:t>
      </w:r>
      <w:r w:rsidR="002226BD" w:rsidRPr="00212509">
        <w:rPr>
          <w:rFonts w:ascii="Times New Roman" w:hAnsi="Times New Roman" w:cs="Times New Roman"/>
          <w:color w:val="000000" w:themeColor="text1"/>
          <w:sz w:val="24"/>
          <w:szCs w:val="24"/>
        </w:rPr>
        <w:t xml:space="preserve">and dosages </w:t>
      </w:r>
      <w:r w:rsidRPr="00212509">
        <w:rPr>
          <w:rFonts w:ascii="Times New Roman" w:hAnsi="Times New Roman" w:cs="Times New Roman"/>
          <w:color w:val="000000" w:themeColor="text1"/>
          <w:sz w:val="24"/>
          <w:szCs w:val="24"/>
        </w:rPr>
        <w:t>(</w:t>
      </w:r>
      <w:r w:rsidR="00604EA8">
        <w:rPr>
          <w:rFonts w:ascii="Times New Roman" w:hAnsi="Times New Roman" w:cs="Times New Roman"/>
          <w:color w:val="000000" w:themeColor="text1"/>
          <w:sz w:val="24"/>
          <w:szCs w:val="24"/>
        </w:rPr>
        <w:t>T</w:t>
      </w:r>
      <w:r w:rsidRPr="00212509">
        <w:rPr>
          <w:rFonts w:ascii="Times New Roman" w:hAnsi="Times New Roman" w:cs="Times New Roman"/>
          <w:color w:val="000000" w:themeColor="text1"/>
          <w:sz w:val="24"/>
          <w:szCs w:val="24"/>
        </w:rPr>
        <w:t>able 3.</w:t>
      </w:r>
      <w:r w:rsidR="00DC6389" w:rsidRPr="00212509">
        <w:rPr>
          <w:rFonts w:ascii="Times New Roman" w:hAnsi="Times New Roman" w:cs="Times New Roman"/>
          <w:color w:val="000000" w:themeColor="text1"/>
          <w:sz w:val="24"/>
          <w:szCs w:val="24"/>
        </w:rPr>
        <w:t>4</w:t>
      </w:r>
      <w:r w:rsidRPr="00212509">
        <w:rPr>
          <w:rFonts w:ascii="Times New Roman" w:hAnsi="Times New Roman" w:cs="Times New Roman"/>
          <w:color w:val="000000" w:themeColor="text1"/>
          <w:sz w:val="24"/>
          <w:szCs w:val="24"/>
        </w:rPr>
        <w:t>). Both the live vaccines for New Castle Disease (</w:t>
      </w:r>
      <w:r w:rsidR="00790166" w:rsidRPr="00212509">
        <w:rPr>
          <w:rFonts w:ascii="Times New Roman" w:hAnsi="Times New Roman" w:cs="Times New Roman"/>
          <w:color w:val="000000" w:themeColor="text1"/>
          <w:sz w:val="24"/>
          <w:szCs w:val="24"/>
        </w:rPr>
        <w:t>Bangla BCRDV</w:t>
      </w:r>
      <w:r w:rsidR="002226BD" w:rsidRPr="00212509">
        <w:rPr>
          <w:rFonts w:ascii="Times New Roman" w:hAnsi="Times New Roman" w:cs="Times New Roman"/>
          <w:color w:val="000000" w:themeColor="text1"/>
          <w:sz w:val="24"/>
          <w:szCs w:val="24"/>
        </w:rPr>
        <w:t xml:space="preserve"> </w:t>
      </w:r>
      <w:r w:rsidR="00790166" w:rsidRPr="00212509">
        <w:rPr>
          <w:rFonts w:ascii="Times New Roman" w:hAnsi="Times New Roman" w:cs="Times New Roman"/>
          <w:color w:val="000000" w:themeColor="text1"/>
          <w:sz w:val="24"/>
          <w:szCs w:val="24"/>
        </w:rPr>
        <w:t>®</w:t>
      </w:r>
      <w:r w:rsidRPr="00212509">
        <w:rPr>
          <w:rFonts w:ascii="Times New Roman" w:hAnsi="Times New Roman" w:cs="Times New Roman"/>
          <w:color w:val="000000" w:themeColor="text1"/>
          <w:sz w:val="24"/>
          <w:szCs w:val="24"/>
        </w:rPr>
        <w:t xml:space="preserve">) and </w:t>
      </w:r>
      <w:proofErr w:type="spellStart"/>
      <w:r w:rsidRPr="00212509">
        <w:rPr>
          <w:rFonts w:ascii="Times New Roman" w:hAnsi="Times New Roman" w:cs="Times New Roman"/>
          <w:color w:val="000000" w:themeColor="text1"/>
          <w:sz w:val="24"/>
          <w:szCs w:val="24"/>
        </w:rPr>
        <w:t>Gumboro</w:t>
      </w:r>
      <w:proofErr w:type="spellEnd"/>
      <w:r w:rsidRPr="00212509">
        <w:rPr>
          <w:rFonts w:ascii="Times New Roman" w:hAnsi="Times New Roman" w:cs="Times New Roman"/>
          <w:color w:val="000000" w:themeColor="text1"/>
          <w:sz w:val="24"/>
          <w:szCs w:val="24"/>
        </w:rPr>
        <w:t xml:space="preserve"> (</w:t>
      </w:r>
      <w:r w:rsidR="00790166" w:rsidRPr="00212509">
        <w:rPr>
          <w:rFonts w:ascii="Times New Roman" w:hAnsi="Times New Roman" w:cs="Times New Roman"/>
          <w:color w:val="000000" w:themeColor="text1"/>
          <w:sz w:val="24"/>
          <w:szCs w:val="24"/>
        </w:rPr>
        <w:t>Bangla IBD vaccine</w:t>
      </w:r>
      <w:r w:rsidR="002226BD" w:rsidRPr="00212509">
        <w:rPr>
          <w:rFonts w:ascii="Times New Roman" w:hAnsi="Times New Roman" w:cs="Times New Roman"/>
          <w:color w:val="000000" w:themeColor="text1"/>
          <w:sz w:val="24"/>
          <w:szCs w:val="24"/>
        </w:rPr>
        <w:t xml:space="preserve"> </w:t>
      </w:r>
      <w:r w:rsidR="002250A5" w:rsidRPr="00212509">
        <w:rPr>
          <w:rFonts w:ascii="Times New Roman" w:hAnsi="Times New Roman" w:cs="Times New Roman"/>
          <w:color w:val="000000" w:themeColor="text1"/>
          <w:sz w:val="24"/>
          <w:szCs w:val="24"/>
        </w:rPr>
        <w:t>®)</w:t>
      </w:r>
      <w:r w:rsidRPr="00212509">
        <w:rPr>
          <w:rFonts w:ascii="Times New Roman" w:hAnsi="Times New Roman" w:cs="Times New Roman"/>
          <w:color w:val="000000" w:themeColor="text1"/>
          <w:sz w:val="24"/>
          <w:szCs w:val="24"/>
        </w:rPr>
        <w:t xml:space="preserve"> were purchased from a nearby veterinary pharmacy. </w:t>
      </w:r>
      <w:r w:rsidR="00604EA8">
        <w:rPr>
          <w:rFonts w:ascii="Times New Roman" w:hAnsi="Times New Roman" w:cs="Times New Roman"/>
          <w:color w:val="000000" w:themeColor="text1"/>
          <w:sz w:val="24"/>
          <w:szCs w:val="24"/>
        </w:rPr>
        <w:t>On</w:t>
      </w:r>
      <w:r w:rsidRPr="00212509">
        <w:rPr>
          <w:rFonts w:ascii="Times New Roman" w:hAnsi="Times New Roman" w:cs="Times New Roman"/>
          <w:color w:val="000000" w:themeColor="text1"/>
          <w:sz w:val="24"/>
          <w:szCs w:val="24"/>
        </w:rPr>
        <w:t xml:space="preserve"> the scheduled immunization day, each individual vaccine was collected in an airtight container with ice</w:t>
      </w:r>
      <w:r w:rsidR="00790166" w:rsidRPr="00212509">
        <w:rPr>
          <w:rFonts w:ascii="Times New Roman" w:hAnsi="Times New Roman" w:cs="Times New Roman"/>
          <w:color w:val="000000" w:themeColor="text1"/>
          <w:sz w:val="24"/>
          <w:szCs w:val="24"/>
        </w:rPr>
        <w:t xml:space="preserve"> carefully to avoid </w:t>
      </w:r>
      <w:r w:rsidR="00604EA8">
        <w:rPr>
          <w:rFonts w:ascii="Times New Roman" w:hAnsi="Times New Roman" w:cs="Times New Roman"/>
          <w:color w:val="000000" w:themeColor="text1"/>
          <w:sz w:val="24"/>
          <w:szCs w:val="24"/>
        </w:rPr>
        <w:t xml:space="preserve">the </w:t>
      </w:r>
      <w:r w:rsidR="00790166" w:rsidRPr="00212509">
        <w:rPr>
          <w:rFonts w:ascii="Times New Roman" w:hAnsi="Times New Roman" w:cs="Times New Roman"/>
          <w:color w:val="000000" w:themeColor="text1"/>
          <w:sz w:val="24"/>
          <w:szCs w:val="24"/>
        </w:rPr>
        <w:t>freezing temperature of vaccine</w:t>
      </w:r>
      <w:r w:rsidRPr="00212509">
        <w:rPr>
          <w:rFonts w:ascii="Times New Roman" w:hAnsi="Times New Roman" w:cs="Times New Roman"/>
          <w:color w:val="000000" w:themeColor="text1"/>
          <w:sz w:val="24"/>
          <w:szCs w:val="24"/>
        </w:rPr>
        <w:t xml:space="preserve">. </w:t>
      </w:r>
      <w:r w:rsidR="00790166" w:rsidRPr="00212509">
        <w:rPr>
          <w:rFonts w:ascii="Times New Roman" w:hAnsi="Times New Roman" w:cs="Times New Roman"/>
          <w:color w:val="000000" w:themeColor="text1"/>
          <w:sz w:val="24"/>
          <w:szCs w:val="24"/>
        </w:rPr>
        <w:t>E</w:t>
      </w:r>
      <w:r w:rsidRPr="00212509">
        <w:rPr>
          <w:rFonts w:ascii="Times New Roman" w:hAnsi="Times New Roman" w:cs="Times New Roman"/>
          <w:color w:val="000000" w:themeColor="text1"/>
          <w:sz w:val="24"/>
          <w:szCs w:val="24"/>
        </w:rPr>
        <w:t>ach bird received the vaccin</w:t>
      </w:r>
      <w:r w:rsidR="00790166" w:rsidRPr="00212509">
        <w:rPr>
          <w:rFonts w:ascii="Times New Roman" w:hAnsi="Times New Roman" w:cs="Times New Roman"/>
          <w:color w:val="000000" w:themeColor="text1"/>
          <w:sz w:val="24"/>
          <w:szCs w:val="24"/>
        </w:rPr>
        <w:t>e within two hours of vaccine collection</w:t>
      </w:r>
      <w:r w:rsidRPr="00212509">
        <w:rPr>
          <w:rFonts w:ascii="Times New Roman" w:hAnsi="Times New Roman" w:cs="Times New Roman"/>
          <w:color w:val="000000" w:themeColor="text1"/>
          <w:sz w:val="24"/>
          <w:szCs w:val="24"/>
        </w:rPr>
        <w:t>.</w:t>
      </w:r>
      <w:r w:rsidR="00790166" w:rsidRPr="00212509">
        <w:rPr>
          <w:rFonts w:ascii="Times New Roman" w:hAnsi="Times New Roman" w:cs="Times New Roman"/>
          <w:color w:val="000000" w:themeColor="text1"/>
          <w:sz w:val="24"/>
          <w:szCs w:val="24"/>
        </w:rPr>
        <w:t xml:space="preserve"> To avoid the hot environment temperature, vaccination was done </w:t>
      </w:r>
      <w:r w:rsidRPr="00212509">
        <w:rPr>
          <w:rFonts w:ascii="Times New Roman" w:hAnsi="Times New Roman" w:cs="Times New Roman"/>
          <w:color w:val="000000" w:themeColor="text1"/>
          <w:sz w:val="24"/>
          <w:szCs w:val="24"/>
        </w:rPr>
        <w:t>in the</w:t>
      </w:r>
      <w:r w:rsidR="00790166" w:rsidRPr="00212509">
        <w:rPr>
          <w:rFonts w:ascii="Times New Roman" w:hAnsi="Times New Roman" w:cs="Times New Roman"/>
          <w:color w:val="000000" w:themeColor="text1"/>
          <w:sz w:val="24"/>
          <w:szCs w:val="24"/>
        </w:rPr>
        <w:t xml:space="preserve"> early night at 7 PM</w:t>
      </w:r>
      <w:r w:rsidRPr="00212509">
        <w:rPr>
          <w:rFonts w:ascii="Times New Roman" w:hAnsi="Times New Roman" w:cs="Times New Roman"/>
          <w:color w:val="000000" w:themeColor="text1"/>
          <w:sz w:val="24"/>
          <w:szCs w:val="24"/>
        </w:rPr>
        <w:t>.</w:t>
      </w:r>
      <w:r w:rsidR="002226BD" w:rsidRPr="00212509">
        <w:rPr>
          <w:rFonts w:ascii="Times New Roman" w:hAnsi="Times New Roman" w:cs="Times New Roman"/>
          <w:color w:val="000000" w:themeColor="text1"/>
          <w:sz w:val="24"/>
          <w:szCs w:val="24"/>
        </w:rPr>
        <w:t xml:space="preserve"> </w:t>
      </w:r>
      <w:r w:rsidR="00703A4C" w:rsidRPr="00212509">
        <w:rPr>
          <w:rFonts w:ascii="Times New Roman" w:hAnsi="Times New Roman" w:cs="Times New Roman"/>
          <w:color w:val="000000" w:themeColor="text1"/>
          <w:sz w:val="24"/>
          <w:szCs w:val="24"/>
        </w:rPr>
        <w:t xml:space="preserve">Vaccination was </w:t>
      </w:r>
      <w:r w:rsidR="001A5F43" w:rsidRPr="00212509">
        <w:rPr>
          <w:rFonts w:ascii="Times New Roman" w:hAnsi="Times New Roman" w:cs="Times New Roman"/>
          <w:color w:val="000000" w:themeColor="text1"/>
          <w:sz w:val="24"/>
          <w:szCs w:val="24"/>
        </w:rPr>
        <w:t>performed</w:t>
      </w:r>
      <w:r w:rsidR="00703A4C" w:rsidRPr="00212509">
        <w:rPr>
          <w:rFonts w:ascii="Times New Roman" w:hAnsi="Times New Roman" w:cs="Times New Roman"/>
          <w:color w:val="000000" w:themeColor="text1"/>
          <w:sz w:val="24"/>
          <w:szCs w:val="24"/>
        </w:rPr>
        <w:t xml:space="preserve"> in two ways </w:t>
      </w:r>
      <w:r w:rsidR="00703A4C" w:rsidRPr="00212509">
        <w:rPr>
          <w:rFonts w:ascii="Times New Roman" w:hAnsi="Times New Roman" w:cs="Times New Roman"/>
          <w:i/>
          <w:color w:val="000000" w:themeColor="text1"/>
          <w:sz w:val="24"/>
          <w:szCs w:val="24"/>
        </w:rPr>
        <w:t>i</w:t>
      </w:r>
      <w:r w:rsidR="001A5F43" w:rsidRPr="00212509">
        <w:rPr>
          <w:rFonts w:ascii="Times New Roman" w:hAnsi="Times New Roman" w:cs="Times New Roman"/>
          <w:i/>
          <w:color w:val="000000" w:themeColor="text1"/>
          <w:sz w:val="24"/>
          <w:szCs w:val="24"/>
        </w:rPr>
        <w:t>.</w:t>
      </w:r>
      <w:r w:rsidR="00703A4C" w:rsidRPr="00212509">
        <w:rPr>
          <w:rFonts w:ascii="Times New Roman" w:hAnsi="Times New Roman" w:cs="Times New Roman"/>
          <w:i/>
          <w:color w:val="000000" w:themeColor="text1"/>
          <w:sz w:val="24"/>
          <w:szCs w:val="24"/>
        </w:rPr>
        <w:t>e</w:t>
      </w:r>
      <w:r w:rsidR="006478F4">
        <w:rPr>
          <w:rFonts w:ascii="Times New Roman" w:hAnsi="Times New Roman" w:cs="Times New Roman"/>
          <w:color w:val="000000" w:themeColor="text1"/>
          <w:sz w:val="24"/>
          <w:szCs w:val="24"/>
        </w:rPr>
        <w:t>.</w:t>
      </w:r>
      <w:r w:rsidR="00703A4C" w:rsidRPr="00212509">
        <w:rPr>
          <w:rFonts w:ascii="Times New Roman" w:hAnsi="Times New Roman" w:cs="Times New Roman"/>
          <w:color w:val="000000" w:themeColor="text1"/>
          <w:sz w:val="24"/>
          <w:szCs w:val="24"/>
        </w:rPr>
        <w:t xml:space="preserve"> eye </w:t>
      </w:r>
      <w:r w:rsidR="000839FB" w:rsidRPr="00212509">
        <w:rPr>
          <w:rFonts w:ascii="Times New Roman" w:hAnsi="Times New Roman" w:cs="Times New Roman"/>
          <w:color w:val="000000" w:themeColor="text1"/>
          <w:sz w:val="24"/>
          <w:szCs w:val="24"/>
        </w:rPr>
        <w:t>drops</w:t>
      </w:r>
      <w:r w:rsidR="00703A4C" w:rsidRPr="00212509">
        <w:rPr>
          <w:rFonts w:ascii="Times New Roman" w:hAnsi="Times New Roman" w:cs="Times New Roman"/>
          <w:color w:val="000000" w:themeColor="text1"/>
          <w:sz w:val="24"/>
          <w:szCs w:val="24"/>
        </w:rPr>
        <w:t xml:space="preserve"> and </w:t>
      </w:r>
      <w:r w:rsidR="001A5F43" w:rsidRPr="00212509">
        <w:rPr>
          <w:rFonts w:ascii="Times New Roman" w:hAnsi="Times New Roman" w:cs="Times New Roman"/>
          <w:color w:val="000000" w:themeColor="text1"/>
          <w:sz w:val="24"/>
          <w:szCs w:val="24"/>
        </w:rPr>
        <w:t>drinking</w:t>
      </w:r>
      <w:r w:rsidR="00703A4C" w:rsidRPr="00212509">
        <w:rPr>
          <w:rFonts w:ascii="Times New Roman" w:hAnsi="Times New Roman" w:cs="Times New Roman"/>
          <w:color w:val="000000" w:themeColor="text1"/>
          <w:sz w:val="24"/>
          <w:szCs w:val="24"/>
        </w:rPr>
        <w:t xml:space="preserve"> water. </w:t>
      </w:r>
      <w:r w:rsidR="001A5F43" w:rsidRPr="00212509">
        <w:rPr>
          <w:rFonts w:ascii="Times New Roman" w:hAnsi="Times New Roman" w:cs="Times New Roman"/>
          <w:color w:val="000000" w:themeColor="text1"/>
          <w:sz w:val="24"/>
          <w:szCs w:val="24"/>
        </w:rPr>
        <w:t xml:space="preserve">To </w:t>
      </w:r>
      <w:r w:rsidR="000839FB" w:rsidRPr="00212509">
        <w:rPr>
          <w:rFonts w:ascii="Times New Roman" w:hAnsi="Times New Roman" w:cs="Times New Roman"/>
          <w:color w:val="000000" w:themeColor="text1"/>
          <w:sz w:val="24"/>
          <w:szCs w:val="24"/>
        </w:rPr>
        <w:t>perform</w:t>
      </w:r>
      <w:r w:rsidR="001A5F43" w:rsidRPr="00212509">
        <w:rPr>
          <w:rFonts w:ascii="Times New Roman" w:hAnsi="Times New Roman" w:cs="Times New Roman"/>
          <w:color w:val="000000" w:themeColor="text1"/>
          <w:sz w:val="24"/>
          <w:szCs w:val="24"/>
        </w:rPr>
        <w:t xml:space="preserve"> </w:t>
      </w:r>
      <w:r w:rsidR="009E19FA" w:rsidRPr="00212509">
        <w:rPr>
          <w:rFonts w:ascii="Times New Roman" w:hAnsi="Times New Roman" w:cs="Times New Roman"/>
          <w:color w:val="000000" w:themeColor="text1"/>
          <w:sz w:val="24"/>
          <w:szCs w:val="24"/>
        </w:rPr>
        <w:t xml:space="preserve">eye- </w:t>
      </w:r>
      <w:r w:rsidR="001A5F43" w:rsidRPr="00212509">
        <w:rPr>
          <w:rFonts w:ascii="Times New Roman" w:hAnsi="Times New Roman" w:cs="Times New Roman"/>
          <w:color w:val="000000" w:themeColor="text1"/>
          <w:sz w:val="24"/>
          <w:szCs w:val="24"/>
        </w:rPr>
        <w:t xml:space="preserve">drop method, first </w:t>
      </w:r>
      <w:r w:rsidR="009E19FA" w:rsidRPr="00212509">
        <w:rPr>
          <w:rFonts w:ascii="Times New Roman" w:hAnsi="Times New Roman" w:cs="Times New Roman"/>
          <w:color w:val="000000" w:themeColor="text1"/>
          <w:sz w:val="24"/>
          <w:szCs w:val="24"/>
        </w:rPr>
        <w:t xml:space="preserve">freeze-dried live </w:t>
      </w:r>
      <w:r w:rsidR="001A5F43" w:rsidRPr="00212509">
        <w:rPr>
          <w:rFonts w:ascii="Times New Roman" w:hAnsi="Times New Roman" w:cs="Times New Roman"/>
          <w:color w:val="000000" w:themeColor="text1"/>
          <w:sz w:val="24"/>
          <w:szCs w:val="24"/>
        </w:rPr>
        <w:t>vaccine (300 doses) mixed with 15 ml</w:t>
      </w:r>
      <w:r w:rsidR="009E19FA" w:rsidRPr="00212509">
        <w:rPr>
          <w:rFonts w:ascii="Times New Roman" w:hAnsi="Times New Roman" w:cs="Times New Roman"/>
          <w:color w:val="000000" w:themeColor="text1"/>
          <w:sz w:val="24"/>
          <w:szCs w:val="24"/>
        </w:rPr>
        <w:t xml:space="preserve"> (1 drop = 0.05 ml)</w:t>
      </w:r>
      <w:r w:rsidR="001A5F43" w:rsidRPr="00212509">
        <w:rPr>
          <w:rFonts w:ascii="Times New Roman" w:hAnsi="Times New Roman" w:cs="Times New Roman"/>
          <w:color w:val="000000" w:themeColor="text1"/>
          <w:sz w:val="24"/>
          <w:szCs w:val="24"/>
        </w:rPr>
        <w:t xml:space="preserve"> supplied diluent</w:t>
      </w:r>
      <w:r w:rsidR="009E19FA" w:rsidRPr="00212509">
        <w:rPr>
          <w:rFonts w:ascii="Times New Roman" w:hAnsi="Times New Roman" w:cs="Times New Roman"/>
          <w:color w:val="000000" w:themeColor="text1"/>
          <w:sz w:val="24"/>
          <w:szCs w:val="24"/>
        </w:rPr>
        <w:t xml:space="preserve"> and then provided to the birds carefully to avoid any injuries. </w:t>
      </w:r>
      <w:r w:rsidR="00703A4C" w:rsidRPr="00212509">
        <w:rPr>
          <w:rFonts w:ascii="Times New Roman" w:hAnsi="Times New Roman" w:cs="Times New Roman"/>
          <w:color w:val="000000" w:themeColor="text1"/>
          <w:sz w:val="24"/>
          <w:szCs w:val="24"/>
        </w:rPr>
        <w:t xml:space="preserve">To provide </w:t>
      </w:r>
      <w:r w:rsidR="000839FB" w:rsidRPr="00212509">
        <w:rPr>
          <w:rFonts w:ascii="Times New Roman" w:hAnsi="Times New Roman" w:cs="Times New Roman"/>
          <w:color w:val="000000" w:themeColor="text1"/>
          <w:sz w:val="24"/>
          <w:szCs w:val="24"/>
        </w:rPr>
        <w:t>vaccines</w:t>
      </w:r>
      <w:r w:rsidR="00703A4C" w:rsidRPr="00212509">
        <w:rPr>
          <w:rFonts w:ascii="Times New Roman" w:hAnsi="Times New Roman" w:cs="Times New Roman"/>
          <w:color w:val="000000" w:themeColor="text1"/>
          <w:sz w:val="24"/>
          <w:szCs w:val="24"/>
        </w:rPr>
        <w:t xml:space="preserve"> with drinking </w:t>
      </w:r>
      <w:r w:rsidR="001A5F43" w:rsidRPr="00212509">
        <w:rPr>
          <w:rFonts w:ascii="Times New Roman" w:hAnsi="Times New Roman" w:cs="Times New Roman"/>
          <w:color w:val="000000" w:themeColor="text1"/>
          <w:sz w:val="24"/>
          <w:szCs w:val="24"/>
        </w:rPr>
        <w:t>water,</w:t>
      </w:r>
      <w:r w:rsidR="00703A4C" w:rsidRPr="00212509">
        <w:rPr>
          <w:rFonts w:ascii="Times New Roman" w:hAnsi="Times New Roman" w:cs="Times New Roman"/>
          <w:color w:val="000000" w:themeColor="text1"/>
          <w:sz w:val="24"/>
          <w:szCs w:val="24"/>
        </w:rPr>
        <w:t xml:space="preserve"> </w:t>
      </w:r>
      <w:r w:rsidR="000839FB" w:rsidRPr="00212509">
        <w:rPr>
          <w:rFonts w:ascii="Times New Roman" w:hAnsi="Times New Roman" w:cs="Times New Roman"/>
          <w:color w:val="000000" w:themeColor="text1"/>
          <w:sz w:val="24"/>
          <w:szCs w:val="24"/>
        </w:rPr>
        <w:t xml:space="preserve">the </w:t>
      </w:r>
      <w:r w:rsidR="00703A4C" w:rsidRPr="00212509">
        <w:rPr>
          <w:rFonts w:ascii="Times New Roman" w:hAnsi="Times New Roman" w:cs="Times New Roman"/>
          <w:color w:val="000000" w:themeColor="text1"/>
          <w:sz w:val="24"/>
          <w:szCs w:val="24"/>
        </w:rPr>
        <w:t>bird</w:t>
      </w:r>
      <w:r w:rsidR="000839FB" w:rsidRPr="00212509">
        <w:rPr>
          <w:rFonts w:ascii="Times New Roman" w:hAnsi="Times New Roman" w:cs="Times New Roman"/>
          <w:color w:val="000000" w:themeColor="text1"/>
          <w:sz w:val="24"/>
          <w:szCs w:val="24"/>
        </w:rPr>
        <w:t>s</w:t>
      </w:r>
      <w:r w:rsidR="00703A4C" w:rsidRPr="00212509">
        <w:rPr>
          <w:rFonts w:ascii="Times New Roman" w:hAnsi="Times New Roman" w:cs="Times New Roman"/>
          <w:color w:val="000000" w:themeColor="text1"/>
          <w:sz w:val="24"/>
          <w:szCs w:val="24"/>
        </w:rPr>
        <w:t xml:space="preserve"> </w:t>
      </w:r>
      <w:r w:rsidR="000839FB" w:rsidRPr="00212509">
        <w:rPr>
          <w:rFonts w:ascii="Times New Roman" w:hAnsi="Times New Roman" w:cs="Times New Roman"/>
          <w:color w:val="000000" w:themeColor="text1"/>
          <w:sz w:val="24"/>
          <w:szCs w:val="24"/>
        </w:rPr>
        <w:t>were</w:t>
      </w:r>
      <w:r w:rsidR="00703A4C" w:rsidRPr="00212509">
        <w:rPr>
          <w:rFonts w:ascii="Times New Roman" w:hAnsi="Times New Roman" w:cs="Times New Roman"/>
          <w:color w:val="000000" w:themeColor="text1"/>
          <w:sz w:val="24"/>
          <w:szCs w:val="24"/>
        </w:rPr>
        <w:t xml:space="preserve"> restricted </w:t>
      </w:r>
      <w:r w:rsidR="000839FB" w:rsidRPr="00212509">
        <w:rPr>
          <w:rFonts w:ascii="Times New Roman" w:hAnsi="Times New Roman" w:cs="Times New Roman"/>
          <w:color w:val="000000" w:themeColor="text1"/>
          <w:sz w:val="24"/>
          <w:szCs w:val="24"/>
        </w:rPr>
        <w:t>from</w:t>
      </w:r>
      <w:r w:rsidR="00703A4C" w:rsidRPr="00212509">
        <w:rPr>
          <w:rFonts w:ascii="Times New Roman" w:hAnsi="Times New Roman" w:cs="Times New Roman"/>
          <w:color w:val="000000" w:themeColor="text1"/>
          <w:sz w:val="24"/>
          <w:szCs w:val="24"/>
        </w:rPr>
        <w:t xml:space="preserve"> </w:t>
      </w:r>
      <w:r w:rsidR="001A5F43" w:rsidRPr="00212509">
        <w:rPr>
          <w:rFonts w:ascii="Times New Roman" w:hAnsi="Times New Roman" w:cs="Times New Roman"/>
          <w:color w:val="000000" w:themeColor="text1"/>
          <w:sz w:val="24"/>
          <w:szCs w:val="24"/>
        </w:rPr>
        <w:t>drinking</w:t>
      </w:r>
      <w:r w:rsidR="00703A4C" w:rsidRPr="00212509">
        <w:rPr>
          <w:rFonts w:ascii="Times New Roman" w:hAnsi="Times New Roman" w:cs="Times New Roman"/>
          <w:color w:val="000000" w:themeColor="text1"/>
          <w:sz w:val="24"/>
          <w:szCs w:val="24"/>
        </w:rPr>
        <w:t xml:space="preserve"> water for 1.5 hours to increase </w:t>
      </w:r>
      <w:r w:rsidR="000839FB" w:rsidRPr="00212509">
        <w:rPr>
          <w:rFonts w:ascii="Times New Roman" w:hAnsi="Times New Roman" w:cs="Times New Roman"/>
          <w:color w:val="000000" w:themeColor="text1"/>
          <w:sz w:val="24"/>
          <w:szCs w:val="24"/>
        </w:rPr>
        <w:t>their</w:t>
      </w:r>
      <w:r w:rsidR="00703A4C" w:rsidRPr="00212509">
        <w:rPr>
          <w:rFonts w:ascii="Times New Roman" w:hAnsi="Times New Roman" w:cs="Times New Roman"/>
          <w:color w:val="000000" w:themeColor="text1"/>
          <w:sz w:val="24"/>
          <w:szCs w:val="24"/>
        </w:rPr>
        <w:t xml:space="preserve"> thirst. The live vaccine was mixed </w:t>
      </w:r>
      <w:r w:rsidR="000839FB" w:rsidRPr="00212509">
        <w:rPr>
          <w:rFonts w:ascii="Times New Roman" w:hAnsi="Times New Roman" w:cs="Times New Roman"/>
          <w:color w:val="000000" w:themeColor="text1"/>
          <w:sz w:val="24"/>
          <w:szCs w:val="24"/>
        </w:rPr>
        <w:t xml:space="preserve">with </w:t>
      </w:r>
      <w:r w:rsidR="001A5F43" w:rsidRPr="00212509">
        <w:rPr>
          <w:rFonts w:ascii="Times New Roman" w:hAnsi="Times New Roman" w:cs="Times New Roman"/>
          <w:color w:val="000000" w:themeColor="text1"/>
          <w:sz w:val="24"/>
          <w:szCs w:val="24"/>
        </w:rPr>
        <w:t>6-liter</w:t>
      </w:r>
      <w:r w:rsidR="00703A4C" w:rsidRPr="00212509">
        <w:rPr>
          <w:rFonts w:ascii="Times New Roman" w:hAnsi="Times New Roman" w:cs="Times New Roman"/>
          <w:color w:val="000000" w:themeColor="text1"/>
          <w:sz w:val="24"/>
          <w:szCs w:val="24"/>
        </w:rPr>
        <w:t xml:space="preserve"> fresh water and provided to </w:t>
      </w:r>
      <w:r w:rsidR="001A5F43" w:rsidRPr="00212509">
        <w:rPr>
          <w:rFonts w:ascii="Times New Roman" w:hAnsi="Times New Roman" w:cs="Times New Roman"/>
          <w:color w:val="000000" w:themeColor="text1"/>
          <w:sz w:val="24"/>
          <w:szCs w:val="24"/>
        </w:rPr>
        <w:t>each</w:t>
      </w:r>
      <w:r w:rsidR="00703A4C" w:rsidRPr="00212509">
        <w:rPr>
          <w:rFonts w:ascii="Times New Roman" w:hAnsi="Times New Roman" w:cs="Times New Roman"/>
          <w:color w:val="000000" w:themeColor="text1"/>
          <w:sz w:val="24"/>
          <w:szCs w:val="24"/>
        </w:rPr>
        <w:t xml:space="preserve"> </w:t>
      </w:r>
      <w:r w:rsidR="00006810">
        <w:rPr>
          <w:rFonts w:ascii="Times New Roman" w:hAnsi="Times New Roman" w:cs="Times New Roman"/>
          <w:color w:val="000000" w:themeColor="text1"/>
          <w:sz w:val="24"/>
          <w:szCs w:val="24"/>
        </w:rPr>
        <w:t>pan</w:t>
      </w:r>
      <w:r w:rsidR="00703A4C" w:rsidRPr="00212509">
        <w:rPr>
          <w:rFonts w:ascii="Times New Roman" w:hAnsi="Times New Roman" w:cs="Times New Roman"/>
          <w:color w:val="000000" w:themeColor="text1"/>
          <w:sz w:val="24"/>
          <w:szCs w:val="24"/>
        </w:rPr>
        <w:t xml:space="preserve"> </w:t>
      </w:r>
      <w:r w:rsidR="001A5F43" w:rsidRPr="00212509">
        <w:rPr>
          <w:rFonts w:ascii="Times New Roman" w:hAnsi="Times New Roman" w:cs="Times New Roman"/>
          <w:color w:val="000000" w:themeColor="text1"/>
          <w:sz w:val="24"/>
          <w:szCs w:val="24"/>
        </w:rPr>
        <w:t xml:space="preserve">at </w:t>
      </w:r>
      <w:r w:rsidR="000839FB" w:rsidRPr="00212509">
        <w:rPr>
          <w:rFonts w:ascii="Times New Roman" w:hAnsi="Times New Roman" w:cs="Times New Roman"/>
          <w:color w:val="000000" w:themeColor="text1"/>
          <w:sz w:val="24"/>
          <w:szCs w:val="24"/>
        </w:rPr>
        <w:t xml:space="preserve">the </w:t>
      </w:r>
      <w:r w:rsidR="001A5F43" w:rsidRPr="00212509">
        <w:rPr>
          <w:rFonts w:ascii="Times New Roman" w:hAnsi="Times New Roman" w:cs="Times New Roman"/>
          <w:color w:val="000000" w:themeColor="text1"/>
          <w:sz w:val="24"/>
          <w:szCs w:val="24"/>
        </w:rPr>
        <w:t>same</w:t>
      </w:r>
      <w:r w:rsidR="00703A4C" w:rsidRPr="00212509">
        <w:rPr>
          <w:rFonts w:ascii="Times New Roman" w:hAnsi="Times New Roman" w:cs="Times New Roman"/>
          <w:color w:val="000000" w:themeColor="text1"/>
          <w:sz w:val="24"/>
          <w:szCs w:val="24"/>
        </w:rPr>
        <w:t xml:space="preserve"> amount. The water </w:t>
      </w:r>
      <w:r w:rsidR="000839FB" w:rsidRPr="00212509">
        <w:rPr>
          <w:rFonts w:ascii="Times New Roman" w:hAnsi="Times New Roman" w:cs="Times New Roman"/>
          <w:color w:val="000000" w:themeColor="text1"/>
          <w:sz w:val="24"/>
          <w:szCs w:val="24"/>
        </w:rPr>
        <w:t xml:space="preserve">was </w:t>
      </w:r>
      <w:r w:rsidR="00703A4C" w:rsidRPr="00212509">
        <w:rPr>
          <w:rFonts w:ascii="Times New Roman" w:hAnsi="Times New Roman" w:cs="Times New Roman"/>
          <w:color w:val="000000" w:themeColor="text1"/>
          <w:sz w:val="24"/>
          <w:szCs w:val="24"/>
        </w:rPr>
        <w:t xml:space="preserve">allowed to </w:t>
      </w:r>
      <w:r w:rsidR="000839FB" w:rsidRPr="00212509">
        <w:rPr>
          <w:rFonts w:ascii="Times New Roman" w:hAnsi="Times New Roman" w:cs="Times New Roman"/>
          <w:color w:val="000000" w:themeColor="text1"/>
          <w:sz w:val="24"/>
          <w:szCs w:val="24"/>
        </w:rPr>
        <w:t>be drunk</w:t>
      </w:r>
      <w:r w:rsidR="00703A4C" w:rsidRPr="00212509">
        <w:rPr>
          <w:rFonts w:ascii="Times New Roman" w:hAnsi="Times New Roman" w:cs="Times New Roman"/>
          <w:color w:val="000000" w:themeColor="text1"/>
          <w:sz w:val="24"/>
          <w:szCs w:val="24"/>
        </w:rPr>
        <w:t xml:space="preserve"> for </w:t>
      </w:r>
      <w:r w:rsidR="001A5F43" w:rsidRPr="00212509">
        <w:rPr>
          <w:rFonts w:ascii="Times New Roman" w:hAnsi="Times New Roman" w:cs="Times New Roman"/>
          <w:color w:val="000000" w:themeColor="text1"/>
          <w:sz w:val="24"/>
          <w:szCs w:val="24"/>
        </w:rPr>
        <w:t xml:space="preserve">1 </w:t>
      </w:r>
      <w:r w:rsidR="000839FB" w:rsidRPr="00212509">
        <w:rPr>
          <w:rFonts w:ascii="Times New Roman" w:hAnsi="Times New Roman" w:cs="Times New Roman"/>
          <w:color w:val="000000" w:themeColor="text1"/>
          <w:sz w:val="24"/>
          <w:szCs w:val="24"/>
        </w:rPr>
        <w:t>hour</w:t>
      </w:r>
      <w:r w:rsidR="001A5F43" w:rsidRPr="00212509">
        <w:rPr>
          <w:rFonts w:ascii="Times New Roman" w:hAnsi="Times New Roman" w:cs="Times New Roman"/>
          <w:color w:val="000000" w:themeColor="text1"/>
          <w:sz w:val="24"/>
          <w:szCs w:val="24"/>
        </w:rPr>
        <w:t xml:space="preserve"> and</w:t>
      </w:r>
      <w:r w:rsidR="009E19FA" w:rsidRPr="00212509">
        <w:rPr>
          <w:rFonts w:ascii="Times New Roman" w:hAnsi="Times New Roman" w:cs="Times New Roman"/>
          <w:color w:val="000000" w:themeColor="text1"/>
          <w:sz w:val="24"/>
          <w:szCs w:val="24"/>
        </w:rPr>
        <w:t xml:space="preserve"> </w:t>
      </w:r>
      <w:r w:rsidR="001A5F43" w:rsidRPr="00212509">
        <w:rPr>
          <w:rFonts w:ascii="Times New Roman" w:hAnsi="Times New Roman" w:cs="Times New Roman"/>
          <w:color w:val="000000" w:themeColor="text1"/>
          <w:sz w:val="24"/>
          <w:szCs w:val="24"/>
        </w:rPr>
        <w:t>discarded the remaining.</w:t>
      </w:r>
      <w:r w:rsidR="009E19FA" w:rsidRPr="00212509">
        <w:rPr>
          <w:rFonts w:ascii="Times New Roman" w:hAnsi="Times New Roman" w:cs="Times New Roman"/>
          <w:color w:val="000000" w:themeColor="text1"/>
          <w:sz w:val="24"/>
          <w:szCs w:val="24"/>
        </w:rPr>
        <w:t xml:space="preserve"> Each </w:t>
      </w:r>
      <w:r w:rsidR="00006810">
        <w:rPr>
          <w:rFonts w:ascii="Times New Roman" w:hAnsi="Times New Roman" w:cs="Times New Roman"/>
          <w:color w:val="000000" w:themeColor="text1"/>
          <w:sz w:val="24"/>
          <w:szCs w:val="24"/>
        </w:rPr>
        <w:t>pan</w:t>
      </w:r>
      <w:r w:rsidR="009E19FA" w:rsidRPr="00212509">
        <w:rPr>
          <w:rFonts w:ascii="Times New Roman" w:hAnsi="Times New Roman" w:cs="Times New Roman"/>
          <w:color w:val="000000" w:themeColor="text1"/>
          <w:sz w:val="24"/>
          <w:szCs w:val="24"/>
        </w:rPr>
        <w:t xml:space="preserve"> was observed attentively to ensure every </w:t>
      </w:r>
      <w:r w:rsidR="000839FB" w:rsidRPr="00212509">
        <w:rPr>
          <w:rFonts w:ascii="Times New Roman" w:hAnsi="Times New Roman" w:cs="Times New Roman"/>
          <w:color w:val="000000" w:themeColor="text1"/>
          <w:sz w:val="24"/>
          <w:szCs w:val="24"/>
        </w:rPr>
        <w:t>bird</w:t>
      </w:r>
      <w:r w:rsidR="009E19FA" w:rsidRPr="00212509">
        <w:rPr>
          <w:rFonts w:ascii="Times New Roman" w:hAnsi="Times New Roman" w:cs="Times New Roman"/>
          <w:color w:val="000000" w:themeColor="text1"/>
          <w:sz w:val="24"/>
          <w:szCs w:val="24"/>
        </w:rPr>
        <w:t xml:space="preserve"> </w:t>
      </w:r>
      <w:r w:rsidR="000839FB" w:rsidRPr="00212509">
        <w:rPr>
          <w:rFonts w:ascii="Times New Roman" w:hAnsi="Times New Roman" w:cs="Times New Roman"/>
          <w:color w:val="000000" w:themeColor="text1"/>
          <w:sz w:val="24"/>
          <w:szCs w:val="24"/>
        </w:rPr>
        <w:t>was</w:t>
      </w:r>
      <w:r w:rsidR="009E19FA" w:rsidRPr="00212509">
        <w:rPr>
          <w:rFonts w:ascii="Times New Roman" w:hAnsi="Times New Roman" w:cs="Times New Roman"/>
          <w:color w:val="000000" w:themeColor="text1"/>
          <w:sz w:val="24"/>
          <w:szCs w:val="24"/>
        </w:rPr>
        <w:t xml:space="preserve"> drinking </w:t>
      </w:r>
      <w:r w:rsidR="000839FB" w:rsidRPr="00212509">
        <w:rPr>
          <w:rFonts w:ascii="Times New Roman" w:hAnsi="Times New Roman" w:cs="Times New Roman"/>
          <w:color w:val="000000" w:themeColor="text1"/>
          <w:sz w:val="24"/>
          <w:szCs w:val="24"/>
        </w:rPr>
        <w:t>vaccine-mixed</w:t>
      </w:r>
      <w:r w:rsidR="009E19FA" w:rsidRPr="00212509">
        <w:rPr>
          <w:rFonts w:ascii="Times New Roman" w:hAnsi="Times New Roman" w:cs="Times New Roman"/>
          <w:color w:val="000000" w:themeColor="text1"/>
          <w:sz w:val="24"/>
          <w:szCs w:val="24"/>
        </w:rPr>
        <w:t xml:space="preserve"> water. </w:t>
      </w:r>
      <w:r w:rsidR="002226BD" w:rsidRPr="00212509">
        <w:rPr>
          <w:rFonts w:ascii="Times New Roman" w:hAnsi="Times New Roman" w:cs="Times New Roman"/>
          <w:color w:val="000000" w:themeColor="text1"/>
          <w:sz w:val="24"/>
          <w:szCs w:val="24"/>
        </w:rPr>
        <w:t>Following the vaccination</w:t>
      </w:r>
      <w:r w:rsidR="007A65B0" w:rsidRPr="00212509">
        <w:rPr>
          <w:rFonts w:ascii="Times New Roman" w:hAnsi="Times New Roman" w:cs="Times New Roman"/>
          <w:color w:val="000000" w:themeColor="text1"/>
          <w:sz w:val="24"/>
          <w:szCs w:val="24"/>
        </w:rPr>
        <w:t>,</w:t>
      </w:r>
      <w:r w:rsidR="002226BD" w:rsidRPr="00212509">
        <w:rPr>
          <w:rFonts w:ascii="Times New Roman" w:hAnsi="Times New Roman" w:cs="Times New Roman"/>
          <w:color w:val="000000" w:themeColor="text1"/>
          <w:sz w:val="24"/>
          <w:szCs w:val="24"/>
        </w:rPr>
        <w:t xml:space="preserve"> birds were also </w:t>
      </w:r>
      <w:r w:rsidR="009E19FA" w:rsidRPr="00212509">
        <w:rPr>
          <w:rFonts w:ascii="Times New Roman" w:hAnsi="Times New Roman" w:cs="Times New Roman"/>
          <w:color w:val="000000" w:themeColor="text1"/>
          <w:sz w:val="24"/>
          <w:szCs w:val="24"/>
        </w:rPr>
        <w:t>supplied</w:t>
      </w:r>
      <w:r w:rsidR="002226BD" w:rsidRPr="00212509">
        <w:rPr>
          <w:rFonts w:ascii="Times New Roman" w:hAnsi="Times New Roman" w:cs="Times New Roman"/>
          <w:color w:val="000000" w:themeColor="text1"/>
          <w:sz w:val="24"/>
          <w:szCs w:val="24"/>
        </w:rPr>
        <w:t xml:space="preserve"> with immune-stimulator medicine (</w:t>
      </w:r>
      <w:proofErr w:type="spellStart"/>
      <w:r w:rsidR="002226BD" w:rsidRPr="00212509">
        <w:rPr>
          <w:rFonts w:ascii="Times New Roman" w:hAnsi="Times New Roman" w:cs="Times New Roman"/>
          <w:color w:val="000000" w:themeColor="text1"/>
          <w:sz w:val="24"/>
          <w:szCs w:val="24"/>
        </w:rPr>
        <w:t>Pulv</w:t>
      </w:r>
      <w:proofErr w:type="spellEnd"/>
      <w:r w:rsidR="002226BD" w:rsidRPr="00212509">
        <w:rPr>
          <w:rFonts w:ascii="Times New Roman" w:hAnsi="Times New Roman" w:cs="Times New Roman"/>
          <w:color w:val="000000" w:themeColor="text1"/>
          <w:sz w:val="24"/>
          <w:szCs w:val="24"/>
        </w:rPr>
        <w:t xml:space="preserve">. </w:t>
      </w:r>
      <w:proofErr w:type="spellStart"/>
      <w:r w:rsidR="002226BD" w:rsidRPr="00212509">
        <w:rPr>
          <w:rFonts w:ascii="Times New Roman" w:hAnsi="Times New Roman" w:cs="Times New Roman"/>
          <w:color w:val="000000" w:themeColor="text1"/>
          <w:sz w:val="24"/>
          <w:szCs w:val="24"/>
        </w:rPr>
        <w:t>Lisovit</w:t>
      </w:r>
      <w:proofErr w:type="spellEnd"/>
      <w:r w:rsidR="002226BD" w:rsidRPr="00212509">
        <w:rPr>
          <w:rFonts w:ascii="Times New Roman" w:hAnsi="Times New Roman" w:cs="Times New Roman"/>
          <w:color w:val="000000" w:themeColor="text1"/>
          <w:sz w:val="24"/>
          <w:szCs w:val="24"/>
        </w:rPr>
        <w:t xml:space="preserve"> ®) at </w:t>
      </w:r>
      <w:r w:rsidR="00703A4C" w:rsidRPr="00212509">
        <w:rPr>
          <w:rFonts w:ascii="Times New Roman" w:hAnsi="Times New Roman" w:cs="Times New Roman"/>
          <w:color w:val="000000" w:themeColor="text1"/>
          <w:sz w:val="24"/>
          <w:szCs w:val="24"/>
        </w:rPr>
        <w:t>recommended</w:t>
      </w:r>
      <w:r w:rsidR="002226BD" w:rsidRPr="00212509">
        <w:rPr>
          <w:rFonts w:ascii="Times New Roman" w:hAnsi="Times New Roman" w:cs="Times New Roman"/>
          <w:color w:val="000000" w:themeColor="text1"/>
          <w:sz w:val="24"/>
          <w:szCs w:val="24"/>
        </w:rPr>
        <w:t xml:space="preserve"> dose </w:t>
      </w:r>
      <w:r w:rsidR="000839FB" w:rsidRPr="00212509">
        <w:rPr>
          <w:rFonts w:ascii="Times New Roman" w:hAnsi="Times New Roman" w:cs="Times New Roman"/>
          <w:color w:val="000000" w:themeColor="text1"/>
          <w:sz w:val="24"/>
          <w:szCs w:val="24"/>
        </w:rPr>
        <w:t>mixed</w:t>
      </w:r>
      <w:r w:rsidR="002226BD" w:rsidRPr="00212509">
        <w:rPr>
          <w:rFonts w:ascii="Times New Roman" w:hAnsi="Times New Roman" w:cs="Times New Roman"/>
          <w:color w:val="000000" w:themeColor="text1"/>
          <w:sz w:val="24"/>
          <w:szCs w:val="24"/>
        </w:rPr>
        <w:t xml:space="preserve"> with </w:t>
      </w:r>
      <w:r w:rsidR="009E19FA" w:rsidRPr="00212509">
        <w:rPr>
          <w:rFonts w:ascii="Times New Roman" w:hAnsi="Times New Roman" w:cs="Times New Roman"/>
          <w:color w:val="000000" w:themeColor="text1"/>
          <w:sz w:val="24"/>
          <w:szCs w:val="24"/>
        </w:rPr>
        <w:t xml:space="preserve">drinking </w:t>
      </w:r>
      <w:r w:rsidR="002226BD" w:rsidRPr="00212509">
        <w:rPr>
          <w:rFonts w:ascii="Times New Roman" w:hAnsi="Times New Roman" w:cs="Times New Roman"/>
          <w:color w:val="000000" w:themeColor="text1"/>
          <w:sz w:val="24"/>
          <w:szCs w:val="24"/>
        </w:rPr>
        <w:t xml:space="preserve">water </w:t>
      </w:r>
      <w:r w:rsidR="000839FB" w:rsidRPr="00212509">
        <w:rPr>
          <w:rFonts w:ascii="Times New Roman" w:hAnsi="Times New Roman" w:cs="Times New Roman"/>
          <w:color w:val="000000" w:themeColor="text1"/>
          <w:sz w:val="24"/>
          <w:szCs w:val="24"/>
        </w:rPr>
        <w:t xml:space="preserve">the </w:t>
      </w:r>
      <w:r w:rsidR="002226BD" w:rsidRPr="00212509">
        <w:rPr>
          <w:rFonts w:ascii="Times New Roman" w:hAnsi="Times New Roman" w:cs="Times New Roman"/>
          <w:color w:val="000000" w:themeColor="text1"/>
          <w:sz w:val="24"/>
          <w:szCs w:val="24"/>
        </w:rPr>
        <w:t>next day.</w:t>
      </w:r>
    </w:p>
    <w:p w14:paraId="6B4DD3C5" w14:textId="77777777" w:rsidR="00251FF7" w:rsidRPr="00212509" w:rsidRDefault="00251FF7" w:rsidP="00251FF7">
      <w:pPr>
        <w:spacing w:line="360" w:lineRule="auto"/>
        <w:jc w:val="both"/>
        <w:rPr>
          <w:rFonts w:ascii="Times New Roman" w:hAnsi="Times New Roman" w:cs="Times New Roman"/>
          <w:color w:val="000000" w:themeColor="text1"/>
          <w:sz w:val="24"/>
        </w:rPr>
      </w:pPr>
      <w:r w:rsidRPr="00315967">
        <w:rPr>
          <w:rFonts w:ascii="Times New Roman" w:hAnsi="Times New Roman" w:cs="Times New Roman"/>
          <w:b/>
          <w:color w:val="000000" w:themeColor="text1"/>
          <w:sz w:val="24"/>
        </w:rPr>
        <w:t>Table 3.4</w:t>
      </w:r>
      <w:r w:rsidRPr="00212509">
        <w:rPr>
          <w:rFonts w:ascii="Times New Roman" w:hAnsi="Times New Roman" w:cs="Times New Roman"/>
          <w:color w:val="000000" w:themeColor="text1"/>
          <w:sz w:val="24"/>
        </w:rPr>
        <w:t xml:space="preserve"> Vaccination schedule</w:t>
      </w:r>
    </w:p>
    <w:tbl>
      <w:tblPr>
        <w:tblStyle w:val="TableGrid"/>
        <w:tblW w:w="8261" w:type="dxa"/>
        <w:tblLook w:val="04A0" w:firstRow="1" w:lastRow="0" w:firstColumn="1" w:lastColumn="0" w:noHBand="0" w:noVBand="1"/>
      </w:tblPr>
      <w:tblGrid>
        <w:gridCol w:w="891"/>
        <w:gridCol w:w="2524"/>
        <w:gridCol w:w="1170"/>
        <w:gridCol w:w="1710"/>
        <w:gridCol w:w="1966"/>
      </w:tblGrid>
      <w:tr w:rsidR="00251FF7" w:rsidRPr="00212509" w14:paraId="12D368AF" w14:textId="77777777" w:rsidTr="00EB65C8">
        <w:trPr>
          <w:trHeight w:val="288"/>
        </w:trPr>
        <w:tc>
          <w:tcPr>
            <w:tcW w:w="891" w:type="dxa"/>
          </w:tcPr>
          <w:p w14:paraId="23C216AB" w14:textId="77777777" w:rsidR="00251FF7" w:rsidRPr="00212509" w:rsidRDefault="00251FF7" w:rsidP="00EB65C8">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Date</w:t>
            </w:r>
          </w:p>
        </w:tc>
        <w:tc>
          <w:tcPr>
            <w:tcW w:w="2524" w:type="dxa"/>
          </w:tcPr>
          <w:p w14:paraId="67EC64ED" w14:textId="77777777" w:rsidR="00251FF7" w:rsidRPr="00212509" w:rsidRDefault="00251FF7" w:rsidP="00EB65C8">
            <w:pPr>
              <w:spacing w:line="276" w:lineRule="auto"/>
              <w:jc w:val="both"/>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Vaccine name and type</w:t>
            </w:r>
          </w:p>
        </w:tc>
        <w:tc>
          <w:tcPr>
            <w:tcW w:w="1170" w:type="dxa"/>
          </w:tcPr>
          <w:p w14:paraId="72E8CAE3" w14:textId="77777777" w:rsidR="00251FF7" w:rsidRPr="00212509" w:rsidRDefault="00251FF7" w:rsidP="00EB65C8">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Pack size</w:t>
            </w:r>
          </w:p>
        </w:tc>
        <w:tc>
          <w:tcPr>
            <w:tcW w:w="1710" w:type="dxa"/>
          </w:tcPr>
          <w:p w14:paraId="67BC4ACB" w14:textId="77777777" w:rsidR="00251FF7" w:rsidRPr="00212509" w:rsidRDefault="00251FF7" w:rsidP="00EB65C8">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Route</w:t>
            </w:r>
          </w:p>
        </w:tc>
        <w:tc>
          <w:tcPr>
            <w:tcW w:w="1966" w:type="dxa"/>
          </w:tcPr>
          <w:p w14:paraId="3D8E2FFA" w14:textId="77777777" w:rsidR="00251FF7" w:rsidRPr="00212509" w:rsidRDefault="00251FF7" w:rsidP="00EB65C8">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Dosage</w:t>
            </w:r>
          </w:p>
        </w:tc>
      </w:tr>
      <w:tr w:rsidR="00251FF7" w:rsidRPr="00212509" w14:paraId="6CAC5E18" w14:textId="77777777" w:rsidTr="00EB65C8">
        <w:trPr>
          <w:trHeight w:val="288"/>
        </w:trPr>
        <w:tc>
          <w:tcPr>
            <w:tcW w:w="891" w:type="dxa"/>
          </w:tcPr>
          <w:p w14:paraId="5363B367" w14:textId="77777777" w:rsidR="00251FF7" w:rsidRPr="00212509" w:rsidRDefault="00251FF7" w:rsidP="00EB65C8">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4</w:t>
            </w:r>
          </w:p>
        </w:tc>
        <w:tc>
          <w:tcPr>
            <w:tcW w:w="2524" w:type="dxa"/>
          </w:tcPr>
          <w:p w14:paraId="32E6483E" w14:textId="77777777" w:rsidR="00251FF7" w:rsidRPr="00212509" w:rsidRDefault="00251FF7" w:rsidP="00EB65C8">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Bangla BCRDV, live</w:t>
            </w:r>
          </w:p>
        </w:tc>
        <w:tc>
          <w:tcPr>
            <w:tcW w:w="1170" w:type="dxa"/>
          </w:tcPr>
          <w:p w14:paraId="476E337C" w14:textId="77777777" w:rsidR="00251FF7" w:rsidRPr="00212509" w:rsidRDefault="00251FF7" w:rsidP="00EB65C8">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300 doses</w:t>
            </w:r>
          </w:p>
        </w:tc>
        <w:tc>
          <w:tcPr>
            <w:tcW w:w="1710" w:type="dxa"/>
          </w:tcPr>
          <w:p w14:paraId="69BA0864" w14:textId="77777777" w:rsidR="00251FF7" w:rsidRPr="00212509" w:rsidRDefault="00251FF7" w:rsidP="00EB65C8">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Eye drop</w:t>
            </w:r>
          </w:p>
        </w:tc>
        <w:tc>
          <w:tcPr>
            <w:tcW w:w="1966" w:type="dxa"/>
          </w:tcPr>
          <w:p w14:paraId="20E0D732" w14:textId="77777777" w:rsidR="00251FF7" w:rsidRPr="00212509" w:rsidRDefault="00251FF7" w:rsidP="00EB65C8">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1 drop/bird</w:t>
            </w:r>
          </w:p>
        </w:tc>
      </w:tr>
      <w:tr w:rsidR="00251FF7" w:rsidRPr="00212509" w14:paraId="54A65F7D" w14:textId="77777777" w:rsidTr="00EB65C8">
        <w:trPr>
          <w:trHeight w:val="288"/>
        </w:trPr>
        <w:tc>
          <w:tcPr>
            <w:tcW w:w="891" w:type="dxa"/>
          </w:tcPr>
          <w:p w14:paraId="2BA2C31E" w14:textId="77777777" w:rsidR="00251FF7" w:rsidRPr="00212509" w:rsidRDefault="00251FF7" w:rsidP="00EB65C8">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12</w:t>
            </w:r>
          </w:p>
        </w:tc>
        <w:tc>
          <w:tcPr>
            <w:tcW w:w="2524" w:type="dxa"/>
          </w:tcPr>
          <w:p w14:paraId="1E242E3E" w14:textId="77777777" w:rsidR="00251FF7" w:rsidRPr="00212509" w:rsidRDefault="00251FF7" w:rsidP="00EB65C8">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Bangla IBD vaccine, live</w:t>
            </w:r>
          </w:p>
        </w:tc>
        <w:tc>
          <w:tcPr>
            <w:tcW w:w="1170" w:type="dxa"/>
          </w:tcPr>
          <w:p w14:paraId="6D0EB9EB" w14:textId="77777777" w:rsidR="00251FF7" w:rsidRPr="00212509" w:rsidRDefault="00251FF7" w:rsidP="00EB65C8">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300 doses</w:t>
            </w:r>
          </w:p>
        </w:tc>
        <w:tc>
          <w:tcPr>
            <w:tcW w:w="1710" w:type="dxa"/>
          </w:tcPr>
          <w:p w14:paraId="68FF4B74" w14:textId="77777777" w:rsidR="00251FF7" w:rsidRPr="00212509" w:rsidRDefault="00251FF7" w:rsidP="00EB65C8">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Eye drop</w:t>
            </w:r>
          </w:p>
        </w:tc>
        <w:tc>
          <w:tcPr>
            <w:tcW w:w="1966" w:type="dxa"/>
          </w:tcPr>
          <w:p w14:paraId="24FE8E50" w14:textId="77777777" w:rsidR="00251FF7" w:rsidRPr="00212509" w:rsidRDefault="00251FF7" w:rsidP="00EB65C8">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1 drop/bird</w:t>
            </w:r>
          </w:p>
        </w:tc>
      </w:tr>
      <w:tr w:rsidR="00251FF7" w:rsidRPr="00212509" w14:paraId="410FFF28" w14:textId="77777777" w:rsidTr="00EB65C8">
        <w:trPr>
          <w:trHeight w:val="288"/>
        </w:trPr>
        <w:tc>
          <w:tcPr>
            <w:tcW w:w="891" w:type="dxa"/>
          </w:tcPr>
          <w:p w14:paraId="0DAA22BE" w14:textId="77777777" w:rsidR="00251FF7" w:rsidRPr="00212509" w:rsidRDefault="00251FF7" w:rsidP="00EB65C8">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18</w:t>
            </w:r>
          </w:p>
        </w:tc>
        <w:tc>
          <w:tcPr>
            <w:tcW w:w="2524" w:type="dxa"/>
          </w:tcPr>
          <w:p w14:paraId="53038ED1" w14:textId="77777777" w:rsidR="00251FF7" w:rsidRPr="00212509" w:rsidRDefault="00251FF7" w:rsidP="00EB65C8">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Bangla BCRDV, live</w:t>
            </w:r>
          </w:p>
        </w:tc>
        <w:tc>
          <w:tcPr>
            <w:tcW w:w="1170" w:type="dxa"/>
          </w:tcPr>
          <w:p w14:paraId="4A8ABFD1" w14:textId="77777777" w:rsidR="00251FF7" w:rsidRPr="00212509" w:rsidRDefault="00251FF7" w:rsidP="00EB65C8">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300 doses</w:t>
            </w:r>
          </w:p>
        </w:tc>
        <w:tc>
          <w:tcPr>
            <w:tcW w:w="1710" w:type="dxa"/>
          </w:tcPr>
          <w:p w14:paraId="47ED913D" w14:textId="77777777" w:rsidR="00251FF7" w:rsidRPr="00212509" w:rsidRDefault="00251FF7" w:rsidP="00EB65C8">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Drinking water</w:t>
            </w:r>
          </w:p>
        </w:tc>
        <w:tc>
          <w:tcPr>
            <w:tcW w:w="1966" w:type="dxa"/>
          </w:tcPr>
          <w:p w14:paraId="7FE9A29B" w14:textId="219F632C" w:rsidR="00251FF7" w:rsidRPr="00212509" w:rsidRDefault="00251FF7" w:rsidP="00EB65C8">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200 ml water/p</w:t>
            </w:r>
            <w:r w:rsidR="00604EA8">
              <w:rPr>
                <w:rFonts w:ascii="Times New Roman" w:hAnsi="Times New Roman" w:cs="Times New Roman"/>
                <w:color w:val="000000" w:themeColor="text1"/>
                <w:szCs w:val="24"/>
              </w:rPr>
              <w:t>a</w:t>
            </w:r>
            <w:r w:rsidRPr="00212509">
              <w:rPr>
                <w:rFonts w:ascii="Times New Roman" w:hAnsi="Times New Roman" w:cs="Times New Roman"/>
                <w:color w:val="000000" w:themeColor="text1"/>
                <w:szCs w:val="24"/>
              </w:rPr>
              <w:t>n</w:t>
            </w:r>
          </w:p>
        </w:tc>
      </w:tr>
      <w:tr w:rsidR="00251FF7" w:rsidRPr="00212509" w14:paraId="2DD112E8" w14:textId="77777777" w:rsidTr="00EB65C8">
        <w:trPr>
          <w:trHeight w:val="288"/>
        </w:trPr>
        <w:tc>
          <w:tcPr>
            <w:tcW w:w="891" w:type="dxa"/>
          </w:tcPr>
          <w:p w14:paraId="1DBC7C46" w14:textId="77777777" w:rsidR="00251FF7" w:rsidRPr="00212509" w:rsidRDefault="00251FF7" w:rsidP="00EB65C8">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21</w:t>
            </w:r>
          </w:p>
        </w:tc>
        <w:tc>
          <w:tcPr>
            <w:tcW w:w="2524" w:type="dxa"/>
          </w:tcPr>
          <w:p w14:paraId="62F83BA1" w14:textId="61D6A3F8" w:rsidR="00251FF7" w:rsidRPr="00212509" w:rsidRDefault="00251FF7" w:rsidP="00EB65C8">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Bangla IBD vaccine, live</w:t>
            </w:r>
          </w:p>
        </w:tc>
        <w:tc>
          <w:tcPr>
            <w:tcW w:w="1170" w:type="dxa"/>
          </w:tcPr>
          <w:p w14:paraId="68148426" w14:textId="77777777" w:rsidR="00251FF7" w:rsidRPr="00212509" w:rsidRDefault="00251FF7" w:rsidP="00EB65C8">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300 doses</w:t>
            </w:r>
          </w:p>
        </w:tc>
        <w:tc>
          <w:tcPr>
            <w:tcW w:w="1710" w:type="dxa"/>
          </w:tcPr>
          <w:p w14:paraId="761E9EE3" w14:textId="77777777" w:rsidR="00251FF7" w:rsidRPr="00212509" w:rsidRDefault="00251FF7" w:rsidP="00EB65C8">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Drinking water</w:t>
            </w:r>
          </w:p>
        </w:tc>
        <w:tc>
          <w:tcPr>
            <w:tcW w:w="1966" w:type="dxa"/>
          </w:tcPr>
          <w:p w14:paraId="0FC258B0" w14:textId="3F6CE44C" w:rsidR="00251FF7" w:rsidRPr="00212509" w:rsidRDefault="00251FF7" w:rsidP="00EB65C8">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200 ml water/p</w:t>
            </w:r>
            <w:r w:rsidR="00604EA8">
              <w:rPr>
                <w:rFonts w:ascii="Times New Roman" w:hAnsi="Times New Roman" w:cs="Times New Roman"/>
                <w:color w:val="000000" w:themeColor="text1"/>
                <w:szCs w:val="24"/>
              </w:rPr>
              <w:t>a</w:t>
            </w:r>
            <w:r w:rsidRPr="00212509">
              <w:rPr>
                <w:rFonts w:ascii="Times New Roman" w:hAnsi="Times New Roman" w:cs="Times New Roman"/>
                <w:color w:val="000000" w:themeColor="text1"/>
                <w:szCs w:val="24"/>
              </w:rPr>
              <w:t>n</w:t>
            </w:r>
          </w:p>
        </w:tc>
      </w:tr>
    </w:tbl>
    <w:p w14:paraId="37B1E9BE" w14:textId="77777777" w:rsidR="00EB65C8" w:rsidRPr="00EB65C8" w:rsidRDefault="00EB65C8" w:rsidP="007A65B0">
      <w:pPr>
        <w:spacing w:line="360" w:lineRule="auto"/>
        <w:jc w:val="both"/>
        <w:rPr>
          <w:rFonts w:ascii="Times New Roman" w:hAnsi="Times New Roman" w:cs="Times New Roman"/>
          <w:color w:val="000000" w:themeColor="text1"/>
          <w:sz w:val="14"/>
          <w:szCs w:val="24"/>
        </w:rPr>
      </w:pPr>
    </w:p>
    <w:p w14:paraId="28BE040C" w14:textId="044A7688" w:rsidR="007A65B0" w:rsidRPr="00212509" w:rsidRDefault="007A65B0" w:rsidP="007A65B0">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The birds were provided with amino acids, multivitamins, and multimineral medicine to avoid nutritional deficiency throughout the rearing period at recommended doses.</w:t>
      </w:r>
    </w:p>
    <w:p w14:paraId="49332D89" w14:textId="2682B372" w:rsidR="00056348" w:rsidRPr="00212509" w:rsidRDefault="00652CE5" w:rsidP="007A65B0">
      <w:pPr>
        <w:pStyle w:val="Heading3"/>
        <w:spacing w:line="360" w:lineRule="auto"/>
        <w:jc w:val="both"/>
        <w:rPr>
          <w:rFonts w:cs="Times New Roman"/>
          <w:b/>
          <w:szCs w:val="26"/>
        </w:rPr>
      </w:pPr>
      <w:r w:rsidRPr="00212509">
        <w:rPr>
          <w:rFonts w:cs="Times New Roman"/>
          <w:b/>
          <w:szCs w:val="26"/>
        </w:rPr>
        <w:lastRenderedPageBreak/>
        <w:t xml:space="preserve">3.2.6 </w:t>
      </w:r>
      <w:r w:rsidR="00056348" w:rsidRPr="00212509">
        <w:rPr>
          <w:rFonts w:cs="Times New Roman"/>
          <w:b/>
          <w:szCs w:val="26"/>
        </w:rPr>
        <w:t>Litter management</w:t>
      </w:r>
    </w:p>
    <w:p w14:paraId="1E72A57A" w14:textId="653E6824" w:rsidR="00D24EBA" w:rsidRPr="00212509" w:rsidRDefault="006252B3" w:rsidP="002250A5">
      <w:pPr>
        <w:spacing w:line="360" w:lineRule="auto"/>
        <w:jc w:val="both"/>
        <w:rPr>
          <w:rFonts w:ascii="Times New Roman" w:hAnsi="Times New Roman" w:cs="Times New Roman"/>
          <w:b/>
          <w:color w:val="000000" w:themeColor="text1"/>
          <w:sz w:val="24"/>
          <w:szCs w:val="24"/>
        </w:rPr>
      </w:pPr>
      <w:r w:rsidRPr="00212509">
        <w:rPr>
          <w:rFonts w:ascii="Times New Roman" w:hAnsi="Times New Roman" w:cs="Times New Roman"/>
          <w:color w:val="000000" w:themeColor="text1"/>
          <w:sz w:val="24"/>
          <w:szCs w:val="24"/>
        </w:rPr>
        <w:t>To rear the broiler</w:t>
      </w:r>
      <w:r w:rsidR="000839FB" w:rsidRPr="00212509">
        <w:rPr>
          <w:rFonts w:ascii="Times New Roman" w:hAnsi="Times New Roman" w:cs="Times New Roman"/>
          <w:color w:val="000000" w:themeColor="text1"/>
          <w:sz w:val="24"/>
          <w:szCs w:val="24"/>
        </w:rPr>
        <w:t>s</w:t>
      </w:r>
      <w:r w:rsidRPr="00212509">
        <w:rPr>
          <w:rFonts w:ascii="Times New Roman" w:hAnsi="Times New Roman" w:cs="Times New Roman"/>
          <w:color w:val="000000" w:themeColor="text1"/>
          <w:sz w:val="24"/>
          <w:szCs w:val="24"/>
        </w:rPr>
        <w:t xml:space="preserve"> in </w:t>
      </w:r>
      <w:r w:rsidR="000839FB" w:rsidRPr="00212509">
        <w:rPr>
          <w:rFonts w:ascii="Times New Roman" w:hAnsi="Times New Roman" w:cs="Times New Roman"/>
          <w:color w:val="000000" w:themeColor="text1"/>
          <w:sz w:val="24"/>
          <w:szCs w:val="24"/>
        </w:rPr>
        <w:t xml:space="preserve">the </w:t>
      </w:r>
      <w:r w:rsidRPr="00212509">
        <w:rPr>
          <w:rFonts w:ascii="Times New Roman" w:hAnsi="Times New Roman" w:cs="Times New Roman"/>
          <w:color w:val="000000" w:themeColor="text1"/>
          <w:sz w:val="24"/>
          <w:szCs w:val="24"/>
        </w:rPr>
        <w:t xml:space="preserve">floor method, </w:t>
      </w:r>
      <w:r w:rsidR="000839FB" w:rsidRPr="00212509">
        <w:rPr>
          <w:rFonts w:ascii="Times New Roman" w:hAnsi="Times New Roman" w:cs="Times New Roman"/>
          <w:color w:val="000000" w:themeColor="text1"/>
          <w:sz w:val="24"/>
          <w:szCs w:val="24"/>
        </w:rPr>
        <w:t>sawdust</w:t>
      </w:r>
      <w:r w:rsidRPr="00212509">
        <w:rPr>
          <w:rFonts w:ascii="Times New Roman" w:hAnsi="Times New Roman" w:cs="Times New Roman"/>
          <w:color w:val="000000" w:themeColor="text1"/>
          <w:sz w:val="24"/>
          <w:szCs w:val="24"/>
        </w:rPr>
        <w:t xml:space="preserve"> was chosen </w:t>
      </w:r>
      <w:r w:rsidR="003B3D54" w:rsidRPr="00212509">
        <w:rPr>
          <w:rFonts w:ascii="Times New Roman" w:hAnsi="Times New Roman" w:cs="Times New Roman"/>
          <w:color w:val="000000" w:themeColor="text1"/>
          <w:sz w:val="24"/>
          <w:szCs w:val="24"/>
        </w:rPr>
        <w:t>as litter material due to its easy local availability</w:t>
      </w:r>
      <w:r w:rsidRPr="00212509">
        <w:rPr>
          <w:rFonts w:ascii="Times New Roman" w:hAnsi="Times New Roman" w:cs="Times New Roman"/>
          <w:color w:val="000000" w:themeColor="text1"/>
          <w:sz w:val="24"/>
          <w:szCs w:val="24"/>
        </w:rPr>
        <w:t xml:space="preserve">. </w:t>
      </w:r>
      <w:r w:rsidR="000839FB" w:rsidRPr="00212509">
        <w:rPr>
          <w:rFonts w:ascii="Times New Roman" w:hAnsi="Times New Roman" w:cs="Times New Roman"/>
          <w:color w:val="000000" w:themeColor="text1"/>
          <w:sz w:val="24"/>
          <w:szCs w:val="24"/>
        </w:rPr>
        <w:t>In</w:t>
      </w:r>
      <w:r w:rsidRPr="00212509">
        <w:rPr>
          <w:rFonts w:ascii="Times New Roman" w:hAnsi="Times New Roman" w:cs="Times New Roman"/>
          <w:color w:val="000000" w:themeColor="text1"/>
          <w:sz w:val="24"/>
          <w:szCs w:val="24"/>
        </w:rPr>
        <w:t xml:space="preserve"> the beginning</w:t>
      </w:r>
      <w:r w:rsidR="003B3D54" w:rsidRPr="00212509">
        <w:rPr>
          <w:rFonts w:ascii="Times New Roman" w:hAnsi="Times New Roman" w:cs="Times New Roman"/>
          <w:color w:val="000000" w:themeColor="text1"/>
          <w:sz w:val="24"/>
          <w:szCs w:val="24"/>
        </w:rPr>
        <w:t xml:space="preserve">, </w:t>
      </w:r>
      <w:r w:rsidRPr="00212509">
        <w:rPr>
          <w:rFonts w:ascii="Times New Roman" w:hAnsi="Times New Roman" w:cs="Times New Roman"/>
          <w:color w:val="000000" w:themeColor="text1"/>
          <w:sz w:val="24"/>
          <w:szCs w:val="24"/>
        </w:rPr>
        <w:t xml:space="preserve">2 inches deep </w:t>
      </w:r>
      <w:r w:rsidR="000839FB" w:rsidRPr="00212509">
        <w:rPr>
          <w:rFonts w:ascii="Times New Roman" w:hAnsi="Times New Roman" w:cs="Times New Roman"/>
          <w:color w:val="000000" w:themeColor="text1"/>
          <w:sz w:val="24"/>
          <w:szCs w:val="24"/>
        </w:rPr>
        <w:t>sawdust</w:t>
      </w:r>
      <w:r w:rsidRPr="00212509">
        <w:rPr>
          <w:rFonts w:ascii="Times New Roman" w:hAnsi="Times New Roman" w:cs="Times New Roman"/>
          <w:color w:val="000000" w:themeColor="text1"/>
          <w:sz w:val="24"/>
          <w:szCs w:val="24"/>
        </w:rPr>
        <w:t xml:space="preserve"> layer was provided which was increased following days according to </w:t>
      </w:r>
      <w:r w:rsidR="000839FB" w:rsidRPr="00212509">
        <w:rPr>
          <w:rFonts w:ascii="Times New Roman" w:hAnsi="Times New Roman" w:cs="Times New Roman"/>
          <w:color w:val="000000" w:themeColor="text1"/>
          <w:sz w:val="24"/>
          <w:szCs w:val="24"/>
        </w:rPr>
        <w:t xml:space="preserve">the </w:t>
      </w:r>
      <w:r w:rsidRPr="00212509">
        <w:rPr>
          <w:rFonts w:ascii="Times New Roman" w:hAnsi="Times New Roman" w:cs="Times New Roman"/>
          <w:color w:val="000000" w:themeColor="text1"/>
          <w:sz w:val="24"/>
          <w:szCs w:val="24"/>
        </w:rPr>
        <w:t>requirement of birds based on their condition. The litter materials were loosened daily to</w:t>
      </w:r>
      <w:r w:rsidR="003B3D54" w:rsidRPr="00212509">
        <w:rPr>
          <w:rFonts w:ascii="Times New Roman" w:hAnsi="Times New Roman" w:cs="Times New Roman"/>
          <w:color w:val="000000" w:themeColor="text1"/>
          <w:sz w:val="24"/>
          <w:szCs w:val="24"/>
        </w:rPr>
        <w:t xml:space="preserve"> balance litter moisture </w:t>
      </w:r>
      <w:r w:rsidR="000839FB" w:rsidRPr="00212509">
        <w:rPr>
          <w:rFonts w:ascii="Times New Roman" w:hAnsi="Times New Roman" w:cs="Times New Roman"/>
          <w:color w:val="000000" w:themeColor="text1"/>
          <w:sz w:val="24"/>
          <w:szCs w:val="24"/>
        </w:rPr>
        <w:t xml:space="preserve">and </w:t>
      </w:r>
      <w:r w:rsidR="003B3D54" w:rsidRPr="00212509">
        <w:rPr>
          <w:rFonts w:ascii="Times New Roman" w:hAnsi="Times New Roman" w:cs="Times New Roman"/>
          <w:color w:val="000000" w:themeColor="text1"/>
          <w:sz w:val="24"/>
          <w:szCs w:val="24"/>
        </w:rPr>
        <w:t>temperature. D</w:t>
      </w:r>
      <w:r w:rsidRPr="00212509">
        <w:rPr>
          <w:rFonts w:ascii="Times New Roman" w:hAnsi="Times New Roman" w:cs="Times New Roman"/>
          <w:color w:val="000000" w:themeColor="text1"/>
          <w:sz w:val="24"/>
          <w:szCs w:val="24"/>
        </w:rPr>
        <w:t xml:space="preserve">umpy litter and litter cake </w:t>
      </w:r>
      <w:r w:rsidR="003B3D54" w:rsidRPr="00212509">
        <w:rPr>
          <w:rFonts w:ascii="Times New Roman" w:hAnsi="Times New Roman" w:cs="Times New Roman"/>
          <w:color w:val="000000" w:themeColor="text1"/>
          <w:sz w:val="24"/>
          <w:szCs w:val="24"/>
        </w:rPr>
        <w:t>were removed regularly</w:t>
      </w:r>
      <w:r w:rsidRPr="00212509">
        <w:rPr>
          <w:rFonts w:ascii="Times New Roman" w:hAnsi="Times New Roman" w:cs="Times New Roman"/>
          <w:color w:val="000000" w:themeColor="text1"/>
          <w:sz w:val="24"/>
          <w:szCs w:val="24"/>
        </w:rPr>
        <w:t>.</w:t>
      </w:r>
      <w:r w:rsidR="003B3D54" w:rsidRPr="00212509">
        <w:rPr>
          <w:rFonts w:ascii="Times New Roman" w:hAnsi="Times New Roman" w:cs="Times New Roman"/>
          <w:color w:val="000000" w:themeColor="text1"/>
          <w:sz w:val="24"/>
          <w:szCs w:val="24"/>
        </w:rPr>
        <w:t xml:space="preserve"> This was done at noon before changing water and feeds to avoid litter contamination</w:t>
      </w:r>
      <w:r w:rsidR="005B0AB1" w:rsidRPr="00212509">
        <w:rPr>
          <w:rFonts w:ascii="Times New Roman" w:hAnsi="Times New Roman" w:cs="Times New Roman"/>
          <w:b/>
          <w:color w:val="000000" w:themeColor="text1"/>
          <w:sz w:val="24"/>
          <w:szCs w:val="24"/>
        </w:rPr>
        <w:t>.</w:t>
      </w:r>
    </w:p>
    <w:p w14:paraId="620AB526" w14:textId="35FBFEFB" w:rsidR="00056348" w:rsidRPr="00212509" w:rsidRDefault="00056348" w:rsidP="002250A5">
      <w:pPr>
        <w:pStyle w:val="Heading2"/>
        <w:spacing w:line="360" w:lineRule="auto"/>
        <w:jc w:val="both"/>
        <w:rPr>
          <w:rFonts w:cs="Times New Roman"/>
          <w:b/>
          <w:sz w:val="24"/>
        </w:rPr>
      </w:pPr>
      <w:r w:rsidRPr="00212509">
        <w:rPr>
          <w:rFonts w:cs="Times New Roman"/>
          <w:b/>
          <w:sz w:val="24"/>
        </w:rPr>
        <w:t>3.3 Lighting management</w:t>
      </w:r>
    </w:p>
    <w:p w14:paraId="265DCC17" w14:textId="03F15457" w:rsidR="007A65B0" w:rsidRPr="00212509" w:rsidRDefault="00D72E0E" w:rsidP="002250A5">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As </w:t>
      </w:r>
      <w:r w:rsidR="007A65B0" w:rsidRPr="00212509">
        <w:rPr>
          <w:rFonts w:ascii="Times New Roman" w:hAnsi="Times New Roman" w:cs="Times New Roman"/>
          <w:color w:val="000000" w:themeColor="text1"/>
          <w:sz w:val="24"/>
          <w:szCs w:val="24"/>
        </w:rPr>
        <w:t>the main</w:t>
      </w:r>
      <w:r w:rsidRPr="00212509">
        <w:rPr>
          <w:rFonts w:ascii="Times New Roman" w:hAnsi="Times New Roman" w:cs="Times New Roman"/>
          <w:color w:val="000000" w:themeColor="text1"/>
          <w:sz w:val="24"/>
          <w:szCs w:val="24"/>
        </w:rPr>
        <w:t xml:space="preserve"> purpose of this stud</w:t>
      </w:r>
      <w:r w:rsidR="007A65B0" w:rsidRPr="00212509">
        <w:rPr>
          <w:rFonts w:ascii="Times New Roman" w:hAnsi="Times New Roman" w:cs="Times New Roman"/>
          <w:color w:val="000000" w:themeColor="text1"/>
          <w:sz w:val="24"/>
          <w:szCs w:val="24"/>
        </w:rPr>
        <w:t>y</w:t>
      </w:r>
      <w:r w:rsidRPr="00212509">
        <w:rPr>
          <w:rFonts w:ascii="Times New Roman" w:hAnsi="Times New Roman" w:cs="Times New Roman"/>
          <w:color w:val="000000" w:themeColor="text1"/>
          <w:sz w:val="24"/>
          <w:szCs w:val="24"/>
        </w:rPr>
        <w:t xml:space="preserve"> is involved with lighting duration</w:t>
      </w:r>
      <w:r w:rsidR="007A65B0" w:rsidRPr="00212509">
        <w:rPr>
          <w:rFonts w:ascii="Times New Roman" w:hAnsi="Times New Roman" w:cs="Times New Roman"/>
          <w:color w:val="000000" w:themeColor="text1"/>
          <w:sz w:val="24"/>
          <w:szCs w:val="24"/>
        </w:rPr>
        <w:t>s/regimes,</w:t>
      </w:r>
      <w:r w:rsidRPr="00212509">
        <w:rPr>
          <w:rFonts w:ascii="Times New Roman" w:hAnsi="Times New Roman" w:cs="Times New Roman"/>
          <w:color w:val="000000" w:themeColor="text1"/>
          <w:sz w:val="24"/>
          <w:szCs w:val="24"/>
        </w:rPr>
        <w:t xml:space="preserve"> the pans </w:t>
      </w:r>
      <w:r w:rsidR="007A65B0" w:rsidRPr="00212509">
        <w:rPr>
          <w:rFonts w:ascii="Times New Roman" w:hAnsi="Times New Roman" w:cs="Times New Roman"/>
          <w:color w:val="000000" w:themeColor="text1"/>
          <w:sz w:val="24"/>
          <w:szCs w:val="24"/>
        </w:rPr>
        <w:t>were designed</w:t>
      </w:r>
      <w:r w:rsidRPr="00212509">
        <w:rPr>
          <w:rFonts w:ascii="Times New Roman" w:hAnsi="Times New Roman" w:cs="Times New Roman"/>
          <w:color w:val="000000" w:themeColor="text1"/>
          <w:sz w:val="24"/>
          <w:szCs w:val="24"/>
        </w:rPr>
        <w:t xml:space="preserve"> carefully to meet the objectives. </w:t>
      </w:r>
      <w:r w:rsidR="007A65B0" w:rsidRPr="00212509">
        <w:rPr>
          <w:rFonts w:ascii="Times New Roman" w:hAnsi="Times New Roman" w:cs="Times New Roman"/>
          <w:color w:val="000000" w:themeColor="text1"/>
          <w:sz w:val="24"/>
          <w:szCs w:val="24"/>
        </w:rPr>
        <w:t>T</w:t>
      </w:r>
      <w:r w:rsidRPr="00212509">
        <w:rPr>
          <w:rFonts w:ascii="Times New Roman" w:hAnsi="Times New Roman" w:cs="Times New Roman"/>
          <w:color w:val="000000" w:themeColor="text1"/>
          <w:sz w:val="24"/>
          <w:szCs w:val="24"/>
        </w:rPr>
        <w:t xml:space="preserve">he treatment pans were separated from each other </w:t>
      </w:r>
      <w:r w:rsidR="00310621">
        <w:rPr>
          <w:rFonts w:ascii="Times New Roman" w:hAnsi="Times New Roman" w:cs="Times New Roman"/>
          <w:color w:val="000000" w:themeColor="text1"/>
          <w:sz w:val="24"/>
          <w:szCs w:val="24"/>
        </w:rPr>
        <w:t xml:space="preserve">by </w:t>
      </w:r>
      <w:r w:rsidRPr="00212509">
        <w:rPr>
          <w:rFonts w:ascii="Times New Roman" w:hAnsi="Times New Roman" w:cs="Times New Roman"/>
          <w:color w:val="000000" w:themeColor="text1"/>
          <w:sz w:val="24"/>
          <w:szCs w:val="24"/>
        </w:rPr>
        <w:t xml:space="preserve">thick black polythene dividers and </w:t>
      </w:r>
      <w:r w:rsidR="00FD0F6B">
        <w:rPr>
          <w:rFonts w:ascii="Times New Roman" w:hAnsi="Times New Roman" w:cs="Times New Roman"/>
          <w:color w:val="000000" w:themeColor="text1"/>
          <w:sz w:val="24"/>
          <w:szCs w:val="24"/>
        </w:rPr>
        <w:t xml:space="preserve">a </w:t>
      </w:r>
      <w:r w:rsidRPr="00212509">
        <w:rPr>
          <w:rFonts w:ascii="Times New Roman" w:hAnsi="Times New Roman" w:cs="Times New Roman"/>
          <w:color w:val="000000" w:themeColor="text1"/>
          <w:sz w:val="24"/>
          <w:szCs w:val="24"/>
        </w:rPr>
        <w:t xml:space="preserve">certain distance in between to avoid light emitting from one treatment to another. A reflector was also attached to bulb holder to avoid light emitting by the roof. As the light </w:t>
      </w:r>
      <w:r w:rsidR="00954E01" w:rsidRPr="00212509">
        <w:rPr>
          <w:rFonts w:ascii="Times New Roman" w:hAnsi="Times New Roman" w:cs="Times New Roman"/>
          <w:color w:val="000000" w:themeColor="text1"/>
          <w:sz w:val="24"/>
          <w:szCs w:val="24"/>
        </w:rPr>
        <w:t>source</w:t>
      </w:r>
      <w:r w:rsidRPr="00212509">
        <w:rPr>
          <w:rFonts w:ascii="Times New Roman" w:hAnsi="Times New Roman" w:cs="Times New Roman"/>
          <w:color w:val="000000" w:themeColor="text1"/>
          <w:sz w:val="24"/>
          <w:szCs w:val="24"/>
        </w:rPr>
        <w:t xml:space="preserve"> a LED light was provided for each treatment. </w:t>
      </w:r>
      <w:r w:rsidR="00511962" w:rsidRPr="00212509">
        <w:rPr>
          <w:rFonts w:ascii="Times New Roman" w:hAnsi="Times New Roman" w:cs="Times New Roman"/>
          <w:color w:val="000000" w:themeColor="text1"/>
          <w:sz w:val="24"/>
          <w:szCs w:val="24"/>
        </w:rPr>
        <w:t xml:space="preserve">Each treatment area was equipped with </w:t>
      </w:r>
      <w:r w:rsidR="00310621">
        <w:rPr>
          <w:rFonts w:ascii="Times New Roman" w:hAnsi="Times New Roman" w:cs="Times New Roman"/>
          <w:color w:val="000000" w:themeColor="text1"/>
          <w:sz w:val="24"/>
          <w:szCs w:val="24"/>
        </w:rPr>
        <w:t xml:space="preserve">an 18-watt </w:t>
      </w:r>
      <w:r w:rsidR="00511962" w:rsidRPr="00212509">
        <w:rPr>
          <w:rFonts w:ascii="Times New Roman" w:hAnsi="Times New Roman" w:cs="Times New Roman"/>
          <w:color w:val="000000" w:themeColor="text1"/>
          <w:sz w:val="24"/>
          <w:szCs w:val="24"/>
        </w:rPr>
        <w:t xml:space="preserve">white colored LED </w:t>
      </w:r>
      <w:r w:rsidR="00BE4E4C" w:rsidRPr="00212509">
        <w:rPr>
          <w:rFonts w:ascii="Times New Roman" w:hAnsi="Times New Roman" w:cs="Times New Roman"/>
          <w:color w:val="000000" w:themeColor="text1"/>
          <w:sz w:val="24"/>
          <w:szCs w:val="24"/>
        </w:rPr>
        <w:t>bulb</w:t>
      </w:r>
      <w:r w:rsidR="00310621">
        <w:rPr>
          <w:rFonts w:ascii="Times New Roman" w:hAnsi="Times New Roman" w:cs="Times New Roman"/>
          <w:color w:val="000000" w:themeColor="text1"/>
          <w:sz w:val="24"/>
          <w:szCs w:val="24"/>
        </w:rPr>
        <w:t xml:space="preserve"> which can produce </w:t>
      </w:r>
      <w:r w:rsidR="006478F4">
        <w:rPr>
          <w:rFonts w:ascii="Times New Roman" w:hAnsi="Times New Roman" w:cs="Times New Roman"/>
          <w:color w:val="000000" w:themeColor="text1"/>
          <w:sz w:val="24"/>
          <w:szCs w:val="24"/>
        </w:rPr>
        <w:t xml:space="preserve">a </w:t>
      </w:r>
      <w:r w:rsidR="00310621">
        <w:rPr>
          <w:rFonts w:ascii="Times New Roman" w:hAnsi="Times New Roman" w:cs="Times New Roman"/>
          <w:color w:val="000000" w:themeColor="text1"/>
          <w:sz w:val="24"/>
          <w:szCs w:val="24"/>
        </w:rPr>
        <w:t>lig</w:t>
      </w:r>
      <w:r w:rsidR="00E32C41">
        <w:rPr>
          <w:rFonts w:ascii="Times New Roman" w:hAnsi="Times New Roman" w:cs="Times New Roman"/>
          <w:color w:val="000000" w:themeColor="text1"/>
          <w:sz w:val="24"/>
          <w:szCs w:val="24"/>
        </w:rPr>
        <w:t>h</w:t>
      </w:r>
      <w:r w:rsidR="00310621">
        <w:rPr>
          <w:rFonts w:ascii="Times New Roman" w:hAnsi="Times New Roman" w:cs="Times New Roman"/>
          <w:color w:val="000000" w:themeColor="text1"/>
          <w:sz w:val="24"/>
          <w:szCs w:val="24"/>
        </w:rPr>
        <w:t xml:space="preserve">ting intensity of 22 </w:t>
      </w:r>
      <w:r w:rsidR="006478F4">
        <w:rPr>
          <w:rFonts w:ascii="Times New Roman" w:hAnsi="Times New Roman" w:cs="Times New Roman"/>
          <w:color w:val="000000" w:themeColor="text1"/>
          <w:sz w:val="24"/>
          <w:szCs w:val="24"/>
        </w:rPr>
        <w:t>l</w:t>
      </w:r>
      <w:r w:rsidR="00310621">
        <w:rPr>
          <w:rFonts w:ascii="Times New Roman" w:hAnsi="Times New Roman" w:cs="Times New Roman"/>
          <w:color w:val="000000" w:themeColor="text1"/>
          <w:sz w:val="24"/>
          <w:szCs w:val="24"/>
        </w:rPr>
        <w:t>ux in the treatments</w:t>
      </w:r>
      <w:r w:rsidR="00511962" w:rsidRPr="00212509">
        <w:rPr>
          <w:rFonts w:ascii="Times New Roman" w:hAnsi="Times New Roman" w:cs="Times New Roman"/>
          <w:color w:val="000000" w:themeColor="text1"/>
          <w:sz w:val="24"/>
          <w:szCs w:val="24"/>
        </w:rPr>
        <w:t>. The lighting period was controlled manually by</w:t>
      </w:r>
      <w:r w:rsidR="00D24EBA" w:rsidRPr="00212509">
        <w:rPr>
          <w:rFonts w:ascii="Times New Roman" w:hAnsi="Times New Roman" w:cs="Times New Roman"/>
          <w:color w:val="000000" w:themeColor="text1"/>
          <w:sz w:val="24"/>
          <w:szCs w:val="24"/>
        </w:rPr>
        <w:t xml:space="preserve"> the</w:t>
      </w:r>
      <w:r w:rsidR="00511962" w:rsidRPr="00212509">
        <w:rPr>
          <w:rFonts w:ascii="Times New Roman" w:hAnsi="Times New Roman" w:cs="Times New Roman"/>
          <w:color w:val="000000" w:themeColor="text1"/>
          <w:sz w:val="24"/>
          <w:szCs w:val="24"/>
        </w:rPr>
        <w:t xml:space="preserve"> separate on-off switch. The </w:t>
      </w:r>
      <w:r w:rsidR="007442B6" w:rsidRPr="00212509">
        <w:rPr>
          <w:rFonts w:ascii="Times New Roman" w:hAnsi="Times New Roman" w:cs="Times New Roman"/>
          <w:color w:val="000000" w:themeColor="text1"/>
          <w:sz w:val="24"/>
          <w:szCs w:val="24"/>
        </w:rPr>
        <w:t>photoperiod</w:t>
      </w:r>
      <w:r w:rsidR="00511962" w:rsidRPr="00212509">
        <w:rPr>
          <w:rFonts w:ascii="Times New Roman" w:hAnsi="Times New Roman" w:cs="Times New Roman"/>
          <w:color w:val="000000" w:themeColor="text1"/>
          <w:sz w:val="24"/>
          <w:szCs w:val="24"/>
        </w:rPr>
        <w:t xml:space="preserve"> </w:t>
      </w:r>
      <w:r w:rsidR="007442B6" w:rsidRPr="00212509">
        <w:rPr>
          <w:rFonts w:ascii="Times New Roman" w:hAnsi="Times New Roman" w:cs="Times New Roman"/>
          <w:color w:val="000000" w:themeColor="text1"/>
          <w:sz w:val="24"/>
          <w:szCs w:val="24"/>
        </w:rPr>
        <w:t xml:space="preserve">was </w:t>
      </w:r>
      <w:r w:rsidR="00511962" w:rsidRPr="00212509">
        <w:rPr>
          <w:rFonts w:ascii="Times New Roman" w:hAnsi="Times New Roman" w:cs="Times New Roman"/>
          <w:color w:val="000000" w:themeColor="text1"/>
          <w:sz w:val="24"/>
          <w:szCs w:val="24"/>
        </w:rPr>
        <w:t xml:space="preserve">controlled at night time which generally </w:t>
      </w:r>
      <w:r w:rsidR="007A65B0" w:rsidRPr="00212509">
        <w:rPr>
          <w:rFonts w:ascii="Times New Roman" w:hAnsi="Times New Roman" w:cs="Times New Roman"/>
          <w:color w:val="000000" w:themeColor="text1"/>
          <w:sz w:val="24"/>
          <w:szCs w:val="24"/>
        </w:rPr>
        <w:t>starts</w:t>
      </w:r>
      <w:r w:rsidR="00511962" w:rsidRPr="00212509">
        <w:rPr>
          <w:rFonts w:ascii="Times New Roman" w:hAnsi="Times New Roman" w:cs="Times New Roman"/>
          <w:color w:val="000000" w:themeColor="text1"/>
          <w:sz w:val="24"/>
          <w:szCs w:val="24"/>
        </w:rPr>
        <w:t xml:space="preserve"> from 6</w:t>
      </w:r>
      <w:r w:rsidR="007A65B0" w:rsidRPr="00212509">
        <w:rPr>
          <w:rFonts w:ascii="Times New Roman" w:hAnsi="Times New Roman" w:cs="Times New Roman"/>
          <w:color w:val="000000" w:themeColor="text1"/>
          <w:sz w:val="24"/>
          <w:szCs w:val="24"/>
        </w:rPr>
        <w:t xml:space="preserve"> </w:t>
      </w:r>
      <w:r w:rsidR="007442B6" w:rsidRPr="00212509">
        <w:rPr>
          <w:rFonts w:ascii="Times New Roman" w:hAnsi="Times New Roman" w:cs="Times New Roman"/>
          <w:color w:val="000000" w:themeColor="text1"/>
          <w:sz w:val="24"/>
          <w:szCs w:val="24"/>
        </w:rPr>
        <w:t xml:space="preserve">PM. The 4 hours and 6 hours </w:t>
      </w:r>
      <w:r w:rsidR="007A65B0" w:rsidRPr="00212509">
        <w:rPr>
          <w:rFonts w:ascii="Times New Roman" w:hAnsi="Times New Roman" w:cs="Times New Roman"/>
          <w:color w:val="000000" w:themeColor="text1"/>
          <w:sz w:val="24"/>
          <w:szCs w:val="24"/>
        </w:rPr>
        <w:t xml:space="preserve">of </w:t>
      </w:r>
      <w:r w:rsidR="007442B6" w:rsidRPr="00212509">
        <w:rPr>
          <w:rFonts w:ascii="Times New Roman" w:hAnsi="Times New Roman" w:cs="Times New Roman"/>
          <w:color w:val="000000" w:themeColor="text1"/>
          <w:sz w:val="24"/>
          <w:szCs w:val="24"/>
        </w:rPr>
        <w:t xml:space="preserve">intermittent darkness were provided with 1-hour lighting </w:t>
      </w:r>
      <w:r w:rsidR="007A65B0" w:rsidRPr="00212509">
        <w:rPr>
          <w:rFonts w:ascii="Times New Roman" w:hAnsi="Times New Roman" w:cs="Times New Roman"/>
          <w:color w:val="000000" w:themeColor="text1"/>
          <w:sz w:val="24"/>
          <w:szCs w:val="24"/>
        </w:rPr>
        <w:t>intervals</w:t>
      </w:r>
      <w:r w:rsidR="007442B6" w:rsidRPr="00212509">
        <w:rPr>
          <w:rFonts w:ascii="Times New Roman" w:hAnsi="Times New Roman" w:cs="Times New Roman"/>
          <w:color w:val="000000" w:themeColor="text1"/>
          <w:sz w:val="24"/>
          <w:szCs w:val="24"/>
        </w:rPr>
        <w:t xml:space="preserve"> which result</w:t>
      </w:r>
      <w:r w:rsidR="006478F4">
        <w:rPr>
          <w:rFonts w:ascii="Times New Roman" w:hAnsi="Times New Roman" w:cs="Times New Roman"/>
          <w:color w:val="000000" w:themeColor="text1"/>
          <w:sz w:val="24"/>
          <w:szCs w:val="24"/>
        </w:rPr>
        <w:t>ed</w:t>
      </w:r>
      <w:r w:rsidR="007442B6" w:rsidRPr="00212509">
        <w:rPr>
          <w:rFonts w:ascii="Times New Roman" w:hAnsi="Times New Roman" w:cs="Times New Roman"/>
          <w:color w:val="000000" w:themeColor="text1"/>
          <w:sz w:val="24"/>
          <w:szCs w:val="24"/>
        </w:rPr>
        <w:t xml:space="preserve"> 2 and 3 </w:t>
      </w:r>
      <w:r w:rsidR="007A65B0" w:rsidRPr="00212509">
        <w:rPr>
          <w:rFonts w:ascii="Times New Roman" w:hAnsi="Times New Roman" w:cs="Times New Roman"/>
          <w:color w:val="000000" w:themeColor="text1"/>
          <w:sz w:val="24"/>
          <w:szCs w:val="24"/>
        </w:rPr>
        <w:t>periods</w:t>
      </w:r>
      <w:r w:rsidR="007442B6" w:rsidRPr="00212509">
        <w:rPr>
          <w:rFonts w:ascii="Times New Roman" w:hAnsi="Times New Roman" w:cs="Times New Roman"/>
          <w:color w:val="000000" w:themeColor="text1"/>
          <w:sz w:val="24"/>
          <w:szCs w:val="24"/>
        </w:rPr>
        <w:t xml:space="preserve"> of 2 hours darkness</w:t>
      </w:r>
      <w:r w:rsidR="00E32C41">
        <w:rPr>
          <w:rFonts w:ascii="Times New Roman" w:hAnsi="Times New Roman" w:cs="Times New Roman"/>
          <w:color w:val="000000" w:themeColor="text1"/>
          <w:sz w:val="24"/>
          <w:szCs w:val="24"/>
        </w:rPr>
        <w:t>,</w:t>
      </w:r>
      <w:r w:rsidR="007442B6" w:rsidRPr="00212509">
        <w:rPr>
          <w:rFonts w:ascii="Times New Roman" w:hAnsi="Times New Roman" w:cs="Times New Roman"/>
          <w:color w:val="000000" w:themeColor="text1"/>
          <w:sz w:val="24"/>
          <w:szCs w:val="24"/>
        </w:rPr>
        <w:t xml:space="preserve"> respectively</w:t>
      </w:r>
      <w:r w:rsidR="00974EB4" w:rsidRPr="00212509">
        <w:rPr>
          <w:rFonts w:ascii="Times New Roman" w:hAnsi="Times New Roman" w:cs="Times New Roman"/>
          <w:color w:val="000000" w:themeColor="text1"/>
          <w:sz w:val="24"/>
          <w:szCs w:val="24"/>
        </w:rPr>
        <w:t xml:space="preserve"> (table 3.</w:t>
      </w:r>
      <w:r w:rsidR="00DC6389" w:rsidRPr="00212509">
        <w:rPr>
          <w:rFonts w:ascii="Times New Roman" w:hAnsi="Times New Roman" w:cs="Times New Roman"/>
          <w:color w:val="000000" w:themeColor="text1"/>
          <w:sz w:val="24"/>
          <w:szCs w:val="24"/>
        </w:rPr>
        <w:t>5</w:t>
      </w:r>
      <w:r w:rsidR="00974EB4" w:rsidRPr="00212509">
        <w:rPr>
          <w:rFonts w:ascii="Times New Roman" w:hAnsi="Times New Roman" w:cs="Times New Roman"/>
          <w:color w:val="000000" w:themeColor="text1"/>
          <w:sz w:val="24"/>
          <w:szCs w:val="24"/>
        </w:rPr>
        <w:t>)</w:t>
      </w:r>
      <w:r w:rsidR="007442B6" w:rsidRPr="00212509">
        <w:rPr>
          <w:rFonts w:ascii="Times New Roman" w:hAnsi="Times New Roman" w:cs="Times New Roman"/>
          <w:color w:val="000000" w:themeColor="text1"/>
          <w:sz w:val="24"/>
          <w:szCs w:val="24"/>
        </w:rPr>
        <w:t xml:space="preserve">. </w:t>
      </w:r>
    </w:p>
    <w:p w14:paraId="569CEF9C" w14:textId="111D2695" w:rsidR="007442B6" w:rsidRPr="00212509" w:rsidRDefault="007442B6" w:rsidP="002250A5">
      <w:pPr>
        <w:spacing w:line="360" w:lineRule="auto"/>
        <w:jc w:val="both"/>
        <w:rPr>
          <w:rFonts w:ascii="Times New Roman" w:hAnsi="Times New Roman" w:cs="Times New Roman"/>
          <w:color w:val="000000" w:themeColor="text1"/>
          <w:sz w:val="24"/>
          <w:szCs w:val="24"/>
        </w:rPr>
      </w:pPr>
      <w:r w:rsidRPr="00315967">
        <w:rPr>
          <w:rFonts w:ascii="Times New Roman" w:hAnsi="Times New Roman" w:cs="Times New Roman"/>
          <w:b/>
          <w:color w:val="000000" w:themeColor="text1"/>
          <w:sz w:val="24"/>
          <w:szCs w:val="24"/>
        </w:rPr>
        <w:t>Table 3.</w:t>
      </w:r>
      <w:r w:rsidR="00DC6389" w:rsidRPr="00315967">
        <w:rPr>
          <w:rFonts w:ascii="Times New Roman" w:hAnsi="Times New Roman" w:cs="Times New Roman"/>
          <w:b/>
          <w:color w:val="000000" w:themeColor="text1"/>
          <w:sz w:val="24"/>
          <w:szCs w:val="24"/>
        </w:rPr>
        <w:t>5</w:t>
      </w:r>
      <w:r w:rsidRPr="00212509">
        <w:rPr>
          <w:rFonts w:ascii="Times New Roman" w:hAnsi="Times New Roman" w:cs="Times New Roman"/>
          <w:color w:val="000000" w:themeColor="text1"/>
          <w:sz w:val="24"/>
          <w:szCs w:val="24"/>
        </w:rPr>
        <w:t xml:space="preserve"> </w:t>
      </w:r>
      <w:r w:rsidR="00D24EBA" w:rsidRPr="00212509">
        <w:rPr>
          <w:rFonts w:ascii="Times New Roman" w:hAnsi="Times New Roman" w:cs="Times New Roman"/>
          <w:color w:val="000000" w:themeColor="text1"/>
          <w:sz w:val="24"/>
          <w:szCs w:val="24"/>
        </w:rPr>
        <w:t>L</w:t>
      </w:r>
      <w:r w:rsidRPr="00212509">
        <w:rPr>
          <w:rFonts w:ascii="Times New Roman" w:hAnsi="Times New Roman" w:cs="Times New Roman"/>
          <w:color w:val="000000" w:themeColor="text1"/>
          <w:sz w:val="24"/>
          <w:szCs w:val="24"/>
        </w:rPr>
        <w:t>ighting schedule applied in the experiment</w:t>
      </w:r>
    </w:p>
    <w:tbl>
      <w:tblPr>
        <w:tblStyle w:val="TableGrid"/>
        <w:tblW w:w="8202" w:type="dxa"/>
        <w:tblLook w:val="04A0" w:firstRow="1" w:lastRow="0" w:firstColumn="1" w:lastColumn="0" w:noHBand="0" w:noVBand="1"/>
      </w:tblPr>
      <w:tblGrid>
        <w:gridCol w:w="1120"/>
        <w:gridCol w:w="1326"/>
        <w:gridCol w:w="1327"/>
        <w:gridCol w:w="1487"/>
        <w:gridCol w:w="1496"/>
        <w:gridCol w:w="1446"/>
      </w:tblGrid>
      <w:tr w:rsidR="00FC206A" w:rsidRPr="00212509" w14:paraId="3BFFC95C" w14:textId="77777777" w:rsidTr="00587CBC">
        <w:trPr>
          <w:trHeight w:val="400"/>
        </w:trPr>
        <w:tc>
          <w:tcPr>
            <w:tcW w:w="1094" w:type="dxa"/>
            <w:vMerge w:val="restart"/>
            <w:vAlign w:val="center"/>
          </w:tcPr>
          <w:p w14:paraId="06E859C0" w14:textId="0FEB044E" w:rsidR="00FC206A" w:rsidRPr="00212509" w:rsidRDefault="00FC206A" w:rsidP="007A65B0">
            <w:pPr>
              <w:spacing w:line="276" w:lineRule="auto"/>
              <w:jc w:val="center"/>
              <w:rPr>
                <w:rFonts w:ascii="Times New Roman" w:hAnsi="Times New Roman" w:cs="Times New Roman"/>
                <w:color w:val="000000" w:themeColor="text1"/>
                <w:szCs w:val="24"/>
              </w:rPr>
            </w:pPr>
            <w:bookmarkStart w:id="6" w:name="_Hlk127131952"/>
            <w:r w:rsidRPr="00212509">
              <w:rPr>
                <w:rFonts w:ascii="Times New Roman" w:hAnsi="Times New Roman" w:cs="Times New Roman"/>
                <w:color w:val="000000" w:themeColor="text1"/>
                <w:szCs w:val="24"/>
              </w:rPr>
              <w:t>Treatment</w:t>
            </w:r>
          </w:p>
        </w:tc>
        <w:tc>
          <w:tcPr>
            <w:tcW w:w="7108" w:type="dxa"/>
            <w:gridSpan w:val="5"/>
            <w:vAlign w:val="center"/>
          </w:tcPr>
          <w:p w14:paraId="7029070E" w14:textId="244F36D1" w:rsidR="00FC206A" w:rsidRPr="00212509" w:rsidRDefault="00FC206A" w:rsidP="007A65B0">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Light controlling time</w:t>
            </w:r>
            <w:r w:rsidR="004C3EBB">
              <w:rPr>
                <w:rFonts w:ascii="Times New Roman" w:hAnsi="Times New Roman" w:cs="Times New Roman"/>
                <w:color w:val="000000" w:themeColor="text1"/>
                <w:szCs w:val="24"/>
              </w:rPr>
              <w:t>s</w:t>
            </w:r>
          </w:p>
        </w:tc>
      </w:tr>
      <w:bookmarkEnd w:id="6"/>
      <w:tr w:rsidR="00FC206A" w:rsidRPr="00212509" w14:paraId="3AF377E5" w14:textId="77777777" w:rsidTr="00587CBC">
        <w:trPr>
          <w:trHeight w:val="320"/>
        </w:trPr>
        <w:tc>
          <w:tcPr>
            <w:tcW w:w="1094" w:type="dxa"/>
            <w:vMerge/>
            <w:vAlign w:val="center"/>
          </w:tcPr>
          <w:p w14:paraId="5EDC92D4" w14:textId="06BD363D" w:rsidR="00FC206A" w:rsidRPr="00212509" w:rsidRDefault="00FC206A" w:rsidP="007A65B0">
            <w:pPr>
              <w:spacing w:line="276" w:lineRule="auto"/>
              <w:jc w:val="center"/>
              <w:rPr>
                <w:rFonts w:ascii="Times New Roman" w:hAnsi="Times New Roman" w:cs="Times New Roman"/>
                <w:color w:val="000000" w:themeColor="text1"/>
                <w:szCs w:val="24"/>
              </w:rPr>
            </w:pPr>
          </w:p>
        </w:tc>
        <w:tc>
          <w:tcPr>
            <w:tcW w:w="1332" w:type="dxa"/>
            <w:vAlign w:val="center"/>
          </w:tcPr>
          <w:p w14:paraId="4EF9C900" w14:textId="13FF27EF" w:rsidR="00FC206A" w:rsidRPr="00212509" w:rsidRDefault="00FC206A" w:rsidP="007A65B0">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6pm</w:t>
            </w:r>
            <w:r w:rsidR="00D24EBA" w:rsidRPr="00212509">
              <w:rPr>
                <w:rFonts w:ascii="Times New Roman" w:hAnsi="Times New Roman" w:cs="Times New Roman"/>
                <w:color w:val="000000" w:themeColor="text1"/>
                <w:szCs w:val="24"/>
              </w:rPr>
              <w:t xml:space="preserve"> - </w:t>
            </w:r>
            <w:r w:rsidRPr="00212509">
              <w:rPr>
                <w:rFonts w:ascii="Times New Roman" w:hAnsi="Times New Roman" w:cs="Times New Roman"/>
                <w:color w:val="000000" w:themeColor="text1"/>
                <w:szCs w:val="24"/>
              </w:rPr>
              <w:t>8pm</w:t>
            </w:r>
          </w:p>
        </w:tc>
        <w:tc>
          <w:tcPr>
            <w:tcW w:w="1332" w:type="dxa"/>
            <w:vAlign w:val="center"/>
          </w:tcPr>
          <w:p w14:paraId="5FA0D3BF" w14:textId="5E98AA4D" w:rsidR="00FC206A" w:rsidRPr="00212509" w:rsidRDefault="00FC206A" w:rsidP="007A65B0">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8pm – 9pm</w:t>
            </w:r>
          </w:p>
        </w:tc>
        <w:tc>
          <w:tcPr>
            <w:tcW w:w="1492" w:type="dxa"/>
            <w:vAlign w:val="center"/>
          </w:tcPr>
          <w:p w14:paraId="37E842EB" w14:textId="67B6D914" w:rsidR="00FC206A" w:rsidRPr="00212509" w:rsidRDefault="00FC206A" w:rsidP="007A65B0">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9pm -</w:t>
            </w:r>
            <w:r w:rsidR="00D24EBA" w:rsidRPr="00212509">
              <w:rPr>
                <w:rFonts w:ascii="Times New Roman" w:hAnsi="Times New Roman" w:cs="Times New Roman"/>
                <w:color w:val="000000" w:themeColor="text1"/>
                <w:szCs w:val="24"/>
              </w:rPr>
              <w:t xml:space="preserve"> </w:t>
            </w:r>
            <w:r w:rsidRPr="00212509">
              <w:rPr>
                <w:rFonts w:ascii="Times New Roman" w:hAnsi="Times New Roman" w:cs="Times New Roman"/>
                <w:color w:val="000000" w:themeColor="text1"/>
                <w:szCs w:val="24"/>
              </w:rPr>
              <w:t>11pm</w:t>
            </w:r>
          </w:p>
        </w:tc>
        <w:tc>
          <w:tcPr>
            <w:tcW w:w="1501" w:type="dxa"/>
            <w:vAlign w:val="center"/>
          </w:tcPr>
          <w:p w14:paraId="645C06DD" w14:textId="229F3C00" w:rsidR="00FC206A" w:rsidRPr="00212509" w:rsidRDefault="00FC206A" w:rsidP="007A65B0">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11pm</w:t>
            </w:r>
            <w:r w:rsidR="00D24EBA" w:rsidRPr="00212509">
              <w:rPr>
                <w:rFonts w:ascii="Times New Roman" w:hAnsi="Times New Roman" w:cs="Times New Roman"/>
                <w:color w:val="000000" w:themeColor="text1"/>
                <w:szCs w:val="24"/>
              </w:rPr>
              <w:t xml:space="preserve"> -</w:t>
            </w:r>
            <w:r w:rsidRPr="00212509">
              <w:rPr>
                <w:rFonts w:ascii="Times New Roman" w:hAnsi="Times New Roman" w:cs="Times New Roman"/>
                <w:color w:val="000000" w:themeColor="text1"/>
                <w:szCs w:val="24"/>
              </w:rPr>
              <w:t>12pm</w:t>
            </w:r>
          </w:p>
        </w:tc>
        <w:tc>
          <w:tcPr>
            <w:tcW w:w="1448" w:type="dxa"/>
            <w:vAlign w:val="center"/>
          </w:tcPr>
          <w:p w14:paraId="39802FCA" w14:textId="51CDA23E" w:rsidR="00FC206A" w:rsidRPr="00212509" w:rsidRDefault="00FC206A" w:rsidP="007A65B0">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12pm – 2am</w:t>
            </w:r>
          </w:p>
        </w:tc>
      </w:tr>
      <w:tr w:rsidR="00FC206A" w:rsidRPr="00212509" w14:paraId="03FFE373" w14:textId="77777777" w:rsidTr="00587CBC">
        <w:trPr>
          <w:trHeight w:val="320"/>
        </w:trPr>
        <w:tc>
          <w:tcPr>
            <w:tcW w:w="1094" w:type="dxa"/>
            <w:vAlign w:val="center"/>
          </w:tcPr>
          <w:p w14:paraId="141A1F70" w14:textId="23D664C7" w:rsidR="00FC206A" w:rsidRPr="00212509" w:rsidRDefault="00FC206A" w:rsidP="007A65B0">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T1</w:t>
            </w:r>
          </w:p>
        </w:tc>
        <w:tc>
          <w:tcPr>
            <w:tcW w:w="1332" w:type="dxa"/>
            <w:vAlign w:val="center"/>
          </w:tcPr>
          <w:p w14:paraId="4934D066" w14:textId="77777777" w:rsidR="00FC206A" w:rsidRPr="00212509" w:rsidRDefault="00FC206A" w:rsidP="007A65B0">
            <w:pPr>
              <w:spacing w:line="276" w:lineRule="auto"/>
              <w:jc w:val="center"/>
              <w:rPr>
                <w:rFonts w:ascii="Times New Roman" w:hAnsi="Times New Roman" w:cs="Times New Roman"/>
                <w:color w:val="000000" w:themeColor="text1"/>
                <w:szCs w:val="24"/>
              </w:rPr>
            </w:pPr>
          </w:p>
        </w:tc>
        <w:tc>
          <w:tcPr>
            <w:tcW w:w="1332" w:type="dxa"/>
            <w:vAlign w:val="center"/>
          </w:tcPr>
          <w:p w14:paraId="0A2BA230" w14:textId="77777777" w:rsidR="00FC206A" w:rsidRPr="00212509" w:rsidRDefault="00FC206A" w:rsidP="007A65B0">
            <w:pPr>
              <w:spacing w:line="276" w:lineRule="auto"/>
              <w:jc w:val="center"/>
              <w:rPr>
                <w:rFonts w:ascii="Times New Roman" w:hAnsi="Times New Roman" w:cs="Times New Roman"/>
                <w:color w:val="000000" w:themeColor="text1"/>
                <w:szCs w:val="24"/>
              </w:rPr>
            </w:pPr>
          </w:p>
        </w:tc>
        <w:tc>
          <w:tcPr>
            <w:tcW w:w="1492" w:type="dxa"/>
            <w:vAlign w:val="center"/>
          </w:tcPr>
          <w:p w14:paraId="46F9C9B4" w14:textId="77777777" w:rsidR="00FC206A" w:rsidRPr="00212509" w:rsidRDefault="00FC206A" w:rsidP="007A65B0">
            <w:pPr>
              <w:spacing w:line="276" w:lineRule="auto"/>
              <w:jc w:val="center"/>
              <w:rPr>
                <w:rFonts w:ascii="Times New Roman" w:hAnsi="Times New Roman" w:cs="Times New Roman"/>
                <w:color w:val="000000" w:themeColor="text1"/>
                <w:szCs w:val="24"/>
              </w:rPr>
            </w:pPr>
          </w:p>
        </w:tc>
        <w:tc>
          <w:tcPr>
            <w:tcW w:w="1501" w:type="dxa"/>
            <w:vAlign w:val="center"/>
          </w:tcPr>
          <w:p w14:paraId="77BBD60E" w14:textId="77777777" w:rsidR="00FC206A" w:rsidRPr="00212509" w:rsidRDefault="00FC206A" w:rsidP="007A65B0">
            <w:pPr>
              <w:spacing w:line="276" w:lineRule="auto"/>
              <w:jc w:val="center"/>
              <w:rPr>
                <w:rFonts w:ascii="Times New Roman" w:hAnsi="Times New Roman" w:cs="Times New Roman"/>
                <w:color w:val="000000" w:themeColor="text1"/>
                <w:szCs w:val="24"/>
              </w:rPr>
            </w:pPr>
          </w:p>
        </w:tc>
        <w:tc>
          <w:tcPr>
            <w:tcW w:w="1448" w:type="dxa"/>
            <w:vAlign w:val="center"/>
          </w:tcPr>
          <w:p w14:paraId="7C0FC4DA" w14:textId="77777777" w:rsidR="00FC206A" w:rsidRPr="00212509" w:rsidRDefault="00FC206A" w:rsidP="007A65B0">
            <w:pPr>
              <w:spacing w:line="276" w:lineRule="auto"/>
              <w:jc w:val="center"/>
              <w:rPr>
                <w:rFonts w:ascii="Times New Roman" w:hAnsi="Times New Roman" w:cs="Times New Roman"/>
                <w:color w:val="000000" w:themeColor="text1"/>
                <w:szCs w:val="24"/>
              </w:rPr>
            </w:pPr>
          </w:p>
        </w:tc>
      </w:tr>
      <w:tr w:rsidR="00FC206A" w:rsidRPr="00212509" w14:paraId="5A4327C1" w14:textId="77777777" w:rsidTr="00587CBC">
        <w:trPr>
          <w:trHeight w:val="320"/>
        </w:trPr>
        <w:tc>
          <w:tcPr>
            <w:tcW w:w="1094" w:type="dxa"/>
            <w:vAlign w:val="center"/>
          </w:tcPr>
          <w:p w14:paraId="294B6462" w14:textId="13183769" w:rsidR="00FC206A" w:rsidRPr="00212509" w:rsidRDefault="00FC206A" w:rsidP="007A65B0">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T2</w:t>
            </w:r>
          </w:p>
        </w:tc>
        <w:tc>
          <w:tcPr>
            <w:tcW w:w="1332" w:type="dxa"/>
            <w:vAlign w:val="center"/>
          </w:tcPr>
          <w:p w14:paraId="4C56D56C" w14:textId="77777777" w:rsidR="00FC206A" w:rsidRPr="00212509" w:rsidRDefault="00FC206A" w:rsidP="007A65B0">
            <w:pPr>
              <w:spacing w:line="276" w:lineRule="auto"/>
              <w:jc w:val="center"/>
              <w:rPr>
                <w:rFonts w:ascii="Times New Roman" w:hAnsi="Times New Roman" w:cs="Times New Roman"/>
                <w:color w:val="000000" w:themeColor="text1"/>
                <w:szCs w:val="24"/>
              </w:rPr>
            </w:pPr>
          </w:p>
        </w:tc>
        <w:tc>
          <w:tcPr>
            <w:tcW w:w="1332" w:type="dxa"/>
            <w:vAlign w:val="center"/>
          </w:tcPr>
          <w:p w14:paraId="3A467790" w14:textId="77777777" w:rsidR="00FC206A" w:rsidRPr="00212509" w:rsidRDefault="00FC206A" w:rsidP="007A65B0">
            <w:pPr>
              <w:spacing w:line="276" w:lineRule="auto"/>
              <w:jc w:val="center"/>
              <w:rPr>
                <w:rFonts w:ascii="Times New Roman" w:hAnsi="Times New Roman" w:cs="Times New Roman"/>
                <w:color w:val="000000" w:themeColor="text1"/>
                <w:szCs w:val="24"/>
              </w:rPr>
            </w:pPr>
          </w:p>
        </w:tc>
        <w:tc>
          <w:tcPr>
            <w:tcW w:w="1492" w:type="dxa"/>
            <w:vAlign w:val="center"/>
          </w:tcPr>
          <w:p w14:paraId="3C65954C" w14:textId="77777777" w:rsidR="00FC206A" w:rsidRPr="00212509" w:rsidRDefault="00FC206A" w:rsidP="007A65B0">
            <w:pPr>
              <w:spacing w:line="276" w:lineRule="auto"/>
              <w:jc w:val="center"/>
              <w:rPr>
                <w:rFonts w:ascii="Times New Roman" w:hAnsi="Times New Roman" w:cs="Times New Roman"/>
                <w:color w:val="000000" w:themeColor="text1"/>
                <w:szCs w:val="24"/>
              </w:rPr>
            </w:pPr>
          </w:p>
        </w:tc>
        <w:tc>
          <w:tcPr>
            <w:tcW w:w="1501" w:type="dxa"/>
            <w:vAlign w:val="center"/>
          </w:tcPr>
          <w:p w14:paraId="201D511D" w14:textId="77777777" w:rsidR="00FC206A" w:rsidRPr="00212509" w:rsidRDefault="00FC206A" w:rsidP="007A65B0">
            <w:pPr>
              <w:spacing w:line="276" w:lineRule="auto"/>
              <w:jc w:val="center"/>
              <w:rPr>
                <w:rFonts w:ascii="Times New Roman" w:hAnsi="Times New Roman" w:cs="Times New Roman"/>
                <w:color w:val="000000" w:themeColor="text1"/>
                <w:szCs w:val="24"/>
              </w:rPr>
            </w:pPr>
          </w:p>
        </w:tc>
        <w:tc>
          <w:tcPr>
            <w:tcW w:w="1448" w:type="dxa"/>
            <w:shd w:val="clear" w:color="auto" w:fill="595959" w:themeFill="text1" w:themeFillTint="A6"/>
            <w:vAlign w:val="center"/>
          </w:tcPr>
          <w:p w14:paraId="1FBD8A79" w14:textId="77777777" w:rsidR="00FC206A" w:rsidRPr="00212509" w:rsidRDefault="00FC206A" w:rsidP="007A65B0">
            <w:pPr>
              <w:spacing w:line="276" w:lineRule="auto"/>
              <w:jc w:val="center"/>
              <w:rPr>
                <w:rFonts w:ascii="Times New Roman" w:hAnsi="Times New Roman" w:cs="Times New Roman"/>
                <w:color w:val="000000" w:themeColor="text1"/>
                <w:szCs w:val="24"/>
              </w:rPr>
            </w:pPr>
          </w:p>
        </w:tc>
      </w:tr>
      <w:tr w:rsidR="00FC206A" w:rsidRPr="00212509" w14:paraId="5041F9E6" w14:textId="77777777" w:rsidTr="00587CBC">
        <w:trPr>
          <w:trHeight w:val="331"/>
        </w:trPr>
        <w:tc>
          <w:tcPr>
            <w:tcW w:w="1094" w:type="dxa"/>
            <w:vAlign w:val="center"/>
          </w:tcPr>
          <w:p w14:paraId="4E7624F5" w14:textId="1788054B" w:rsidR="00FC206A" w:rsidRPr="00212509" w:rsidRDefault="00FC206A" w:rsidP="007A65B0">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T3</w:t>
            </w:r>
          </w:p>
        </w:tc>
        <w:tc>
          <w:tcPr>
            <w:tcW w:w="1332" w:type="dxa"/>
            <w:vAlign w:val="center"/>
          </w:tcPr>
          <w:p w14:paraId="2574B0C2" w14:textId="77777777" w:rsidR="00FC206A" w:rsidRPr="00212509" w:rsidRDefault="00FC206A" w:rsidP="007A65B0">
            <w:pPr>
              <w:spacing w:line="276" w:lineRule="auto"/>
              <w:jc w:val="center"/>
              <w:rPr>
                <w:rFonts w:ascii="Times New Roman" w:hAnsi="Times New Roman" w:cs="Times New Roman"/>
                <w:color w:val="000000" w:themeColor="text1"/>
                <w:szCs w:val="24"/>
              </w:rPr>
            </w:pPr>
          </w:p>
        </w:tc>
        <w:tc>
          <w:tcPr>
            <w:tcW w:w="1332" w:type="dxa"/>
            <w:vAlign w:val="center"/>
          </w:tcPr>
          <w:p w14:paraId="08ADCF95" w14:textId="77777777" w:rsidR="00FC206A" w:rsidRPr="00212509" w:rsidRDefault="00FC206A" w:rsidP="007A65B0">
            <w:pPr>
              <w:spacing w:line="276" w:lineRule="auto"/>
              <w:jc w:val="center"/>
              <w:rPr>
                <w:rFonts w:ascii="Times New Roman" w:hAnsi="Times New Roman" w:cs="Times New Roman"/>
                <w:color w:val="000000" w:themeColor="text1"/>
                <w:szCs w:val="24"/>
              </w:rPr>
            </w:pPr>
          </w:p>
        </w:tc>
        <w:tc>
          <w:tcPr>
            <w:tcW w:w="1492" w:type="dxa"/>
            <w:shd w:val="clear" w:color="auto" w:fill="595959" w:themeFill="text1" w:themeFillTint="A6"/>
            <w:vAlign w:val="center"/>
          </w:tcPr>
          <w:p w14:paraId="0F013716" w14:textId="77777777" w:rsidR="00FC206A" w:rsidRPr="00212509" w:rsidRDefault="00FC206A" w:rsidP="007A65B0">
            <w:pPr>
              <w:spacing w:line="276" w:lineRule="auto"/>
              <w:jc w:val="center"/>
              <w:rPr>
                <w:rFonts w:ascii="Times New Roman" w:hAnsi="Times New Roman" w:cs="Times New Roman"/>
                <w:color w:val="000000" w:themeColor="text1"/>
                <w:szCs w:val="24"/>
              </w:rPr>
            </w:pPr>
          </w:p>
        </w:tc>
        <w:tc>
          <w:tcPr>
            <w:tcW w:w="1501" w:type="dxa"/>
            <w:vAlign w:val="center"/>
          </w:tcPr>
          <w:p w14:paraId="3CAB040F" w14:textId="77777777" w:rsidR="00FC206A" w:rsidRPr="00212509" w:rsidRDefault="00FC206A" w:rsidP="007A65B0">
            <w:pPr>
              <w:spacing w:line="276" w:lineRule="auto"/>
              <w:jc w:val="center"/>
              <w:rPr>
                <w:rFonts w:ascii="Times New Roman" w:hAnsi="Times New Roman" w:cs="Times New Roman"/>
                <w:color w:val="000000" w:themeColor="text1"/>
                <w:szCs w:val="24"/>
              </w:rPr>
            </w:pPr>
          </w:p>
        </w:tc>
        <w:tc>
          <w:tcPr>
            <w:tcW w:w="1448" w:type="dxa"/>
            <w:shd w:val="clear" w:color="auto" w:fill="595959" w:themeFill="text1" w:themeFillTint="A6"/>
            <w:vAlign w:val="center"/>
          </w:tcPr>
          <w:p w14:paraId="07C78EB7" w14:textId="77777777" w:rsidR="00FC206A" w:rsidRPr="00212509" w:rsidRDefault="00FC206A" w:rsidP="007A65B0">
            <w:pPr>
              <w:spacing w:line="276" w:lineRule="auto"/>
              <w:jc w:val="center"/>
              <w:rPr>
                <w:rFonts w:ascii="Times New Roman" w:hAnsi="Times New Roman" w:cs="Times New Roman"/>
                <w:color w:val="000000" w:themeColor="text1"/>
                <w:szCs w:val="24"/>
              </w:rPr>
            </w:pPr>
          </w:p>
        </w:tc>
      </w:tr>
      <w:tr w:rsidR="00FC206A" w:rsidRPr="00212509" w14:paraId="51DBA77A" w14:textId="77777777" w:rsidTr="00587CBC">
        <w:trPr>
          <w:trHeight w:val="320"/>
        </w:trPr>
        <w:tc>
          <w:tcPr>
            <w:tcW w:w="1094" w:type="dxa"/>
            <w:vAlign w:val="center"/>
          </w:tcPr>
          <w:p w14:paraId="69C6F0F5" w14:textId="24953E3D" w:rsidR="00FC206A" w:rsidRPr="00212509" w:rsidRDefault="00FC206A" w:rsidP="007A65B0">
            <w:pPr>
              <w:spacing w:line="276" w:lineRule="auto"/>
              <w:jc w:val="center"/>
              <w:rPr>
                <w:rFonts w:ascii="Times New Roman" w:hAnsi="Times New Roman" w:cs="Times New Roman"/>
                <w:color w:val="000000" w:themeColor="text1"/>
                <w:szCs w:val="24"/>
              </w:rPr>
            </w:pPr>
            <w:r w:rsidRPr="00212509">
              <w:rPr>
                <w:rFonts w:ascii="Times New Roman" w:hAnsi="Times New Roman" w:cs="Times New Roman"/>
                <w:color w:val="000000" w:themeColor="text1"/>
                <w:szCs w:val="24"/>
              </w:rPr>
              <w:t>T4</w:t>
            </w:r>
          </w:p>
        </w:tc>
        <w:tc>
          <w:tcPr>
            <w:tcW w:w="1332" w:type="dxa"/>
            <w:shd w:val="clear" w:color="auto" w:fill="595959" w:themeFill="text1" w:themeFillTint="A6"/>
            <w:vAlign w:val="center"/>
          </w:tcPr>
          <w:p w14:paraId="1016E4D0" w14:textId="77777777" w:rsidR="00FC206A" w:rsidRPr="00212509" w:rsidRDefault="00FC206A" w:rsidP="007A65B0">
            <w:pPr>
              <w:spacing w:line="276" w:lineRule="auto"/>
              <w:jc w:val="center"/>
              <w:rPr>
                <w:rFonts w:ascii="Times New Roman" w:hAnsi="Times New Roman" w:cs="Times New Roman"/>
                <w:color w:val="000000" w:themeColor="text1"/>
                <w:szCs w:val="24"/>
              </w:rPr>
            </w:pPr>
          </w:p>
        </w:tc>
        <w:tc>
          <w:tcPr>
            <w:tcW w:w="1332" w:type="dxa"/>
            <w:vAlign w:val="center"/>
          </w:tcPr>
          <w:p w14:paraId="5954B210" w14:textId="77777777" w:rsidR="00FC206A" w:rsidRPr="00212509" w:rsidRDefault="00FC206A" w:rsidP="007A65B0">
            <w:pPr>
              <w:spacing w:line="276" w:lineRule="auto"/>
              <w:jc w:val="center"/>
              <w:rPr>
                <w:rFonts w:ascii="Times New Roman" w:hAnsi="Times New Roman" w:cs="Times New Roman"/>
                <w:color w:val="000000" w:themeColor="text1"/>
                <w:szCs w:val="24"/>
              </w:rPr>
            </w:pPr>
          </w:p>
        </w:tc>
        <w:tc>
          <w:tcPr>
            <w:tcW w:w="1492" w:type="dxa"/>
            <w:shd w:val="clear" w:color="auto" w:fill="595959" w:themeFill="text1" w:themeFillTint="A6"/>
            <w:vAlign w:val="center"/>
          </w:tcPr>
          <w:p w14:paraId="213FF9FD" w14:textId="77777777" w:rsidR="00FC206A" w:rsidRPr="00212509" w:rsidRDefault="00FC206A" w:rsidP="007A65B0">
            <w:pPr>
              <w:spacing w:line="276" w:lineRule="auto"/>
              <w:jc w:val="center"/>
              <w:rPr>
                <w:rFonts w:ascii="Times New Roman" w:hAnsi="Times New Roman" w:cs="Times New Roman"/>
                <w:color w:val="000000" w:themeColor="text1"/>
                <w:szCs w:val="24"/>
              </w:rPr>
            </w:pPr>
          </w:p>
        </w:tc>
        <w:tc>
          <w:tcPr>
            <w:tcW w:w="1501" w:type="dxa"/>
            <w:vAlign w:val="center"/>
          </w:tcPr>
          <w:p w14:paraId="2E662126" w14:textId="77777777" w:rsidR="00FC206A" w:rsidRPr="00212509" w:rsidRDefault="00FC206A" w:rsidP="007A65B0">
            <w:pPr>
              <w:spacing w:line="276" w:lineRule="auto"/>
              <w:jc w:val="center"/>
              <w:rPr>
                <w:rFonts w:ascii="Times New Roman" w:hAnsi="Times New Roman" w:cs="Times New Roman"/>
                <w:color w:val="000000" w:themeColor="text1"/>
                <w:szCs w:val="24"/>
              </w:rPr>
            </w:pPr>
          </w:p>
        </w:tc>
        <w:tc>
          <w:tcPr>
            <w:tcW w:w="1448" w:type="dxa"/>
            <w:shd w:val="clear" w:color="auto" w:fill="595959" w:themeFill="text1" w:themeFillTint="A6"/>
            <w:vAlign w:val="center"/>
          </w:tcPr>
          <w:p w14:paraId="1F127829" w14:textId="77777777" w:rsidR="00FC206A" w:rsidRPr="00212509" w:rsidRDefault="00FC206A" w:rsidP="007A65B0">
            <w:pPr>
              <w:spacing w:line="276" w:lineRule="auto"/>
              <w:jc w:val="center"/>
              <w:rPr>
                <w:rFonts w:ascii="Times New Roman" w:hAnsi="Times New Roman" w:cs="Times New Roman"/>
                <w:color w:val="000000" w:themeColor="text1"/>
                <w:szCs w:val="24"/>
              </w:rPr>
            </w:pPr>
          </w:p>
        </w:tc>
      </w:tr>
    </w:tbl>
    <w:p w14:paraId="675DC69D" w14:textId="5C3D3252" w:rsidR="005A6A3C" w:rsidRDefault="00284D45" w:rsidP="00251FF7">
      <w:pPr>
        <w:spacing w:after="0" w:line="240" w:lineRule="auto"/>
        <w:rPr>
          <w:rFonts w:ascii="Times New Roman" w:hAnsi="Times New Roman" w:cs="Times New Roman"/>
          <w:color w:val="000000" w:themeColor="text1"/>
          <w:sz w:val="18"/>
          <w:szCs w:val="24"/>
        </w:rPr>
      </w:pPr>
      <w:r w:rsidRPr="00212509">
        <w:rPr>
          <w:rFonts w:ascii="Times New Roman" w:hAnsi="Times New Roman" w:cs="Times New Roman"/>
          <w:noProof/>
          <w:color w:val="000000" w:themeColor="text1"/>
          <w:sz w:val="18"/>
          <w:szCs w:val="24"/>
        </w:rPr>
        <mc:AlternateContent>
          <mc:Choice Requires="wps">
            <w:drawing>
              <wp:anchor distT="0" distB="0" distL="114300" distR="114300" simplePos="0" relativeHeight="251660288" behindDoc="0" locked="0" layoutInCell="1" allowOverlap="1" wp14:anchorId="3AD53933" wp14:editId="587516F9">
                <wp:simplePos x="0" y="0"/>
                <wp:positionH relativeFrom="column">
                  <wp:posOffset>3147060</wp:posOffset>
                </wp:positionH>
                <wp:positionV relativeFrom="paragraph">
                  <wp:posOffset>169766</wp:posOffset>
                </wp:positionV>
                <wp:extent cx="171450" cy="762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171450" cy="76200"/>
                        </a:xfrm>
                        <a:prstGeom prst="rect">
                          <a:avLst/>
                        </a:prstGeom>
                        <a:solidFill>
                          <a:schemeClr val="tx1">
                            <a:lumMod val="65000"/>
                            <a:lumOff val="35000"/>
                          </a:schemeClr>
                        </a:solidFill>
                        <a:ln w="6350">
                          <a:solidFill>
                            <a:prstClr val="black"/>
                          </a:solidFill>
                        </a:ln>
                      </wps:spPr>
                      <wps:txbx>
                        <w:txbxContent>
                          <w:p w14:paraId="6AB73891" w14:textId="77777777" w:rsidR="00806AA2" w:rsidRDefault="00806A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AD53933" id="_x0000_t202" coordsize="21600,21600" o:spt="202" path="m,l,21600r21600,l21600,xe">
                <v:stroke joinstyle="miter"/>
                <v:path gradientshapeok="t" o:connecttype="rect"/>
              </v:shapetype>
              <v:shape id="Text Box 2" o:spid="_x0000_s1026" type="#_x0000_t202" style="position:absolute;margin-left:247.8pt;margin-top:13.35pt;width:13.5pt;height: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" fillcolor="#5a5a5a [2109]" strokeweight=".5pt">
                <v:textbox>
                  <w:txbxContent>
                    <w:p w14:paraId="6AB73891" w14:textId="77777777" w:rsidR="00806AA2" w:rsidRDefault="00806AA2"/>
                  </w:txbxContent>
                </v:textbox>
              </v:shape>
            </w:pict>
          </mc:Fallback>
        </mc:AlternateContent>
      </w:r>
      <w:r w:rsidRPr="00212509">
        <w:rPr>
          <w:rFonts w:ascii="Times New Roman" w:hAnsi="Times New Roman" w:cs="Times New Roman"/>
          <w:noProof/>
          <w:color w:val="000000" w:themeColor="text1"/>
          <w:sz w:val="18"/>
          <w:szCs w:val="24"/>
        </w:rPr>
        <mc:AlternateContent>
          <mc:Choice Requires="wps">
            <w:drawing>
              <wp:anchor distT="0" distB="0" distL="114300" distR="114300" simplePos="0" relativeHeight="251659264" behindDoc="0" locked="0" layoutInCell="1" allowOverlap="1" wp14:anchorId="49908264" wp14:editId="7B85745C">
                <wp:simplePos x="0" y="0"/>
                <wp:positionH relativeFrom="column">
                  <wp:posOffset>2219325</wp:posOffset>
                </wp:positionH>
                <wp:positionV relativeFrom="paragraph">
                  <wp:posOffset>162146</wp:posOffset>
                </wp:positionV>
                <wp:extent cx="133350" cy="666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133350" cy="66675"/>
                        </a:xfrm>
                        <a:prstGeom prst="rect">
                          <a:avLst/>
                        </a:prstGeom>
                        <a:solidFill>
                          <a:schemeClr val="lt1"/>
                        </a:solidFill>
                        <a:ln w="6350">
                          <a:solidFill>
                            <a:prstClr val="black"/>
                          </a:solidFill>
                        </a:ln>
                      </wps:spPr>
                      <wps:txbx>
                        <w:txbxContent>
                          <w:p w14:paraId="695FA88C" w14:textId="77777777" w:rsidR="00806AA2" w:rsidRDefault="00806A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08264" id="Text Box 1" o:spid="_x0000_s1027" type="#_x0000_t202" style="position:absolute;margin-left:174.75pt;margin-top:12.75pt;width:10.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" fillcolor="white [3201]" strokeweight=".5pt">
                <v:textbox>
                  <w:txbxContent>
                    <w:p w14:paraId="695FA88C" w14:textId="77777777" w:rsidR="00806AA2" w:rsidRDefault="00806AA2"/>
                  </w:txbxContent>
                </v:textbox>
              </v:shape>
            </w:pict>
          </mc:Fallback>
        </mc:AlternateContent>
      </w:r>
      <w:r w:rsidR="00FC206A" w:rsidRPr="00212509">
        <w:rPr>
          <w:rFonts w:ascii="Times New Roman" w:hAnsi="Times New Roman" w:cs="Times New Roman"/>
          <w:color w:val="000000" w:themeColor="text1"/>
          <w:sz w:val="18"/>
          <w:szCs w:val="24"/>
        </w:rPr>
        <w:t>[T1 refers to continuous lighting while T2, T3</w:t>
      </w:r>
      <w:r w:rsidR="006478F4">
        <w:rPr>
          <w:rFonts w:ascii="Times New Roman" w:hAnsi="Times New Roman" w:cs="Times New Roman"/>
          <w:color w:val="000000" w:themeColor="text1"/>
          <w:sz w:val="18"/>
          <w:szCs w:val="24"/>
        </w:rPr>
        <w:t>,</w:t>
      </w:r>
      <w:r w:rsidR="00FC206A" w:rsidRPr="00212509">
        <w:rPr>
          <w:rFonts w:ascii="Times New Roman" w:hAnsi="Times New Roman" w:cs="Times New Roman"/>
          <w:color w:val="000000" w:themeColor="text1"/>
          <w:sz w:val="18"/>
          <w:szCs w:val="24"/>
        </w:rPr>
        <w:t xml:space="preserve"> and T4 refer to treatments which were provided with 2 hours</w:t>
      </w:r>
      <w:r>
        <w:rPr>
          <w:rFonts w:ascii="Times New Roman" w:hAnsi="Times New Roman" w:cs="Times New Roman"/>
          <w:color w:val="000000" w:themeColor="text1"/>
          <w:sz w:val="18"/>
          <w:szCs w:val="24"/>
        </w:rPr>
        <w:t>,</w:t>
      </w:r>
      <w:r w:rsidR="00FC206A" w:rsidRPr="00212509">
        <w:rPr>
          <w:rFonts w:ascii="Times New Roman" w:hAnsi="Times New Roman" w:cs="Times New Roman"/>
          <w:color w:val="000000" w:themeColor="text1"/>
          <w:sz w:val="18"/>
          <w:szCs w:val="24"/>
        </w:rPr>
        <w:t xml:space="preserve"> 4 hours</w:t>
      </w:r>
      <w:r>
        <w:rPr>
          <w:rFonts w:ascii="Times New Roman" w:hAnsi="Times New Roman" w:cs="Times New Roman"/>
          <w:color w:val="000000" w:themeColor="text1"/>
          <w:sz w:val="18"/>
          <w:szCs w:val="24"/>
        </w:rPr>
        <w:t>,</w:t>
      </w:r>
      <w:r w:rsidR="00FC206A" w:rsidRPr="00212509">
        <w:rPr>
          <w:rFonts w:ascii="Times New Roman" w:hAnsi="Times New Roman" w:cs="Times New Roman"/>
          <w:color w:val="000000" w:themeColor="text1"/>
          <w:sz w:val="18"/>
          <w:szCs w:val="24"/>
        </w:rPr>
        <w:t xml:space="preserve"> and 6 hours</w:t>
      </w:r>
      <w:r>
        <w:rPr>
          <w:rFonts w:ascii="Times New Roman" w:hAnsi="Times New Roman" w:cs="Times New Roman"/>
          <w:color w:val="000000" w:themeColor="text1"/>
          <w:sz w:val="18"/>
          <w:szCs w:val="24"/>
        </w:rPr>
        <w:t xml:space="preserve"> darkness</w:t>
      </w:r>
      <w:r w:rsidR="00FC206A" w:rsidRPr="00212509">
        <w:rPr>
          <w:rFonts w:ascii="Times New Roman" w:hAnsi="Times New Roman" w:cs="Times New Roman"/>
          <w:color w:val="000000" w:themeColor="text1"/>
          <w:sz w:val="18"/>
          <w:szCs w:val="24"/>
        </w:rPr>
        <w:t xml:space="preserve">, respectively. </w:t>
      </w:r>
      <w:proofErr w:type="gramStart"/>
      <w:r w:rsidR="00251FF7" w:rsidRPr="00212509">
        <w:rPr>
          <w:rFonts w:ascii="Times New Roman" w:hAnsi="Times New Roman" w:cs="Times New Roman"/>
          <w:color w:val="000000" w:themeColor="text1"/>
          <w:sz w:val="18"/>
          <w:szCs w:val="24"/>
        </w:rPr>
        <w:t xml:space="preserve">Here,  </w:t>
      </w:r>
      <w:r w:rsidR="00974EB4" w:rsidRPr="00212509">
        <w:rPr>
          <w:rFonts w:ascii="Times New Roman" w:hAnsi="Times New Roman" w:cs="Times New Roman"/>
          <w:color w:val="000000" w:themeColor="text1"/>
          <w:sz w:val="18"/>
          <w:szCs w:val="24"/>
        </w:rPr>
        <w:t xml:space="preserve"> </w:t>
      </w:r>
      <w:proofErr w:type="gramEnd"/>
      <w:r w:rsidR="00974EB4" w:rsidRPr="00212509">
        <w:rPr>
          <w:rFonts w:ascii="Times New Roman" w:hAnsi="Times New Roman" w:cs="Times New Roman"/>
          <w:color w:val="000000" w:themeColor="text1"/>
          <w:sz w:val="18"/>
          <w:szCs w:val="24"/>
        </w:rPr>
        <w:t xml:space="preserve">   </w:t>
      </w:r>
      <w:r>
        <w:rPr>
          <w:rFonts w:ascii="Times New Roman" w:hAnsi="Times New Roman" w:cs="Times New Roman"/>
          <w:color w:val="000000" w:themeColor="text1"/>
          <w:sz w:val="18"/>
          <w:szCs w:val="24"/>
        </w:rPr>
        <w:t xml:space="preserve"> </w:t>
      </w:r>
      <w:r w:rsidR="00FC206A" w:rsidRPr="00212509">
        <w:rPr>
          <w:rFonts w:ascii="Times New Roman" w:hAnsi="Times New Roman" w:cs="Times New Roman"/>
          <w:color w:val="000000" w:themeColor="text1"/>
          <w:sz w:val="18"/>
          <w:szCs w:val="24"/>
        </w:rPr>
        <w:t>means light and         means dark period]</w:t>
      </w:r>
    </w:p>
    <w:p w14:paraId="4CAA6723" w14:textId="77777777" w:rsidR="00251FF7" w:rsidRDefault="00251FF7" w:rsidP="00251FF7">
      <w:pPr>
        <w:spacing w:after="0" w:line="240" w:lineRule="auto"/>
        <w:rPr>
          <w:rFonts w:ascii="Times New Roman" w:hAnsi="Times New Roman" w:cs="Times New Roman"/>
          <w:color w:val="000000" w:themeColor="text1"/>
          <w:sz w:val="18"/>
          <w:szCs w:val="24"/>
        </w:rPr>
      </w:pPr>
    </w:p>
    <w:p w14:paraId="457555BE" w14:textId="77777777" w:rsidR="00251FF7" w:rsidRPr="00212509" w:rsidRDefault="00251FF7" w:rsidP="00251FF7">
      <w:pPr>
        <w:spacing w:after="0" w:line="240" w:lineRule="auto"/>
        <w:rPr>
          <w:rFonts w:ascii="Times New Roman" w:hAnsi="Times New Roman" w:cs="Times New Roman"/>
          <w:color w:val="000000" w:themeColor="text1"/>
          <w:sz w:val="18"/>
          <w:szCs w:val="24"/>
        </w:rPr>
      </w:pPr>
    </w:p>
    <w:p w14:paraId="1DE1F11B" w14:textId="05D873BA" w:rsidR="000D4A16" w:rsidRPr="003454C4" w:rsidRDefault="00056348" w:rsidP="003454C4">
      <w:pPr>
        <w:pStyle w:val="Heading2"/>
        <w:spacing w:line="360" w:lineRule="auto"/>
        <w:rPr>
          <w:b/>
        </w:rPr>
      </w:pPr>
      <w:r w:rsidRPr="003454C4">
        <w:rPr>
          <w:b/>
        </w:rPr>
        <w:t xml:space="preserve">3.4 </w:t>
      </w:r>
      <w:r w:rsidR="001F24D1" w:rsidRPr="003454C4">
        <w:rPr>
          <w:b/>
        </w:rPr>
        <w:t>S</w:t>
      </w:r>
      <w:r w:rsidR="007943F3" w:rsidRPr="003454C4">
        <w:rPr>
          <w:b/>
        </w:rPr>
        <w:t>ample</w:t>
      </w:r>
      <w:r w:rsidR="001F24D1" w:rsidRPr="003454C4">
        <w:rPr>
          <w:b/>
        </w:rPr>
        <w:t xml:space="preserve"> and data</w:t>
      </w:r>
      <w:r w:rsidR="000D4A16" w:rsidRPr="003454C4">
        <w:rPr>
          <w:b/>
        </w:rPr>
        <w:t xml:space="preserve"> </w:t>
      </w:r>
      <w:r w:rsidRPr="003454C4">
        <w:rPr>
          <w:b/>
        </w:rPr>
        <w:t>collection</w:t>
      </w:r>
    </w:p>
    <w:p w14:paraId="6D6EB4B9" w14:textId="4E0A9B05" w:rsidR="00D24EBA" w:rsidRPr="00212509" w:rsidRDefault="00D24EBA" w:rsidP="003454C4">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Mortality of bird was recorded as it occurred, while body weight and feed intake were recorded weekly for the calculation of </w:t>
      </w:r>
      <w:r w:rsidR="005F6E7B" w:rsidRPr="00212509">
        <w:rPr>
          <w:rFonts w:ascii="Times New Roman" w:hAnsi="Times New Roman" w:cs="Times New Roman"/>
          <w:color w:val="000000" w:themeColor="text1"/>
          <w:sz w:val="24"/>
          <w:szCs w:val="24"/>
        </w:rPr>
        <w:t>live</w:t>
      </w:r>
      <w:r w:rsidRPr="00212509">
        <w:rPr>
          <w:rFonts w:ascii="Times New Roman" w:hAnsi="Times New Roman" w:cs="Times New Roman"/>
          <w:color w:val="000000" w:themeColor="text1"/>
          <w:sz w:val="24"/>
          <w:szCs w:val="24"/>
        </w:rPr>
        <w:t>weight gain</w:t>
      </w:r>
      <w:r w:rsidR="005F6E7B" w:rsidRPr="00212509">
        <w:rPr>
          <w:rFonts w:ascii="Times New Roman" w:hAnsi="Times New Roman" w:cs="Times New Roman"/>
          <w:color w:val="000000" w:themeColor="text1"/>
          <w:sz w:val="24"/>
          <w:szCs w:val="24"/>
        </w:rPr>
        <w:t xml:space="preserve"> (LWG)</w:t>
      </w:r>
      <w:r w:rsidRPr="00212509">
        <w:rPr>
          <w:rFonts w:ascii="Times New Roman" w:hAnsi="Times New Roman" w:cs="Times New Roman"/>
          <w:color w:val="000000" w:themeColor="text1"/>
          <w:sz w:val="24"/>
          <w:szCs w:val="24"/>
        </w:rPr>
        <w:t xml:space="preserve">, and feed conversion ratio (FCR) was corrected for mortality. Livability was calculated from mortality of birds per replicate cage. </w:t>
      </w:r>
      <w:proofErr w:type="spellStart"/>
      <w:r w:rsidR="002B1411">
        <w:rPr>
          <w:rFonts w:ascii="Times New Roman" w:hAnsi="Times New Roman" w:cs="Times New Roman"/>
          <w:color w:val="000000" w:themeColor="text1"/>
          <w:sz w:val="24"/>
          <w:szCs w:val="24"/>
        </w:rPr>
        <w:t>Behaviour</w:t>
      </w:r>
      <w:r w:rsidRPr="00212509">
        <w:rPr>
          <w:rFonts w:ascii="Times New Roman" w:hAnsi="Times New Roman" w:cs="Times New Roman"/>
          <w:color w:val="000000" w:themeColor="text1"/>
          <w:sz w:val="24"/>
          <w:szCs w:val="24"/>
        </w:rPr>
        <w:t>al</w:t>
      </w:r>
      <w:proofErr w:type="spellEnd"/>
      <w:r w:rsidRPr="00212509">
        <w:rPr>
          <w:rFonts w:ascii="Times New Roman" w:hAnsi="Times New Roman" w:cs="Times New Roman"/>
          <w:color w:val="000000" w:themeColor="text1"/>
          <w:sz w:val="24"/>
          <w:szCs w:val="24"/>
        </w:rPr>
        <w:t xml:space="preserve"> observation, fear tests </w:t>
      </w:r>
      <w:r w:rsidRPr="00212509">
        <w:rPr>
          <w:rFonts w:ascii="Times New Roman" w:hAnsi="Times New Roman" w:cs="Times New Roman"/>
          <w:i/>
          <w:color w:val="000000" w:themeColor="text1"/>
          <w:sz w:val="24"/>
          <w:szCs w:val="24"/>
        </w:rPr>
        <w:t>i.e.,</w:t>
      </w:r>
      <w:r w:rsidRPr="00212509">
        <w:rPr>
          <w:rFonts w:ascii="Times New Roman" w:hAnsi="Times New Roman" w:cs="Times New Roman"/>
          <w:color w:val="000000" w:themeColor="text1"/>
          <w:sz w:val="24"/>
          <w:szCs w:val="24"/>
        </w:rPr>
        <w:t xml:space="preserve"> response to observer</w:t>
      </w:r>
      <w:r w:rsidR="005F6E7B" w:rsidRPr="00212509">
        <w:rPr>
          <w:rFonts w:ascii="Times New Roman" w:hAnsi="Times New Roman" w:cs="Times New Roman"/>
          <w:color w:val="000000" w:themeColor="text1"/>
          <w:sz w:val="24"/>
          <w:szCs w:val="24"/>
        </w:rPr>
        <w:t xml:space="preserve"> </w:t>
      </w:r>
      <w:r w:rsidR="005F6E7B" w:rsidRPr="00212509">
        <w:rPr>
          <w:rFonts w:ascii="Times New Roman" w:hAnsi="Times New Roman" w:cs="Times New Roman"/>
          <w:color w:val="000000" w:themeColor="text1"/>
          <w:sz w:val="24"/>
          <w:szCs w:val="24"/>
        </w:rPr>
        <w:lastRenderedPageBreak/>
        <w:t>(RO)</w:t>
      </w:r>
      <w:r w:rsidRPr="00212509">
        <w:rPr>
          <w:rFonts w:ascii="Times New Roman" w:hAnsi="Times New Roman" w:cs="Times New Roman"/>
          <w:color w:val="000000" w:themeColor="text1"/>
          <w:sz w:val="24"/>
          <w:szCs w:val="24"/>
        </w:rPr>
        <w:t>, novel object</w:t>
      </w:r>
      <w:r w:rsidR="005F6E7B" w:rsidRPr="00212509">
        <w:rPr>
          <w:rFonts w:ascii="Times New Roman" w:hAnsi="Times New Roman" w:cs="Times New Roman"/>
          <w:color w:val="000000" w:themeColor="text1"/>
          <w:sz w:val="24"/>
          <w:szCs w:val="24"/>
        </w:rPr>
        <w:t xml:space="preserve"> (NO)</w:t>
      </w:r>
      <w:r w:rsidRPr="00212509">
        <w:rPr>
          <w:rFonts w:ascii="Times New Roman" w:hAnsi="Times New Roman" w:cs="Times New Roman"/>
          <w:color w:val="000000" w:themeColor="text1"/>
          <w:sz w:val="24"/>
          <w:szCs w:val="24"/>
        </w:rPr>
        <w:t xml:space="preserve"> test, novel environment</w:t>
      </w:r>
      <w:r w:rsidR="005F6E7B" w:rsidRPr="00212509">
        <w:rPr>
          <w:rFonts w:ascii="Times New Roman" w:hAnsi="Times New Roman" w:cs="Times New Roman"/>
          <w:color w:val="000000" w:themeColor="text1"/>
          <w:sz w:val="24"/>
          <w:szCs w:val="24"/>
        </w:rPr>
        <w:t xml:space="preserve"> (NE)</w:t>
      </w:r>
      <w:r w:rsidRPr="00212509">
        <w:rPr>
          <w:rFonts w:ascii="Times New Roman" w:hAnsi="Times New Roman" w:cs="Times New Roman"/>
          <w:color w:val="000000" w:themeColor="text1"/>
          <w:sz w:val="24"/>
          <w:szCs w:val="24"/>
        </w:rPr>
        <w:t xml:space="preserve"> test, tonic immobility</w:t>
      </w:r>
      <w:r w:rsidR="005F6E7B" w:rsidRPr="00212509">
        <w:rPr>
          <w:rFonts w:ascii="Times New Roman" w:hAnsi="Times New Roman" w:cs="Times New Roman"/>
          <w:color w:val="000000" w:themeColor="text1"/>
          <w:sz w:val="24"/>
          <w:szCs w:val="24"/>
        </w:rPr>
        <w:t xml:space="preserve"> (TI)</w:t>
      </w:r>
      <w:r w:rsidRPr="00212509">
        <w:rPr>
          <w:rFonts w:ascii="Times New Roman" w:hAnsi="Times New Roman" w:cs="Times New Roman"/>
          <w:color w:val="000000" w:themeColor="text1"/>
          <w:sz w:val="24"/>
          <w:szCs w:val="24"/>
        </w:rPr>
        <w:t xml:space="preserve"> test, and gait score</w:t>
      </w:r>
      <w:r w:rsidR="005F6E7B" w:rsidRPr="00212509">
        <w:rPr>
          <w:rFonts w:ascii="Times New Roman" w:hAnsi="Times New Roman" w:cs="Times New Roman"/>
          <w:color w:val="000000" w:themeColor="text1"/>
          <w:sz w:val="24"/>
          <w:szCs w:val="24"/>
        </w:rPr>
        <w:t xml:space="preserve"> (GS)</w:t>
      </w:r>
      <w:r w:rsidRPr="00212509">
        <w:rPr>
          <w:rFonts w:ascii="Times New Roman" w:hAnsi="Times New Roman" w:cs="Times New Roman"/>
          <w:color w:val="000000" w:themeColor="text1"/>
          <w:sz w:val="24"/>
          <w:szCs w:val="24"/>
        </w:rPr>
        <w:t xml:space="preserve"> index were recorded to evaluate the </w:t>
      </w:r>
      <w:proofErr w:type="spellStart"/>
      <w:r w:rsidR="002B1411">
        <w:rPr>
          <w:rFonts w:ascii="Times New Roman" w:hAnsi="Times New Roman" w:cs="Times New Roman"/>
          <w:color w:val="000000" w:themeColor="text1"/>
          <w:sz w:val="24"/>
          <w:szCs w:val="24"/>
        </w:rPr>
        <w:t>behaviour</w:t>
      </w:r>
      <w:proofErr w:type="spellEnd"/>
      <w:r w:rsidRPr="00212509">
        <w:rPr>
          <w:rFonts w:ascii="Times New Roman" w:hAnsi="Times New Roman" w:cs="Times New Roman"/>
          <w:color w:val="000000" w:themeColor="text1"/>
          <w:sz w:val="24"/>
          <w:szCs w:val="24"/>
        </w:rPr>
        <w:t xml:space="preserve"> and welfare. Again, blood sample was collected and tested to determine the heterophil-lymphocyte ratio and cortisol hormone level to assess the stress of broiler chicken. All these parameters were collected in different time basis which were shown in the following Table (3.6)</w:t>
      </w:r>
    </w:p>
    <w:p w14:paraId="482FE7C0" w14:textId="5BDC479D" w:rsidR="00363AF4" w:rsidRPr="00212509" w:rsidRDefault="00363AF4" w:rsidP="000D4A16">
      <w:pPr>
        <w:spacing w:line="360" w:lineRule="auto"/>
        <w:jc w:val="both"/>
        <w:rPr>
          <w:rFonts w:ascii="Times New Roman" w:hAnsi="Times New Roman" w:cs="Times New Roman"/>
          <w:color w:val="000000" w:themeColor="text1"/>
          <w:sz w:val="24"/>
          <w:szCs w:val="24"/>
        </w:rPr>
      </w:pPr>
      <w:r w:rsidRPr="003E7611">
        <w:rPr>
          <w:rFonts w:ascii="Times New Roman" w:hAnsi="Times New Roman" w:cs="Times New Roman"/>
          <w:b/>
          <w:color w:val="000000" w:themeColor="text1"/>
          <w:sz w:val="24"/>
          <w:szCs w:val="24"/>
        </w:rPr>
        <w:t>Table 3.</w:t>
      </w:r>
      <w:r w:rsidR="00DC6389" w:rsidRPr="003E7611">
        <w:rPr>
          <w:rFonts w:ascii="Times New Roman" w:hAnsi="Times New Roman" w:cs="Times New Roman"/>
          <w:b/>
          <w:color w:val="000000" w:themeColor="text1"/>
          <w:sz w:val="24"/>
          <w:szCs w:val="24"/>
        </w:rPr>
        <w:t>6</w:t>
      </w:r>
      <w:r w:rsidRPr="00212509">
        <w:rPr>
          <w:rFonts w:ascii="Times New Roman" w:hAnsi="Times New Roman" w:cs="Times New Roman"/>
          <w:color w:val="000000" w:themeColor="text1"/>
          <w:sz w:val="24"/>
          <w:szCs w:val="24"/>
        </w:rPr>
        <w:t xml:space="preserve"> Data </w:t>
      </w:r>
      <w:r w:rsidR="007943F3" w:rsidRPr="00212509">
        <w:rPr>
          <w:rFonts w:ascii="Times New Roman" w:hAnsi="Times New Roman" w:cs="Times New Roman"/>
          <w:color w:val="000000" w:themeColor="text1"/>
          <w:sz w:val="24"/>
          <w:szCs w:val="24"/>
        </w:rPr>
        <w:t xml:space="preserve">and sample </w:t>
      </w:r>
      <w:r w:rsidRPr="00212509">
        <w:rPr>
          <w:rFonts w:ascii="Times New Roman" w:hAnsi="Times New Roman" w:cs="Times New Roman"/>
          <w:color w:val="000000" w:themeColor="text1"/>
          <w:sz w:val="24"/>
          <w:szCs w:val="24"/>
        </w:rPr>
        <w:t>collection time and assessed numbers.</w:t>
      </w:r>
    </w:p>
    <w:tbl>
      <w:tblPr>
        <w:tblStyle w:val="TableGrid"/>
        <w:tblW w:w="8229" w:type="dxa"/>
        <w:tblLook w:val="04A0" w:firstRow="1" w:lastRow="0" w:firstColumn="1" w:lastColumn="0" w:noHBand="0" w:noVBand="1"/>
      </w:tblPr>
      <w:tblGrid>
        <w:gridCol w:w="3685"/>
        <w:gridCol w:w="1800"/>
        <w:gridCol w:w="2744"/>
      </w:tblGrid>
      <w:tr w:rsidR="00EA093D" w:rsidRPr="00212509" w14:paraId="13D26B18" w14:textId="77777777" w:rsidTr="00B25E4A">
        <w:trPr>
          <w:trHeight w:val="731"/>
        </w:trPr>
        <w:tc>
          <w:tcPr>
            <w:tcW w:w="3685" w:type="dxa"/>
          </w:tcPr>
          <w:p w14:paraId="78D1CC51" w14:textId="6EAFB823" w:rsidR="00EA093D" w:rsidRPr="00212509" w:rsidRDefault="003454C4" w:rsidP="003454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Parameters /T</w:t>
            </w:r>
            <w:r w:rsidR="00EA093D" w:rsidRPr="00212509">
              <w:rPr>
                <w:rFonts w:ascii="Times New Roman" w:hAnsi="Times New Roman" w:cs="Times New Roman"/>
                <w:color w:val="000000" w:themeColor="text1"/>
                <w:sz w:val="24"/>
                <w:szCs w:val="24"/>
              </w:rPr>
              <w:t>est</w:t>
            </w:r>
            <w:r w:rsidR="005F6E7B" w:rsidRPr="00212509">
              <w:rPr>
                <w:rFonts w:ascii="Times New Roman" w:hAnsi="Times New Roman" w:cs="Times New Roman"/>
                <w:color w:val="000000" w:themeColor="text1"/>
                <w:sz w:val="24"/>
                <w:szCs w:val="24"/>
              </w:rPr>
              <w:t>s</w:t>
            </w:r>
          </w:p>
        </w:tc>
        <w:tc>
          <w:tcPr>
            <w:tcW w:w="1800" w:type="dxa"/>
          </w:tcPr>
          <w:p w14:paraId="239848FF" w14:textId="72355C13" w:rsidR="00EA093D" w:rsidRPr="00212509" w:rsidRDefault="00EA093D" w:rsidP="003454C4">
            <w:pPr>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Collection time</w:t>
            </w:r>
          </w:p>
        </w:tc>
        <w:tc>
          <w:tcPr>
            <w:tcW w:w="2744" w:type="dxa"/>
          </w:tcPr>
          <w:p w14:paraId="243524FF" w14:textId="715A1F21" w:rsidR="00EA093D" w:rsidRPr="00212509" w:rsidRDefault="00EA093D" w:rsidP="003454C4">
            <w:pPr>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N</w:t>
            </w:r>
            <w:r w:rsidR="00B25E4A">
              <w:rPr>
                <w:rFonts w:ascii="Times New Roman" w:hAnsi="Times New Roman" w:cs="Times New Roman"/>
                <w:color w:val="000000" w:themeColor="text1"/>
                <w:sz w:val="24"/>
                <w:szCs w:val="24"/>
              </w:rPr>
              <w:t>o. of b</w:t>
            </w:r>
            <w:r w:rsidRPr="00212509">
              <w:rPr>
                <w:rFonts w:ascii="Times New Roman" w:hAnsi="Times New Roman" w:cs="Times New Roman"/>
                <w:color w:val="000000" w:themeColor="text1"/>
                <w:sz w:val="24"/>
                <w:szCs w:val="24"/>
              </w:rPr>
              <w:t xml:space="preserve">irds </w:t>
            </w:r>
            <w:r w:rsidR="00A8648F" w:rsidRPr="00212509">
              <w:rPr>
                <w:rFonts w:ascii="Times New Roman" w:hAnsi="Times New Roman" w:cs="Times New Roman"/>
                <w:color w:val="000000" w:themeColor="text1"/>
                <w:sz w:val="24"/>
                <w:szCs w:val="24"/>
              </w:rPr>
              <w:t xml:space="preserve">or pans </w:t>
            </w:r>
            <w:r w:rsidRPr="00212509">
              <w:rPr>
                <w:rFonts w:ascii="Times New Roman" w:hAnsi="Times New Roman" w:cs="Times New Roman"/>
                <w:color w:val="000000" w:themeColor="text1"/>
                <w:sz w:val="24"/>
                <w:szCs w:val="24"/>
              </w:rPr>
              <w:t>assessed</w:t>
            </w:r>
          </w:p>
        </w:tc>
      </w:tr>
      <w:tr w:rsidR="00A8648F" w:rsidRPr="00212509" w14:paraId="49CFD568" w14:textId="77777777" w:rsidTr="007A65B0">
        <w:trPr>
          <w:trHeight w:val="358"/>
        </w:trPr>
        <w:tc>
          <w:tcPr>
            <w:tcW w:w="8229" w:type="dxa"/>
            <w:gridSpan w:val="3"/>
          </w:tcPr>
          <w:p w14:paraId="4D2AE246" w14:textId="2EC4439A" w:rsidR="00A8648F" w:rsidRPr="00212509" w:rsidRDefault="00A8648F" w:rsidP="003454C4">
            <w:pPr>
              <w:jc w:val="center"/>
              <w:rPr>
                <w:rFonts w:ascii="Times New Roman" w:hAnsi="Times New Roman" w:cs="Times New Roman"/>
                <w:b/>
                <w:color w:val="000000" w:themeColor="text1"/>
                <w:sz w:val="24"/>
                <w:szCs w:val="24"/>
              </w:rPr>
            </w:pPr>
            <w:r w:rsidRPr="00212509">
              <w:rPr>
                <w:rFonts w:ascii="Times New Roman" w:hAnsi="Times New Roman" w:cs="Times New Roman"/>
                <w:b/>
                <w:color w:val="000000" w:themeColor="text1"/>
                <w:sz w:val="24"/>
                <w:szCs w:val="24"/>
              </w:rPr>
              <w:t>Performance related</w:t>
            </w:r>
            <w:r w:rsidR="00DE7740" w:rsidRPr="00212509">
              <w:rPr>
                <w:rFonts w:ascii="Times New Roman" w:hAnsi="Times New Roman" w:cs="Times New Roman"/>
                <w:b/>
                <w:color w:val="000000" w:themeColor="text1"/>
                <w:sz w:val="24"/>
                <w:szCs w:val="24"/>
              </w:rPr>
              <w:t xml:space="preserve"> data</w:t>
            </w:r>
          </w:p>
        </w:tc>
      </w:tr>
      <w:tr w:rsidR="00EA093D" w:rsidRPr="00212509" w14:paraId="56037D5D" w14:textId="77777777" w:rsidTr="00B25E4A">
        <w:trPr>
          <w:trHeight w:val="358"/>
        </w:trPr>
        <w:tc>
          <w:tcPr>
            <w:tcW w:w="3685" w:type="dxa"/>
          </w:tcPr>
          <w:p w14:paraId="453AD5B7" w14:textId="12476029" w:rsidR="00EA093D" w:rsidRPr="00212509" w:rsidRDefault="00EA093D" w:rsidP="003454C4">
            <w:pPr>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Body weight</w:t>
            </w:r>
          </w:p>
        </w:tc>
        <w:tc>
          <w:tcPr>
            <w:tcW w:w="1800" w:type="dxa"/>
          </w:tcPr>
          <w:p w14:paraId="7D25B81A" w14:textId="04C63DF7" w:rsidR="00EA093D" w:rsidRPr="00212509" w:rsidRDefault="00EA093D" w:rsidP="003454C4">
            <w:pPr>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7 days interval</w:t>
            </w:r>
          </w:p>
        </w:tc>
        <w:tc>
          <w:tcPr>
            <w:tcW w:w="2744" w:type="dxa"/>
          </w:tcPr>
          <w:p w14:paraId="2B14A97E" w14:textId="5EB215F7" w:rsidR="00EA093D" w:rsidRPr="00212509" w:rsidRDefault="00A8648F" w:rsidP="003454C4">
            <w:pPr>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5 birds per pan</w:t>
            </w:r>
          </w:p>
        </w:tc>
      </w:tr>
      <w:tr w:rsidR="00EA093D" w:rsidRPr="00212509" w14:paraId="5E71CE8F" w14:textId="77777777" w:rsidTr="00B25E4A">
        <w:trPr>
          <w:trHeight w:val="358"/>
        </w:trPr>
        <w:tc>
          <w:tcPr>
            <w:tcW w:w="3685" w:type="dxa"/>
          </w:tcPr>
          <w:p w14:paraId="52567BFB" w14:textId="20ED127F" w:rsidR="00EA093D" w:rsidRPr="00212509" w:rsidRDefault="00EA093D" w:rsidP="003454C4">
            <w:pPr>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Feed intake</w:t>
            </w:r>
          </w:p>
        </w:tc>
        <w:tc>
          <w:tcPr>
            <w:tcW w:w="1800" w:type="dxa"/>
          </w:tcPr>
          <w:p w14:paraId="5ADF330F" w14:textId="1944A876" w:rsidR="00EA093D" w:rsidRPr="00212509" w:rsidRDefault="00A8648F" w:rsidP="003454C4">
            <w:pPr>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7 days interval</w:t>
            </w:r>
          </w:p>
        </w:tc>
        <w:tc>
          <w:tcPr>
            <w:tcW w:w="2744" w:type="dxa"/>
          </w:tcPr>
          <w:p w14:paraId="3FB6AF59" w14:textId="77777777" w:rsidR="00EA093D" w:rsidRPr="00212509" w:rsidRDefault="00EA093D" w:rsidP="003454C4">
            <w:pPr>
              <w:jc w:val="center"/>
              <w:rPr>
                <w:rFonts w:ascii="Times New Roman" w:hAnsi="Times New Roman" w:cs="Times New Roman"/>
                <w:color w:val="000000" w:themeColor="text1"/>
                <w:sz w:val="24"/>
                <w:szCs w:val="24"/>
              </w:rPr>
            </w:pPr>
          </w:p>
        </w:tc>
      </w:tr>
      <w:tr w:rsidR="00EA093D" w:rsidRPr="00212509" w14:paraId="48DAC205" w14:textId="77777777" w:rsidTr="00B25E4A">
        <w:trPr>
          <w:trHeight w:val="372"/>
        </w:trPr>
        <w:tc>
          <w:tcPr>
            <w:tcW w:w="3685" w:type="dxa"/>
          </w:tcPr>
          <w:p w14:paraId="5EED2D14" w14:textId="3D496D45" w:rsidR="00EA093D" w:rsidRPr="00212509" w:rsidRDefault="00EA093D" w:rsidP="003454C4">
            <w:pPr>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Mortality </w:t>
            </w:r>
          </w:p>
        </w:tc>
        <w:tc>
          <w:tcPr>
            <w:tcW w:w="1800" w:type="dxa"/>
          </w:tcPr>
          <w:p w14:paraId="4BE73F5E" w14:textId="54E1B6F9" w:rsidR="00EA093D" w:rsidRPr="00212509" w:rsidRDefault="00A8648F" w:rsidP="003454C4">
            <w:pPr>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Daily</w:t>
            </w:r>
          </w:p>
        </w:tc>
        <w:tc>
          <w:tcPr>
            <w:tcW w:w="2744" w:type="dxa"/>
          </w:tcPr>
          <w:p w14:paraId="0176D098" w14:textId="7CBC02D3" w:rsidR="00EA093D" w:rsidRPr="00212509" w:rsidRDefault="00A8648F" w:rsidP="003454C4">
            <w:pPr>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All pans</w:t>
            </w:r>
          </w:p>
        </w:tc>
      </w:tr>
      <w:tr w:rsidR="00A8648F" w:rsidRPr="00212509" w14:paraId="3B76A93A" w14:textId="77777777" w:rsidTr="007A65B0">
        <w:trPr>
          <w:trHeight w:val="358"/>
        </w:trPr>
        <w:tc>
          <w:tcPr>
            <w:tcW w:w="8229" w:type="dxa"/>
            <w:gridSpan w:val="3"/>
          </w:tcPr>
          <w:p w14:paraId="7B92017D" w14:textId="404EDF89" w:rsidR="00A8648F" w:rsidRPr="00212509" w:rsidRDefault="002B1411" w:rsidP="003454C4">
            <w:pPr>
              <w:jc w:val="center"/>
              <w:rPr>
                <w:rFonts w:ascii="Times New Roman" w:hAnsi="Times New Roman" w:cs="Times New Roman"/>
                <w:b/>
                <w:color w:val="000000" w:themeColor="text1"/>
                <w:sz w:val="24"/>
                <w:szCs w:val="24"/>
              </w:rPr>
            </w:pPr>
            <w:proofErr w:type="spellStart"/>
            <w:r>
              <w:rPr>
                <w:rFonts w:ascii="Times New Roman" w:hAnsi="Times New Roman" w:cs="Times New Roman"/>
                <w:b/>
                <w:color w:val="000000" w:themeColor="text1"/>
                <w:sz w:val="24"/>
                <w:szCs w:val="24"/>
              </w:rPr>
              <w:t>Behaviour</w:t>
            </w:r>
            <w:proofErr w:type="spellEnd"/>
            <w:r w:rsidR="00A8648F" w:rsidRPr="00212509">
              <w:rPr>
                <w:rFonts w:ascii="Times New Roman" w:hAnsi="Times New Roman" w:cs="Times New Roman"/>
                <w:b/>
                <w:color w:val="000000" w:themeColor="text1"/>
                <w:sz w:val="24"/>
                <w:szCs w:val="24"/>
              </w:rPr>
              <w:t xml:space="preserve"> and </w:t>
            </w:r>
            <w:r w:rsidR="000839FB" w:rsidRPr="00212509">
              <w:rPr>
                <w:rFonts w:ascii="Times New Roman" w:hAnsi="Times New Roman" w:cs="Times New Roman"/>
                <w:b/>
                <w:color w:val="000000" w:themeColor="text1"/>
                <w:sz w:val="24"/>
                <w:szCs w:val="24"/>
              </w:rPr>
              <w:t>welfare</w:t>
            </w:r>
            <w:r w:rsidR="00284D45">
              <w:rPr>
                <w:rFonts w:ascii="Times New Roman" w:hAnsi="Times New Roman" w:cs="Times New Roman"/>
                <w:b/>
                <w:color w:val="000000" w:themeColor="text1"/>
                <w:sz w:val="24"/>
                <w:szCs w:val="24"/>
              </w:rPr>
              <w:t xml:space="preserve"> </w:t>
            </w:r>
            <w:r w:rsidR="000839FB" w:rsidRPr="00212509">
              <w:rPr>
                <w:rFonts w:ascii="Times New Roman" w:hAnsi="Times New Roman" w:cs="Times New Roman"/>
                <w:b/>
                <w:color w:val="000000" w:themeColor="text1"/>
                <w:sz w:val="24"/>
                <w:szCs w:val="24"/>
              </w:rPr>
              <w:t>related</w:t>
            </w:r>
            <w:r w:rsidR="00A8648F" w:rsidRPr="00212509">
              <w:rPr>
                <w:rFonts w:ascii="Times New Roman" w:hAnsi="Times New Roman" w:cs="Times New Roman"/>
                <w:b/>
                <w:color w:val="000000" w:themeColor="text1"/>
                <w:sz w:val="24"/>
                <w:szCs w:val="24"/>
              </w:rPr>
              <w:t xml:space="preserve"> </w:t>
            </w:r>
            <w:r w:rsidR="00DE7740" w:rsidRPr="00212509">
              <w:rPr>
                <w:rFonts w:ascii="Times New Roman" w:hAnsi="Times New Roman" w:cs="Times New Roman"/>
                <w:b/>
                <w:color w:val="000000" w:themeColor="text1"/>
                <w:sz w:val="24"/>
                <w:szCs w:val="24"/>
              </w:rPr>
              <w:t>data</w:t>
            </w:r>
          </w:p>
        </w:tc>
      </w:tr>
      <w:tr w:rsidR="00EA093D" w:rsidRPr="00212509" w14:paraId="4ECACE81" w14:textId="77777777" w:rsidTr="00B25E4A">
        <w:trPr>
          <w:trHeight w:val="358"/>
        </w:trPr>
        <w:tc>
          <w:tcPr>
            <w:tcW w:w="3685" w:type="dxa"/>
          </w:tcPr>
          <w:p w14:paraId="5246F06F" w14:textId="1E84A276" w:rsidR="00EA093D" w:rsidRPr="00212509" w:rsidRDefault="002B1411" w:rsidP="003454C4">
            <w:pPr>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Behaviour</w:t>
            </w:r>
            <w:r w:rsidR="00EA093D" w:rsidRPr="00212509">
              <w:rPr>
                <w:rFonts w:ascii="Times New Roman" w:hAnsi="Times New Roman" w:cs="Times New Roman"/>
                <w:color w:val="000000" w:themeColor="text1"/>
                <w:sz w:val="24"/>
                <w:szCs w:val="24"/>
              </w:rPr>
              <w:t>al</w:t>
            </w:r>
            <w:proofErr w:type="spellEnd"/>
            <w:r w:rsidR="00EA093D" w:rsidRPr="00212509">
              <w:rPr>
                <w:rFonts w:ascii="Times New Roman" w:hAnsi="Times New Roman" w:cs="Times New Roman"/>
                <w:color w:val="000000" w:themeColor="text1"/>
                <w:sz w:val="24"/>
                <w:szCs w:val="24"/>
              </w:rPr>
              <w:t xml:space="preserve"> observation</w:t>
            </w:r>
            <w:r w:rsidR="000D4494" w:rsidRPr="00212509">
              <w:rPr>
                <w:rFonts w:ascii="Times New Roman" w:hAnsi="Times New Roman" w:cs="Times New Roman"/>
                <w:color w:val="000000" w:themeColor="text1"/>
                <w:sz w:val="24"/>
                <w:szCs w:val="24"/>
              </w:rPr>
              <w:t>s</w:t>
            </w:r>
          </w:p>
        </w:tc>
        <w:tc>
          <w:tcPr>
            <w:tcW w:w="1800" w:type="dxa"/>
          </w:tcPr>
          <w:p w14:paraId="0682AE6A" w14:textId="79FC4AE9" w:rsidR="00EA093D" w:rsidRPr="00212509" w:rsidRDefault="001C6D4F" w:rsidP="003454C4">
            <w:pPr>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11</w:t>
            </w:r>
            <w:r w:rsidR="000D4494" w:rsidRPr="00212509">
              <w:rPr>
                <w:rFonts w:ascii="Times New Roman" w:hAnsi="Times New Roman" w:cs="Times New Roman"/>
                <w:color w:val="000000" w:themeColor="text1"/>
                <w:sz w:val="24"/>
                <w:szCs w:val="24"/>
              </w:rPr>
              <w:t>,2</w:t>
            </w:r>
            <w:r w:rsidR="00FB34DF" w:rsidRPr="00212509">
              <w:rPr>
                <w:rFonts w:ascii="Times New Roman" w:hAnsi="Times New Roman" w:cs="Times New Roman"/>
                <w:color w:val="000000" w:themeColor="text1"/>
                <w:sz w:val="24"/>
                <w:szCs w:val="24"/>
              </w:rPr>
              <w:t>2</w:t>
            </w:r>
            <w:r w:rsidR="000D4494" w:rsidRPr="00212509">
              <w:rPr>
                <w:rFonts w:ascii="Times New Roman" w:hAnsi="Times New Roman" w:cs="Times New Roman"/>
                <w:color w:val="000000" w:themeColor="text1"/>
                <w:sz w:val="24"/>
                <w:szCs w:val="24"/>
              </w:rPr>
              <w:t>,29</w:t>
            </w:r>
            <w:r w:rsidR="000839FB" w:rsidRPr="00212509">
              <w:rPr>
                <w:rFonts w:ascii="Times New Roman" w:hAnsi="Times New Roman" w:cs="Times New Roman"/>
                <w:color w:val="000000" w:themeColor="text1"/>
                <w:sz w:val="24"/>
                <w:szCs w:val="24"/>
              </w:rPr>
              <w:t xml:space="preserve"> d</w:t>
            </w:r>
          </w:p>
        </w:tc>
        <w:tc>
          <w:tcPr>
            <w:tcW w:w="2744" w:type="dxa"/>
          </w:tcPr>
          <w:p w14:paraId="5E69D50C" w14:textId="1FBB5F6A" w:rsidR="00EA093D" w:rsidRPr="00212509" w:rsidRDefault="00A8648F" w:rsidP="003454C4">
            <w:pPr>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All birds</w:t>
            </w:r>
          </w:p>
        </w:tc>
      </w:tr>
      <w:tr w:rsidR="00EA093D" w:rsidRPr="00212509" w14:paraId="18C8FB18" w14:textId="77777777" w:rsidTr="00B25E4A">
        <w:trPr>
          <w:trHeight w:val="358"/>
        </w:trPr>
        <w:tc>
          <w:tcPr>
            <w:tcW w:w="3685" w:type="dxa"/>
          </w:tcPr>
          <w:p w14:paraId="05354B73" w14:textId="6D2CC4A0" w:rsidR="00EA093D" w:rsidRPr="00212509" w:rsidRDefault="00EA093D" w:rsidP="003454C4">
            <w:pPr>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Response to observer test</w:t>
            </w:r>
          </w:p>
        </w:tc>
        <w:tc>
          <w:tcPr>
            <w:tcW w:w="1800" w:type="dxa"/>
          </w:tcPr>
          <w:p w14:paraId="689C343F" w14:textId="2309EDB2" w:rsidR="00EA093D" w:rsidRPr="00212509" w:rsidRDefault="00A8648F" w:rsidP="003454C4">
            <w:pPr>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1</w:t>
            </w:r>
            <w:r w:rsidR="008E12DC" w:rsidRPr="00212509">
              <w:rPr>
                <w:rFonts w:ascii="Times New Roman" w:hAnsi="Times New Roman" w:cs="Times New Roman"/>
                <w:color w:val="000000" w:themeColor="text1"/>
                <w:sz w:val="24"/>
                <w:szCs w:val="24"/>
              </w:rPr>
              <w:t>2</w:t>
            </w:r>
            <w:r w:rsidRPr="00212509">
              <w:rPr>
                <w:rFonts w:ascii="Times New Roman" w:hAnsi="Times New Roman" w:cs="Times New Roman"/>
                <w:color w:val="000000" w:themeColor="text1"/>
                <w:sz w:val="24"/>
                <w:szCs w:val="24"/>
              </w:rPr>
              <w:t>, 23,30</w:t>
            </w:r>
            <w:r w:rsidR="000839FB" w:rsidRPr="00212509">
              <w:rPr>
                <w:rFonts w:ascii="Times New Roman" w:hAnsi="Times New Roman" w:cs="Times New Roman"/>
                <w:color w:val="000000" w:themeColor="text1"/>
                <w:sz w:val="24"/>
                <w:szCs w:val="24"/>
              </w:rPr>
              <w:t>d</w:t>
            </w:r>
          </w:p>
        </w:tc>
        <w:tc>
          <w:tcPr>
            <w:tcW w:w="2744" w:type="dxa"/>
          </w:tcPr>
          <w:p w14:paraId="4B8D3AF0" w14:textId="724825DE" w:rsidR="00EA093D" w:rsidRPr="00212509" w:rsidRDefault="00A8648F" w:rsidP="003454C4">
            <w:pPr>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All birds</w:t>
            </w:r>
          </w:p>
        </w:tc>
      </w:tr>
      <w:tr w:rsidR="00EA093D" w:rsidRPr="00212509" w14:paraId="31B12367" w14:textId="77777777" w:rsidTr="00B25E4A">
        <w:trPr>
          <w:trHeight w:val="358"/>
        </w:trPr>
        <w:tc>
          <w:tcPr>
            <w:tcW w:w="3685" w:type="dxa"/>
          </w:tcPr>
          <w:p w14:paraId="1E87A302" w14:textId="77FF503A" w:rsidR="00EA093D" w:rsidRPr="00212509" w:rsidRDefault="00EA093D" w:rsidP="003454C4">
            <w:pPr>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Novel object test</w:t>
            </w:r>
          </w:p>
        </w:tc>
        <w:tc>
          <w:tcPr>
            <w:tcW w:w="1800" w:type="dxa"/>
          </w:tcPr>
          <w:p w14:paraId="54854B48" w14:textId="07926059" w:rsidR="00EA093D" w:rsidRPr="00212509" w:rsidRDefault="00A8648F" w:rsidP="003454C4">
            <w:pPr>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1</w:t>
            </w:r>
            <w:r w:rsidR="008E12DC" w:rsidRPr="00212509">
              <w:rPr>
                <w:rFonts w:ascii="Times New Roman" w:hAnsi="Times New Roman" w:cs="Times New Roman"/>
                <w:color w:val="000000" w:themeColor="text1"/>
                <w:sz w:val="24"/>
                <w:szCs w:val="24"/>
              </w:rPr>
              <w:t>2</w:t>
            </w:r>
            <w:r w:rsidRPr="00212509">
              <w:rPr>
                <w:rFonts w:ascii="Times New Roman" w:hAnsi="Times New Roman" w:cs="Times New Roman"/>
                <w:color w:val="000000" w:themeColor="text1"/>
                <w:sz w:val="24"/>
                <w:szCs w:val="24"/>
              </w:rPr>
              <w:t>,23,30</w:t>
            </w:r>
            <w:r w:rsidR="000839FB" w:rsidRPr="00212509">
              <w:rPr>
                <w:rFonts w:ascii="Times New Roman" w:hAnsi="Times New Roman" w:cs="Times New Roman"/>
                <w:color w:val="000000" w:themeColor="text1"/>
                <w:sz w:val="24"/>
                <w:szCs w:val="24"/>
              </w:rPr>
              <w:t>d</w:t>
            </w:r>
          </w:p>
        </w:tc>
        <w:tc>
          <w:tcPr>
            <w:tcW w:w="2744" w:type="dxa"/>
          </w:tcPr>
          <w:p w14:paraId="18A5F4E8" w14:textId="79C39147" w:rsidR="00EA093D" w:rsidRPr="00212509" w:rsidRDefault="00A8648F" w:rsidP="003454C4">
            <w:pPr>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All birds</w:t>
            </w:r>
          </w:p>
        </w:tc>
      </w:tr>
      <w:tr w:rsidR="00EA093D" w:rsidRPr="00212509" w14:paraId="2FCF4044" w14:textId="77777777" w:rsidTr="00B25E4A">
        <w:trPr>
          <w:trHeight w:val="358"/>
        </w:trPr>
        <w:tc>
          <w:tcPr>
            <w:tcW w:w="3685" w:type="dxa"/>
          </w:tcPr>
          <w:p w14:paraId="722C34F7" w14:textId="56045A85" w:rsidR="00EA093D" w:rsidRPr="00212509" w:rsidRDefault="00EA093D" w:rsidP="003454C4">
            <w:pPr>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Novel environment te</w:t>
            </w:r>
            <w:r w:rsidR="00604EA8">
              <w:rPr>
                <w:rFonts w:ascii="Times New Roman" w:hAnsi="Times New Roman" w:cs="Times New Roman"/>
                <w:color w:val="000000" w:themeColor="text1"/>
                <w:sz w:val="24"/>
                <w:szCs w:val="24"/>
              </w:rPr>
              <w:t>s</w:t>
            </w:r>
            <w:r w:rsidRPr="00212509">
              <w:rPr>
                <w:rFonts w:ascii="Times New Roman" w:hAnsi="Times New Roman" w:cs="Times New Roman"/>
                <w:color w:val="000000" w:themeColor="text1"/>
                <w:sz w:val="24"/>
                <w:szCs w:val="24"/>
              </w:rPr>
              <w:t xml:space="preserve">t </w:t>
            </w:r>
          </w:p>
        </w:tc>
        <w:tc>
          <w:tcPr>
            <w:tcW w:w="1800" w:type="dxa"/>
          </w:tcPr>
          <w:p w14:paraId="24F8D8F3" w14:textId="1CB83FC2" w:rsidR="00EA093D" w:rsidRPr="00212509" w:rsidRDefault="00A8648F" w:rsidP="003454C4">
            <w:pPr>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30</w:t>
            </w:r>
            <w:r w:rsidR="000839FB" w:rsidRPr="00212509">
              <w:rPr>
                <w:rFonts w:ascii="Times New Roman" w:hAnsi="Times New Roman" w:cs="Times New Roman"/>
                <w:color w:val="000000" w:themeColor="text1"/>
                <w:sz w:val="24"/>
                <w:szCs w:val="24"/>
              </w:rPr>
              <w:t>d</w:t>
            </w:r>
          </w:p>
        </w:tc>
        <w:tc>
          <w:tcPr>
            <w:tcW w:w="2744" w:type="dxa"/>
          </w:tcPr>
          <w:p w14:paraId="79A7A76F" w14:textId="765C167C" w:rsidR="00EA093D" w:rsidRPr="00212509" w:rsidRDefault="00FB34DF" w:rsidP="003454C4">
            <w:pPr>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1</w:t>
            </w:r>
            <w:r w:rsidR="00A8648F" w:rsidRPr="00212509">
              <w:rPr>
                <w:rFonts w:ascii="Times New Roman" w:hAnsi="Times New Roman" w:cs="Times New Roman"/>
                <w:color w:val="000000" w:themeColor="text1"/>
                <w:sz w:val="24"/>
                <w:szCs w:val="24"/>
              </w:rPr>
              <w:t xml:space="preserve"> birds/</w:t>
            </w:r>
            <w:r w:rsidR="00006810">
              <w:rPr>
                <w:rFonts w:ascii="Times New Roman" w:hAnsi="Times New Roman" w:cs="Times New Roman"/>
                <w:color w:val="000000" w:themeColor="text1"/>
                <w:sz w:val="24"/>
                <w:szCs w:val="24"/>
              </w:rPr>
              <w:t>pan</w:t>
            </w:r>
          </w:p>
        </w:tc>
      </w:tr>
      <w:tr w:rsidR="00EA093D" w:rsidRPr="00212509" w14:paraId="16764F55" w14:textId="77777777" w:rsidTr="00B25E4A">
        <w:trPr>
          <w:trHeight w:val="358"/>
        </w:trPr>
        <w:tc>
          <w:tcPr>
            <w:tcW w:w="3685" w:type="dxa"/>
          </w:tcPr>
          <w:p w14:paraId="600796FE" w14:textId="4F3A9F9E" w:rsidR="00EA093D" w:rsidRPr="00212509" w:rsidRDefault="00EA093D" w:rsidP="003454C4">
            <w:pPr>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Tonic immobility test </w:t>
            </w:r>
          </w:p>
        </w:tc>
        <w:tc>
          <w:tcPr>
            <w:tcW w:w="1800" w:type="dxa"/>
          </w:tcPr>
          <w:p w14:paraId="1E388051" w14:textId="5E164A24" w:rsidR="00EA093D" w:rsidRPr="00212509" w:rsidRDefault="00A8648F" w:rsidP="003454C4">
            <w:pPr>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24</w:t>
            </w:r>
            <w:r w:rsidR="000839FB" w:rsidRPr="00212509">
              <w:rPr>
                <w:rFonts w:ascii="Times New Roman" w:hAnsi="Times New Roman" w:cs="Times New Roman"/>
                <w:color w:val="000000" w:themeColor="text1"/>
                <w:sz w:val="24"/>
                <w:szCs w:val="24"/>
              </w:rPr>
              <w:t>d</w:t>
            </w:r>
          </w:p>
        </w:tc>
        <w:tc>
          <w:tcPr>
            <w:tcW w:w="2744" w:type="dxa"/>
          </w:tcPr>
          <w:p w14:paraId="789F686E" w14:textId="41352174" w:rsidR="00EA093D" w:rsidRPr="00212509" w:rsidRDefault="00A8648F" w:rsidP="003454C4">
            <w:pPr>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2 birds/ pan</w:t>
            </w:r>
          </w:p>
        </w:tc>
      </w:tr>
      <w:tr w:rsidR="007F7E2A" w:rsidRPr="00212509" w14:paraId="31AC4398" w14:textId="77777777" w:rsidTr="00B25E4A">
        <w:trPr>
          <w:trHeight w:val="358"/>
        </w:trPr>
        <w:tc>
          <w:tcPr>
            <w:tcW w:w="3685" w:type="dxa"/>
          </w:tcPr>
          <w:p w14:paraId="4DBA58C4" w14:textId="3807CD4D" w:rsidR="007F7E2A" w:rsidRPr="00212509" w:rsidRDefault="007F7E2A" w:rsidP="003454C4">
            <w:pPr>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Gait score test</w:t>
            </w:r>
          </w:p>
        </w:tc>
        <w:tc>
          <w:tcPr>
            <w:tcW w:w="1800" w:type="dxa"/>
          </w:tcPr>
          <w:p w14:paraId="00EC3937" w14:textId="43F305D8" w:rsidR="007F7E2A" w:rsidRPr="00212509" w:rsidRDefault="007F7E2A" w:rsidP="003454C4">
            <w:pPr>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30</w:t>
            </w:r>
            <w:r w:rsidR="000839FB" w:rsidRPr="00212509">
              <w:rPr>
                <w:rFonts w:ascii="Times New Roman" w:hAnsi="Times New Roman" w:cs="Times New Roman"/>
                <w:color w:val="000000" w:themeColor="text1"/>
                <w:sz w:val="24"/>
                <w:szCs w:val="24"/>
              </w:rPr>
              <w:t>d</w:t>
            </w:r>
          </w:p>
        </w:tc>
        <w:tc>
          <w:tcPr>
            <w:tcW w:w="2744" w:type="dxa"/>
          </w:tcPr>
          <w:p w14:paraId="015B9693" w14:textId="765BFC7B" w:rsidR="007F7E2A" w:rsidRPr="00212509" w:rsidRDefault="007F7E2A" w:rsidP="003454C4">
            <w:pPr>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2 birds /</w:t>
            </w:r>
            <w:r w:rsidR="00006810">
              <w:rPr>
                <w:rFonts w:ascii="Times New Roman" w:hAnsi="Times New Roman" w:cs="Times New Roman"/>
                <w:color w:val="000000" w:themeColor="text1"/>
                <w:sz w:val="24"/>
                <w:szCs w:val="24"/>
              </w:rPr>
              <w:t>pan</w:t>
            </w:r>
          </w:p>
        </w:tc>
      </w:tr>
      <w:tr w:rsidR="00A8648F" w:rsidRPr="00212509" w14:paraId="5E12DBE9" w14:textId="77777777" w:rsidTr="007A65B0">
        <w:trPr>
          <w:trHeight w:val="358"/>
        </w:trPr>
        <w:tc>
          <w:tcPr>
            <w:tcW w:w="8229" w:type="dxa"/>
            <w:gridSpan w:val="3"/>
          </w:tcPr>
          <w:p w14:paraId="6420EC37" w14:textId="0F4A0ED4" w:rsidR="00A8648F" w:rsidRPr="00212509" w:rsidRDefault="00A8648F" w:rsidP="003454C4">
            <w:pPr>
              <w:jc w:val="center"/>
              <w:rPr>
                <w:rFonts w:ascii="Times New Roman" w:hAnsi="Times New Roman" w:cs="Times New Roman"/>
                <w:b/>
                <w:color w:val="000000" w:themeColor="text1"/>
                <w:sz w:val="24"/>
                <w:szCs w:val="24"/>
              </w:rPr>
            </w:pPr>
            <w:r w:rsidRPr="00212509">
              <w:rPr>
                <w:rFonts w:ascii="Times New Roman" w:hAnsi="Times New Roman" w:cs="Times New Roman"/>
                <w:b/>
                <w:color w:val="000000" w:themeColor="text1"/>
                <w:sz w:val="24"/>
                <w:szCs w:val="24"/>
              </w:rPr>
              <w:t>Stress evaluation test</w:t>
            </w:r>
            <w:r w:rsidR="00DE7740" w:rsidRPr="00212509">
              <w:rPr>
                <w:rFonts w:ascii="Times New Roman" w:hAnsi="Times New Roman" w:cs="Times New Roman"/>
                <w:b/>
                <w:color w:val="000000" w:themeColor="text1"/>
                <w:sz w:val="24"/>
                <w:szCs w:val="24"/>
              </w:rPr>
              <w:t>s</w:t>
            </w:r>
          </w:p>
        </w:tc>
      </w:tr>
      <w:tr w:rsidR="00EA093D" w:rsidRPr="00212509" w14:paraId="3C9EC9B8" w14:textId="77777777" w:rsidTr="00B25E4A">
        <w:trPr>
          <w:trHeight w:val="358"/>
        </w:trPr>
        <w:tc>
          <w:tcPr>
            <w:tcW w:w="3685" w:type="dxa"/>
          </w:tcPr>
          <w:p w14:paraId="51E7E31E" w14:textId="7A7327A1" w:rsidR="00EA093D" w:rsidRPr="00212509" w:rsidRDefault="00EA093D" w:rsidP="003454C4">
            <w:pP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HL </w:t>
            </w:r>
            <w:r w:rsidR="003454C4">
              <w:rPr>
                <w:rFonts w:ascii="Times New Roman" w:hAnsi="Times New Roman" w:cs="Times New Roman"/>
                <w:color w:val="000000" w:themeColor="text1"/>
                <w:sz w:val="24"/>
                <w:szCs w:val="24"/>
              </w:rPr>
              <w:t>(Heterophil – lymphocyte) r</w:t>
            </w:r>
            <w:r w:rsidRPr="00212509">
              <w:rPr>
                <w:rFonts w:ascii="Times New Roman" w:hAnsi="Times New Roman" w:cs="Times New Roman"/>
                <w:color w:val="000000" w:themeColor="text1"/>
                <w:sz w:val="24"/>
                <w:szCs w:val="24"/>
              </w:rPr>
              <w:t>atio</w:t>
            </w:r>
          </w:p>
        </w:tc>
        <w:tc>
          <w:tcPr>
            <w:tcW w:w="1800" w:type="dxa"/>
          </w:tcPr>
          <w:p w14:paraId="4800CB51" w14:textId="5D33FD9E" w:rsidR="00EA093D" w:rsidRPr="00212509" w:rsidRDefault="00A8648F" w:rsidP="003454C4">
            <w:pPr>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27</w:t>
            </w:r>
            <w:r w:rsidR="000839FB" w:rsidRPr="00212509">
              <w:rPr>
                <w:rFonts w:ascii="Times New Roman" w:hAnsi="Times New Roman" w:cs="Times New Roman"/>
                <w:color w:val="000000" w:themeColor="text1"/>
                <w:sz w:val="24"/>
                <w:szCs w:val="24"/>
              </w:rPr>
              <w:t>d</w:t>
            </w:r>
          </w:p>
        </w:tc>
        <w:tc>
          <w:tcPr>
            <w:tcW w:w="2744" w:type="dxa"/>
          </w:tcPr>
          <w:p w14:paraId="6184BEF6" w14:textId="7BE7C023" w:rsidR="00EA093D" w:rsidRPr="00212509" w:rsidRDefault="00A8648F" w:rsidP="003454C4">
            <w:pPr>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2 birds/</w:t>
            </w:r>
            <w:r w:rsidR="00006810">
              <w:rPr>
                <w:rFonts w:ascii="Times New Roman" w:hAnsi="Times New Roman" w:cs="Times New Roman"/>
                <w:color w:val="000000" w:themeColor="text1"/>
                <w:sz w:val="24"/>
                <w:szCs w:val="24"/>
              </w:rPr>
              <w:t>pan</w:t>
            </w:r>
          </w:p>
        </w:tc>
      </w:tr>
      <w:tr w:rsidR="00EA093D" w:rsidRPr="00212509" w14:paraId="3EB61476" w14:textId="77777777" w:rsidTr="00B25E4A">
        <w:trPr>
          <w:trHeight w:val="358"/>
        </w:trPr>
        <w:tc>
          <w:tcPr>
            <w:tcW w:w="3685" w:type="dxa"/>
          </w:tcPr>
          <w:p w14:paraId="217A8B1C" w14:textId="7D699A62" w:rsidR="00EA093D" w:rsidRPr="00212509" w:rsidRDefault="00EA093D" w:rsidP="003454C4">
            <w:pPr>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Serum cortisol level</w:t>
            </w:r>
          </w:p>
        </w:tc>
        <w:tc>
          <w:tcPr>
            <w:tcW w:w="1800" w:type="dxa"/>
          </w:tcPr>
          <w:p w14:paraId="75376C10" w14:textId="2E95818C" w:rsidR="00EA093D" w:rsidRPr="00212509" w:rsidRDefault="00A8648F" w:rsidP="003454C4">
            <w:pPr>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27</w:t>
            </w:r>
            <w:r w:rsidR="000839FB" w:rsidRPr="00212509">
              <w:rPr>
                <w:rFonts w:ascii="Times New Roman" w:hAnsi="Times New Roman" w:cs="Times New Roman"/>
                <w:color w:val="000000" w:themeColor="text1"/>
                <w:sz w:val="24"/>
                <w:szCs w:val="24"/>
              </w:rPr>
              <w:t>d</w:t>
            </w:r>
          </w:p>
        </w:tc>
        <w:tc>
          <w:tcPr>
            <w:tcW w:w="2744" w:type="dxa"/>
          </w:tcPr>
          <w:p w14:paraId="6A39992C" w14:textId="45560ABD" w:rsidR="00EA093D" w:rsidRPr="00212509" w:rsidRDefault="00A8648F" w:rsidP="003454C4">
            <w:pPr>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2 birds/</w:t>
            </w:r>
            <w:r w:rsidR="00006810">
              <w:rPr>
                <w:rFonts w:ascii="Times New Roman" w:hAnsi="Times New Roman" w:cs="Times New Roman"/>
                <w:color w:val="000000" w:themeColor="text1"/>
                <w:sz w:val="24"/>
                <w:szCs w:val="24"/>
              </w:rPr>
              <w:t>pan</w:t>
            </w:r>
          </w:p>
        </w:tc>
      </w:tr>
    </w:tbl>
    <w:p w14:paraId="25121FDD" w14:textId="77777777" w:rsidR="003454C4" w:rsidRDefault="003454C4" w:rsidP="001F1134"/>
    <w:p w14:paraId="5C69744D" w14:textId="2CE26F66" w:rsidR="005F6E7B" w:rsidRPr="003454C4" w:rsidRDefault="00CC3C17" w:rsidP="003454C4">
      <w:pPr>
        <w:pStyle w:val="Heading3"/>
        <w:spacing w:line="360" w:lineRule="auto"/>
        <w:rPr>
          <w:rFonts w:cs="Times New Roman"/>
          <w:b/>
        </w:rPr>
      </w:pPr>
      <w:r w:rsidRPr="00212509">
        <w:rPr>
          <w:rFonts w:cs="Times New Roman"/>
          <w:b/>
        </w:rPr>
        <w:t xml:space="preserve">3.4.1 </w:t>
      </w:r>
      <w:r w:rsidR="005F6E7B" w:rsidRPr="00212509">
        <w:rPr>
          <w:rFonts w:cs="Times New Roman"/>
          <w:b/>
        </w:rPr>
        <w:t>Performance-related</w:t>
      </w:r>
      <w:r w:rsidRPr="00212509">
        <w:rPr>
          <w:rFonts w:cs="Times New Roman"/>
          <w:b/>
        </w:rPr>
        <w:t xml:space="preserve"> data collection</w:t>
      </w:r>
    </w:p>
    <w:p w14:paraId="39BD4A83" w14:textId="00119249" w:rsidR="000D4A16" w:rsidRPr="00212509" w:rsidRDefault="00CC3C17" w:rsidP="00E02119">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3.4.1a </w:t>
      </w:r>
      <w:r w:rsidR="000D4A16" w:rsidRPr="00212509">
        <w:rPr>
          <w:rFonts w:ascii="Times New Roman" w:hAnsi="Times New Roman" w:cs="Times New Roman"/>
          <w:color w:val="000000" w:themeColor="text1"/>
          <w:sz w:val="24"/>
          <w:szCs w:val="24"/>
        </w:rPr>
        <w:t>Body weigh</w:t>
      </w:r>
      <w:r w:rsidRPr="00212509">
        <w:rPr>
          <w:rFonts w:ascii="Times New Roman" w:hAnsi="Times New Roman" w:cs="Times New Roman"/>
          <w:color w:val="000000" w:themeColor="text1"/>
          <w:sz w:val="24"/>
          <w:szCs w:val="24"/>
        </w:rPr>
        <w:t>t (BW)</w:t>
      </w:r>
    </w:p>
    <w:p w14:paraId="0E54C9FB" w14:textId="09AB8B4A" w:rsidR="000D4A16" w:rsidRPr="00212509" w:rsidRDefault="000D4A16" w:rsidP="000D4A16">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Each treatment's weekly live weight of broilers was measured replication-wise. At the start of the experiment and at the conclusion of each weekend, the average live weight of the broilers was also recorded by the weighing balance</w:t>
      </w:r>
      <w:r w:rsidR="00CC3C17" w:rsidRPr="00212509">
        <w:rPr>
          <w:rFonts w:ascii="Times New Roman" w:hAnsi="Times New Roman" w:cs="Times New Roman"/>
          <w:color w:val="000000" w:themeColor="text1"/>
          <w:sz w:val="24"/>
          <w:szCs w:val="24"/>
        </w:rPr>
        <w:t>.</w:t>
      </w:r>
    </w:p>
    <w:p w14:paraId="7EBE2A2A" w14:textId="3D25B890" w:rsidR="00CC3C17" w:rsidRPr="00212509" w:rsidRDefault="00CC3C17" w:rsidP="00CC3C17">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3.4.1b </w:t>
      </w:r>
      <w:r w:rsidR="005F6E7B" w:rsidRPr="00212509">
        <w:rPr>
          <w:rFonts w:ascii="Times New Roman" w:hAnsi="Times New Roman" w:cs="Times New Roman"/>
          <w:color w:val="000000" w:themeColor="text1"/>
          <w:sz w:val="24"/>
          <w:szCs w:val="24"/>
        </w:rPr>
        <w:t>Live</w:t>
      </w:r>
      <w:r w:rsidRPr="00212509">
        <w:rPr>
          <w:rFonts w:ascii="Times New Roman" w:hAnsi="Times New Roman" w:cs="Times New Roman"/>
          <w:color w:val="000000" w:themeColor="text1"/>
          <w:sz w:val="24"/>
          <w:szCs w:val="24"/>
        </w:rPr>
        <w:t>weight gain (</w:t>
      </w:r>
      <w:r w:rsidR="005F6E7B" w:rsidRPr="00212509">
        <w:rPr>
          <w:rFonts w:ascii="Times New Roman" w:hAnsi="Times New Roman" w:cs="Times New Roman"/>
          <w:color w:val="000000" w:themeColor="text1"/>
          <w:sz w:val="24"/>
          <w:szCs w:val="24"/>
        </w:rPr>
        <w:t>L</w:t>
      </w:r>
      <w:r w:rsidRPr="00212509">
        <w:rPr>
          <w:rFonts w:ascii="Times New Roman" w:hAnsi="Times New Roman" w:cs="Times New Roman"/>
          <w:color w:val="000000" w:themeColor="text1"/>
          <w:sz w:val="24"/>
          <w:szCs w:val="24"/>
        </w:rPr>
        <w:t>WG)</w:t>
      </w:r>
    </w:p>
    <w:p w14:paraId="50571375" w14:textId="77777777" w:rsidR="00CC3C17" w:rsidRPr="00212509" w:rsidRDefault="00CC3C17" w:rsidP="00CC3C17">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The weight increase was estimated by deducting the initial body weight from the end or final body weight. </w:t>
      </w:r>
    </w:p>
    <w:p w14:paraId="150B5AF8" w14:textId="7153A38D" w:rsidR="00CC3C17" w:rsidRPr="00212509" w:rsidRDefault="005F6E7B" w:rsidP="00CC3C17">
      <w:pPr>
        <w:spacing w:line="360" w:lineRule="auto"/>
        <w:jc w:val="center"/>
        <w:rPr>
          <w:rFonts w:ascii="Times New Roman" w:hAnsi="Times New Roman" w:cs="Times New Roman"/>
          <w:i/>
          <w:color w:val="000000" w:themeColor="text1"/>
          <w:sz w:val="24"/>
          <w:szCs w:val="24"/>
        </w:rPr>
      </w:pPr>
      <w:r w:rsidRPr="00212509">
        <w:rPr>
          <w:rFonts w:ascii="Times New Roman" w:hAnsi="Times New Roman" w:cs="Times New Roman"/>
          <w:i/>
          <w:color w:val="000000" w:themeColor="text1"/>
          <w:sz w:val="24"/>
          <w:szCs w:val="24"/>
        </w:rPr>
        <w:t>L</w:t>
      </w:r>
      <w:r w:rsidR="00CC3C17" w:rsidRPr="00212509">
        <w:rPr>
          <w:rFonts w:ascii="Times New Roman" w:hAnsi="Times New Roman" w:cs="Times New Roman"/>
          <w:i/>
          <w:color w:val="000000" w:themeColor="text1"/>
          <w:sz w:val="24"/>
          <w:szCs w:val="24"/>
        </w:rPr>
        <w:t>WG</w:t>
      </w:r>
      <w:r w:rsidR="00643DDD" w:rsidRPr="00212509">
        <w:rPr>
          <w:rFonts w:ascii="Times New Roman" w:hAnsi="Times New Roman" w:cs="Times New Roman"/>
          <w:i/>
          <w:color w:val="000000" w:themeColor="text1"/>
          <w:sz w:val="24"/>
          <w:szCs w:val="24"/>
        </w:rPr>
        <w:t xml:space="preserve"> </w:t>
      </w:r>
      <w:r w:rsidR="00CC3C17" w:rsidRPr="00212509">
        <w:rPr>
          <w:rFonts w:ascii="Times New Roman" w:hAnsi="Times New Roman" w:cs="Times New Roman"/>
          <w:i/>
          <w:color w:val="000000" w:themeColor="text1"/>
          <w:sz w:val="24"/>
          <w:szCs w:val="24"/>
        </w:rPr>
        <w:t>=</w:t>
      </w:r>
      <w:r w:rsidR="00643DDD" w:rsidRPr="00212509">
        <w:rPr>
          <w:rFonts w:ascii="Times New Roman" w:hAnsi="Times New Roman" w:cs="Times New Roman"/>
          <w:i/>
          <w:color w:val="000000" w:themeColor="text1"/>
          <w:sz w:val="24"/>
          <w:szCs w:val="24"/>
        </w:rPr>
        <w:t xml:space="preserve"> </w:t>
      </w:r>
      <w:r w:rsidR="00CC3C17" w:rsidRPr="00212509">
        <w:rPr>
          <w:rFonts w:ascii="Times New Roman" w:hAnsi="Times New Roman" w:cs="Times New Roman"/>
          <w:i/>
          <w:color w:val="000000" w:themeColor="text1"/>
          <w:sz w:val="24"/>
          <w:szCs w:val="24"/>
        </w:rPr>
        <w:t>Final body weight (kg) –Initial body weight (kg)</w:t>
      </w:r>
    </w:p>
    <w:p w14:paraId="767B004C" w14:textId="6B262F13" w:rsidR="000D4A16" w:rsidRPr="00212509" w:rsidRDefault="00CC3C17" w:rsidP="000D4A16">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lastRenderedPageBreak/>
        <w:t xml:space="preserve">3.4.1c </w:t>
      </w:r>
      <w:r w:rsidR="000D4A16" w:rsidRPr="00212509">
        <w:rPr>
          <w:rFonts w:ascii="Times New Roman" w:hAnsi="Times New Roman" w:cs="Times New Roman"/>
          <w:color w:val="000000" w:themeColor="text1"/>
          <w:sz w:val="24"/>
          <w:szCs w:val="24"/>
        </w:rPr>
        <w:t>Feed intake</w:t>
      </w:r>
    </w:p>
    <w:p w14:paraId="717B9EE2" w14:textId="31C64AA0" w:rsidR="00CC3C17" w:rsidRPr="00212509" w:rsidRDefault="000D4A16" w:rsidP="000D4A16">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The amount of feed consumed was calculated by subtracting the amount of leftover feed from the total amount of feed provided to birds on each weekend.</w:t>
      </w:r>
    </w:p>
    <w:p w14:paraId="1F29B6F1" w14:textId="507D184F" w:rsidR="00D87134" w:rsidRPr="00212509" w:rsidRDefault="00D87134" w:rsidP="00D87134">
      <w:pPr>
        <w:spacing w:line="360" w:lineRule="auto"/>
        <w:jc w:val="center"/>
        <w:rPr>
          <w:rFonts w:ascii="Times New Roman" w:hAnsi="Times New Roman" w:cs="Times New Roman"/>
          <w:i/>
          <w:color w:val="000000" w:themeColor="text1"/>
          <w:sz w:val="24"/>
          <w:szCs w:val="24"/>
        </w:rPr>
      </w:pPr>
      <w:r w:rsidRPr="00212509">
        <w:rPr>
          <w:rFonts w:ascii="Times New Roman" w:hAnsi="Times New Roman" w:cs="Times New Roman"/>
          <w:i/>
          <w:color w:val="000000" w:themeColor="text1"/>
          <w:sz w:val="24"/>
          <w:szCs w:val="24"/>
        </w:rPr>
        <w:t>FI = Total feed supplied (kg) – Leftover feed (kg)</w:t>
      </w:r>
    </w:p>
    <w:p w14:paraId="2CF6B678" w14:textId="32E8CD4F" w:rsidR="00CC3C17" w:rsidRPr="00212509" w:rsidRDefault="00CC3C17" w:rsidP="000D4A16">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3.4.1d Feed conversion ratio (FCR)</w:t>
      </w:r>
    </w:p>
    <w:p w14:paraId="3D16C540" w14:textId="7E2A6730" w:rsidR="00D87134" w:rsidRPr="00297CF7" w:rsidRDefault="00CC3C17" w:rsidP="000D4A16">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FCR refers to the amount of feed needed per unit of production (meat or egg). Feed efficiency is the efficiency of converting feed to meat or egg or other products.  The formula used to compute FCR was as follows:</w:t>
      </w:r>
    </w:p>
    <w:p w14:paraId="2C7778AF" w14:textId="01F514D5" w:rsidR="00297CF7" w:rsidRPr="00212509" w:rsidRDefault="00297CF7" w:rsidP="000D4A16">
      <w:pPr>
        <w:spacing w:line="360" w:lineRule="auto"/>
        <w:jc w:val="both"/>
        <w:rPr>
          <w:rFonts w:ascii="Times New Roman"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FCR=</m:t>
          </m:r>
          <m:f>
            <m:fPr>
              <m:ctrlPr>
                <w:rPr>
                  <w:rFonts w:ascii="Cambria Math" w:eastAsiaTheme="minorEastAsia" w:hAnsi="Cambria Math" w:cs="Times New Roman"/>
                  <w:i/>
                  <w:iCs/>
                  <w:color w:val="000000" w:themeColor="text1"/>
                  <w:sz w:val="24"/>
                  <w:szCs w:val="24"/>
                </w:rPr>
              </m:ctrlPr>
            </m:fPr>
            <m:num>
              <m:r>
                <w:rPr>
                  <w:rFonts w:ascii="Cambria Math" w:eastAsiaTheme="minorEastAsia" w:hAnsi="Cambria Math" w:cs="Times New Roman"/>
                  <w:color w:val="000000" w:themeColor="text1"/>
                  <w:sz w:val="24"/>
                  <w:szCs w:val="24"/>
                </w:rPr>
                <m:t>Feed intake (kg)</m:t>
              </m:r>
            </m:num>
            <m:den>
              <m:r>
                <w:rPr>
                  <w:rFonts w:ascii="Cambria Math" w:eastAsiaTheme="minorEastAsia" w:hAnsi="Cambria Math" w:cs="Times New Roman"/>
                  <w:color w:val="000000" w:themeColor="text1"/>
                  <w:sz w:val="24"/>
                  <w:szCs w:val="24"/>
                </w:rPr>
                <m:t>Body weight gain (kg)</m:t>
              </m:r>
            </m:den>
          </m:f>
        </m:oMath>
      </m:oMathPara>
    </w:p>
    <w:p w14:paraId="36BE6926" w14:textId="28192EA3" w:rsidR="00643DDD" w:rsidRPr="00212509" w:rsidRDefault="00D87134" w:rsidP="00643DDD">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3.4.1e </w:t>
      </w:r>
      <w:r w:rsidR="00643DDD" w:rsidRPr="00212509">
        <w:rPr>
          <w:rFonts w:ascii="Times New Roman" w:eastAsiaTheme="minorEastAsia" w:hAnsi="Times New Roman" w:cs="Times New Roman"/>
          <w:color w:val="000000" w:themeColor="text1"/>
          <w:sz w:val="24"/>
          <w:szCs w:val="24"/>
        </w:rPr>
        <w:t>Mortality and livability</w:t>
      </w:r>
    </w:p>
    <w:p w14:paraId="3732B562" w14:textId="77777777" w:rsidR="00297CF7" w:rsidRDefault="00643DDD" w:rsidP="00643DDD">
      <w:pPr>
        <w:spacing w:line="360" w:lineRule="auto"/>
        <w:jc w:val="both"/>
        <w:rPr>
          <w:rFonts w:ascii="Times New Roman" w:eastAsiaTheme="minorEastAsia" w:hAnsi="Times New Roman" w:cs="Times New Roman"/>
          <w:iCs/>
          <w:color w:val="000000" w:themeColor="text1"/>
          <w:sz w:val="24"/>
          <w:szCs w:val="24"/>
        </w:rPr>
      </w:pPr>
      <w:r w:rsidRPr="00212509">
        <w:rPr>
          <w:rFonts w:ascii="Times New Roman" w:hAnsi="Times New Roman" w:cs="Times New Roman"/>
          <w:color w:val="000000" w:themeColor="text1"/>
          <w:sz w:val="24"/>
          <w:szCs w:val="24"/>
        </w:rPr>
        <w:t xml:space="preserve">Mortality was measured or recoded as when it occurred. </w:t>
      </w:r>
      <w:r w:rsidRPr="00212509">
        <w:rPr>
          <w:rFonts w:ascii="Times New Roman" w:eastAsiaTheme="minorEastAsia" w:hAnsi="Times New Roman" w:cs="Times New Roman"/>
          <w:iCs/>
          <w:color w:val="000000" w:themeColor="text1"/>
          <w:sz w:val="24"/>
          <w:szCs w:val="24"/>
        </w:rPr>
        <w:t>The number of deceased birds during the experimental period divided by the total number of housed birds at the beginning of the experiment served as the foundation for the calculation of bird mortality. The mortality of the birds in each replicate cage was used to calculate livability. This formula was used to determine the fatality percentage.</w:t>
      </w:r>
    </w:p>
    <w:p w14:paraId="52954854" w14:textId="691EDC02" w:rsidR="000D4A16" w:rsidRPr="00297CF7" w:rsidRDefault="00643DDD" w:rsidP="000D4A16">
      <w:pPr>
        <w:spacing w:line="360" w:lineRule="auto"/>
        <w:jc w:val="both"/>
        <w:rPr>
          <w:rFonts w:ascii="Times New Roman" w:eastAsiaTheme="minorEastAsia" w:hAnsi="Times New Roman" w:cs="Times New Roman"/>
          <w:iCs/>
          <w:color w:val="000000" w:themeColor="text1"/>
          <w:sz w:val="24"/>
          <w:szCs w:val="24"/>
        </w:rPr>
      </w:pPr>
      <w:r w:rsidRPr="00212509">
        <w:rPr>
          <w:rFonts w:ascii="Times New Roman" w:eastAsiaTheme="minorEastAsia" w:hAnsi="Times New Roman" w:cs="Times New Roman"/>
          <w:color w:val="000000" w:themeColor="text1"/>
          <w:sz w:val="24"/>
          <w:szCs w:val="24"/>
        </w:rPr>
        <w:br/>
      </w:r>
      <w:bookmarkStart w:id="7" w:name="_Hlk141880106"/>
      <m:oMathPara>
        <m:oMath>
          <m:r>
            <w:rPr>
              <w:rFonts w:ascii="Cambria Math" w:eastAsiaTheme="minorEastAsia" w:hAnsi="Cambria Math" w:cs="Times New Roman"/>
              <w:color w:val="000000" w:themeColor="text1"/>
              <w:sz w:val="24"/>
              <w:szCs w:val="24"/>
            </w:rPr>
            <m:t>Mortality (%)=</m:t>
          </m:r>
          <m:f>
            <m:fPr>
              <m:ctrlPr>
                <w:rPr>
                  <w:rFonts w:ascii="Cambria Math" w:eastAsiaTheme="minorEastAsia" w:hAnsi="Cambria Math" w:cs="Times New Roman"/>
                  <w:i/>
                  <w:iCs/>
                  <w:color w:val="000000" w:themeColor="text1"/>
                  <w:sz w:val="24"/>
                  <w:szCs w:val="24"/>
                </w:rPr>
              </m:ctrlPr>
            </m:fPr>
            <m:num>
              <m:r>
                <w:rPr>
                  <w:rFonts w:ascii="Cambria Math" w:eastAsiaTheme="minorEastAsia" w:hAnsi="Cambria Math" w:cs="Times New Roman"/>
                  <w:color w:val="000000" w:themeColor="text1"/>
                  <w:sz w:val="24"/>
                  <w:szCs w:val="24"/>
                </w:rPr>
                <m:t>Number of broiler died</m:t>
              </m:r>
            </m:num>
            <m:den>
              <m:r>
                <w:rPr>
                  <w:rFonts w:ascii="Cambria Math" w:eastAsiaTheme="minorEastAsia" w:hAnsi="Cambria Math" w:cs="Times New Roman"/>
                  <w:color w:val="000000" w:themeColor="text1"/>
                  <w:sz w:val="24"/>
                  <w:szCs w:val="24"/>
                </w:rPr>
                <m:t>Total number of broiler housed</m:t>
              </m:r>
            </m:den>
          </m:f>
          <m:r>
            <w:rPr>
              <w:rFonts w:ascii="Cambria Math" w:eastAsiaTheme="minorEastAsia" w:hAnsi="Cambria Math" w:cs="Times New Roman"/>
              <w:color w:val="000000" w:themeColor="text1"/>
              <w:sz w:val="24"/>
              <w:szCs w:val="24"/>
            </w:rPr>
            <m:t>×100</m:t>
          </m:r>
        </m:oMath>
      </m:oMathPara>
      <w:bookmarkEnd w:id="7"/>
    </w:p>
    <w:p w14:paraId="17AC6EF1" w14:textId="77777777" w:rsidR="00297CF7" w:rsidRPr="00297CF7" w:rsidRDefault="00297CF7" w:rsidP="000D4A16">
      <w:pPr>
        <w:spacing w:line="360" w:lineRule="auto"/>
        <w:jc w:val="both"/>
        <w:rPr>
          <w:rFonts w:ascii="Times New Roman" w:eastAsiaTheme="minorEastAsia" w:hAnsi="Times New Roman" w:cs="Times New Roman"/>
          <w:iCs/>
          <w:color w:val="000000" w:themeColor="text1"/>
          <w:sz w:val="24"/>
          <w:szCs w:val="24"/>
        </w:rPr>
      </w:pPr>
    </w:p>
    <w:p w14:paraId="07DFCB07" w14:textId="2CB42FD9" w:rsidR="0023394E" w:rsidRPr="000679C4" w:rsidRDefault="00643DDD" w:rsidP="007943F3">
      <w:pPr>
        <w:pStyle w:val="Heading3"/>
        <w:spacing w:line="360" w:lineRule="auto"/>
        <w:rPr>
          <w:rFonts w:cs="Times New Roman"/>
          <w:b/>
          <w:szCs w:val="26"/>
        </w:rPr>
      </w:pPr>
      <w:r w:rsidRPr="000679C4">
        <w:rPr>
          <w:rFonts w:cs="Times New Roman"/>
          <w:b/>
          <w:szCs w:val="26"/>
        </w:rPr>
        <w:t xml:space="preserve">3.4.2 </w:t>
      </w:r>
      <w:proofErr w:type="spellStart"/>
      <w:r w:rsidR="002B1411" w:rsidRPr="000679C4">
        <w:rPr>
          <w:rFonts w:cs="Times New Roman"/>
          <w:b/>
          <w:szCs w:val="26"/>
        </w:rPr>
        <w:t>Behaviour</w:t>
      </w:r>
      <w:proofErr w:type="spellEnd"/>
      <w:r w:rsidRPr="000679C4">
        <w:rPr>
          <w:rFonts w:cs="Times New Roman"/>
          <w:b/>
          <w:szCs w:val="26"/>
        </w:rPr>
        <w:t xml:space="preserve"> and </w:t>
      </w:r>
      <w:r w:rsidR="00F26FCA" w:rsidRPr="000679C4">
        <w:rPr>
          <w:rFonts w:cs="Times New Roman"/>
          <w:b/>
          <w:szCs w:val="26"/>
        </w:rPr>
        <w:t>welfare-related</w:t>
      </w:r>
      <w:r w:rsidRPr="000679C4">
        <w:rPr>
          <w:rFonts w:cs="Times New Roman"/>
          <w:b/>
          <w:szCs w:val="26"/>
        </w:rPr>
        <w:t xml:space="preserve"> data collection</w:t>
      </w:r>
    </w:p>
    <w:p w14:paraId="2C6C08E0" w14:textId="179C5B32" w:rsidR="00643DDD" w:rsidRPr="004C3EBB" w:rsidRDefault="00E02119" w:rsidP="00F26FCA">
      <w:pPr>
        <w:pStyle w:val="Heading4"/>
        <w:spacing w:line="360" w:lineRule="auto"/>
        <w:rPr>
          <w:rFonts w:cs="Times New Roman"/>
          <w:b/>
          <w:i w:val="0"/>
          <w:color w:val="000000" w:themeColor="text1"/>
        </w:rPr>
      </w:pPr>
      <w:r w:rsidRPr="004C3EBB">
        <w:rPr>
          <w:rFonts w:cs="Times New Roman"/>
          <w:b/>
          <w:i w:val="0"/>
          <w:color w:val="000000" w:themeColor="text1"/>
        </w:rPr>
        <w:t xml:space="preserve">3.4.2a </w:t>
      </w:r>
      <w:proofErr w:type="spellStart"/>
      <w:r w:rsidR="002B1411">
        <w:rPr>
          <w:rFonts w:cs="Times New Roman"/>
          <w:b/>
          <w:i w:val="0"/>
          <w:color w:val="000000" w:themeColor="text1"/>
        </w:rPr>
        <w:t>Behaviour</w:t>
      </w:r>
      <w:r w:rsidR="00643DDD" w:rsidRPr="004C3EBB">
        <w:rPr>
          <w:rFonts w:cs="Times New Roman"/>
          <w:b/>
          <w:i w:val="0"/>
          <w:color w:val="000000" w:themeColor="text1"/>
        </w:rPr>
        <w:t>al</w:t>
      </w:r>
      <w:proofErr w:type="spellEnd"/>
      <w:r w:rsidR="00643DDD" w:rsidRPr="004C3EBB">
        <w:rPr>
          <w:rFonts w:cs="Times New Roman"/>
          <w:b/>
          <w:i w:val="0"/>
          <w:color w:val="000000" w:themeColor="text1"/>
        </w:rPr>
        <w:t xml:space="preserve"> observation</w:t>
      </w:r>
    </w:p>
    <w:p w14:paraId="33872F27" w14:textId="1674AAE8" w:rsidR="00E02119" w:rsidRPr="00212509" w:rsidRDefault="00F26FCA" w:rsidP="001F24D1">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Birds’</w:t>
      </w:r>
      <w:r w:rsidR="007F7E2A" w:rsidRPr="00212509">
        <w:rPr>
          <w:rFonts w:ascii="Times New Roman" w:hAnsi="Times New Roman" w:cs="Times New Roman"/>
          <w:color w:val="000000" w:themeColor="text1"/>
          <w:sz w:val="24"/>
          <w:szCs w:val="24"/>
        </w:rPr>
        <w:t xml:space="preserve"> </w:t>
      </w:r>
      <w:proofErr w:type="spellStart"/>
      <w:r w:rsidR="002B1411">
        <w:rPr>
          <w:rFonts w:ascii="Times New Roman" w:hAnsi="Times New Roman" w:cs="Times New Roman"/>
          <w:color w:val="000000" w:themeColor="text1"/>
          <w:sz w:val="24"/>
          <w:szCs w:val="24"/>
        </w:rPr>
        <w:t>behaviour</w:t>
      </w:r>
      <w:proofErr w:type="spellEnd"/>
      <w:r w:rsidR="007F7E2A" w:rsidRPr="00212509">
        <w:rPr>
          <w:rFonts w:ascii="Times New Roman" w:hAnsi="Times New Roman" w:cs="Times New Roman"/>
          <w:color w:val="000000" w:themeColor="text1"/>
          <w:sz w:val="24"/>
          <w:szCs w:val="24"/>
        </w:rPr>
        <w:t xml:space="preserve"> was </w:t>
      </w:r>
      <w:r w:rsidR="00363AF4" w:rsidRPr="00212509">
        <w:rPr>
          <w:rFonts w:ascii="Times New Roman" w:hAnsi="Times New Roman" w:cs="Times New Roman"/>
          <w:color w:val="000000" w:themeColor="text1"/>
          <w:sz w:val="24"/>
          <w:szCs w:val="24"/>
        </w:rPr>
        <w:t>assessed</w:t>
      </w:r>
      <w:r w:rsidR="007F7E2A" w:rsidRPr="00212509">
        <w:rPr>
          <w:rFonts w:ascii="Times New Roman" w:hAnsi="Times New Roman" w:cs="Times New Roman"/>
          <w:color w:val="000000" w:themeColor="text1"/>
          <w:sz w:val="24"/>
          <w:szCs w:val="24"/>
        </w:rPr>
        <w:t xml:space="preserve"> at 3 </w:t>
      </w:r>
      <w:r w:rsidR="000D4494" w:rsidRPr="00212509">
        <w:rPr>
          <w:rFonts w:ascii="Times New Roman" w:hAnsi="Times New Roman" w:cs="Times New Roman"/>
          <w:color w:val="000000" w:themeColor="text1"/>
          <w:sz w:val="24"/>
          <w:szCs w:val="24"/>
        </w:rPr>
        <w:t>ages</w:t>
      </w:r>
      <w:r w:rsidR="007F7E2A" w:rsidRPr="00212509">
        <w:rPr>
          <w:rFonts w:ascii="Times New Roman" w:hAnsi="Times New Roman" w:cs="Times New Roman"/>
          <w:color w:val="000000" w:themeColor="text1"/>
          <w:sz w:val="24"/>
          <w:szCs w:val="24"/>
        </w:rPr>
        <w:t xml:space="preserve"> o</w:t>
      </w:r>
      <w:r w:rsidR="000D4494" w:rsidRPr="00212509">
        <w:rPr>
          <w:rFonts w:ascii="Times New Roman" w:hAnsi="Times New Roman" w:cs="Times New Roman"/>
          <w:color w:val="000000" w:themeColor="text1"/>
          <w:sz w:val="24"/>
          <w:szCs w:val="24"/>
        </w:rPr>
        <w:t>f</w:t>
      </w:r>
      <w:r w:rsidR="007F7E2A" w:rsidRPr="00212509">
        <w:rPr>
          <w:rFonts w:ascii="Times New Roman" w:hAnsi="Times New Roman" w:cs="Times New Roman"/>
          <w:color w:val="000000" w:themeColor="text1"/>
          <w:sz w:val="24"/>
          <w:szCs w:val="24"/>
        </w:rPr>
        <w:t xml:space="preserve"> r</w:t>
      </w:r>
      <w:r w:rsidR="00363AF4" w:rsidRPr="00212509">
        <w:rPr>
          <w:rFonts w:ascii="Times New Roman" w:hAnsi="Times New Roman" w:cs="Times New Roman"/>
          <w:color w:val="000000" w:themeColor="text1"/>
          <w:sz w:val="24"/>
          <w:szCs w:val="24"/>
        </w:rPr>
        <w:t>ea</w:t>
      </w:r>
      <w:r w:rsidR="007F7E2A" w:rsidRPr="00212509">
        <w:rPr>
          <w:rFonts w:ascii="Times New Roman" w:hAnsi="Times New Roman" w:cs="Times New Roman"/>
          <w:color w:val="000000" w:themeColor="text1"/>
          <w:sz w:val="24"/>
          <w:szCs w:val="24"/>
        </w:rPr>
        <w:t>ring</w:t>
      </w:r>
      <w:r w:rsidR="000D4494" w:rsidRPr="00212509">
        <w:rPr>
          <w:rFonts w:ascii="Times New Roman" w:hAnsi="Times New Roman" w:cs="Times New Roman"/>
          <w:color w:val="000000" w:themeColor="text1"/>
          <w:sz w:val="24"/>
          <w:szCs w:val="24"/>
        </w:rPr>
        <w:t xml:space="preserve"> (11d, 2</w:t>
      </w:r>
      <w:r w:rsidR="00E0200A">
        <w:rPr>
          <w:rFonts w:ascii="Times New Roman" w:hAnsi="Times New Roman" w:cs="Times New Roman"/>
          <w:color w:val="000000" w:themeColor="text1"/>
          <w:sz w:val="24"/>
          <w:szCs w:val="24"/>
        </w:rPr>
        <w:t>2</w:t>
      </w:r>
      <w:r w:rsidR="000D4494" w:rsidRPr="00212509">
        <w:rPr>
          <w:rFonts w:ascii="Times New Roman" w:hAnsi="Times New Roman" w:cs="Times New Roman"/>
          <w:color w:val="000000" w:themeColor="text1"/>
          <w:sz w:val="24"/>
          <w:szCs w:val="24"/>
        </w:rPr>
        <w:t>d</w:t>
      </w:r>
      <w:r w:rsidRPr="00212509">
        <w:rPr>
          <w:rFonts w:ascii="Times New Roman" w:hAnsi="Times New Roman" w:cs="Times New Roman"/>
          <w:color w:val="000000" w:themeColor="text1"/>
          <w:sz w:val="24"/>
          <w:szCs w:val="24"/>
        </w:rPr>
        <w:t>,</w:t>
      </w:r>
      <w:r w:rsidR="000D4494" w:rsidRPr="00212509">
        <w:rPr>
          <w:rFonts w:ascii="Times New Roman" w:hAnsi="Times New Roman" w:cs="Times New Roman"/>
          <w:color w:val="000000" w:themeColor="text1"/>
          <w:sz w:val="24"/>
          <w:szCs w:val="24"/>
        </w:rPr>
        <w:t xml:space="preserve"> </w:t>
      </w:r>
      <w:r w:rsidR="007F7E2A" w:rsidRPr="00212509">
        <w:rPr>
          <w:rFonts w:ascii="Times New Roman" w:hAnsi="Times New Roman" w:cs="Times New Roman"/>
          <w:color w:val="000000" w:themeColor="text1"/>
          <w:sz w:val="24"/>
          <w:szCs w:val="24"/>
        </w:rPr>
        <w:t>and</w:t>
      </w:r>
      <w:r w:rsidR="000D4494" w:rsidRPr="00212509">
        <w:rPr>
          <w:rFonts w:ascii="Times New Roman" w:hAnsi="Times New Roman" w:cs="Times New Roman"/>
          <w:color w:val="000000" w:themeColor="text1"/>
          <w:sz w:val="24"/>
          <w:szCs w:val="24"/>
        </w:rPr>
        <w:t xml:space="preserve"> </w:t>
      </w:r>
      <w:r w:rsidR="007F7E2A" w:rsidRPr="00212509">
        <w:rPr>
          <w:rFonts w:ascii="Times New Roman" w:hAnsi="Times New Roman" w:cs="Times New Roman"/>
          <w:color w:val="000000" w:themeColor="text1"/>
          <w:sz w:val="24"/>
          <w:szCs w:val="24"/>
        </w:rPr>
        <w:t>2</w:t>
      </w:r>
      <w:r w:rsidR="00E0200A">
        <w:rPr>
          <w:rFonts w:ascii="Times New Roman" w:hAnsi="Times New Roman" w:cs="Times New Roman"/>
          <w:color w:val="000000" w:themeColor="text1"/>
          <w:sz w:val="24"/>
          <w:szCs w:val="24"/>
        </w:rPr>
        <w:t>9</w:t>
      </w:r>
      <w:r w:rsidR="007F7E2A" w:rsidRPr="00212509">
        <w:rPr>
          <w:rFonts w:ascii="Times New Roman" w:hAnsi="Times New Roman" w:cs="Times New Roman"/>
          <w:color w:val="000000" w:themeColor="text1"/>
          <w:sz w:val="24"/>
          <w:szCs w:val="24"/>
        </w:rPr>
        <w:t xml:space="preserve">d). </w:t>
      </w:r>
      <w:r w:rsidR="00604EA8">
        <w:rPr>
          <w:rFonts w:ascii="Times New Roman" w:hAnsi="Times New Roman" w:cs="Times New Roman"/>
          <w:color w:val="000000" w:themeColor="text1"/>
          <w:sz w:val="24"/>
          <w:szCs w:val="24"/>
        </w:rPr>
        <w:t>T</w:t>
      </w:r>
      <w:r w:rsidR="007F7E2A" w:rsidRPr="00212509">
        <w:rPr>
          <w:rFonts w:ascii="Times New Roman" w:hAnsi="Times New Roman" w:cs="Times New Roman"/>
          <w:color w:val="000000" w:themeColor="text1"/>
          <w:sz w:val="24"/>
          <w:szCs w:val="24"/>
        </w:rPr>
        <w:t xml:space="preserve">he observation test was conducted </w:t>
      </w:r>
      <w:r w:rsidR="000D4494" w:rsidRPr="00212509">
        <w:rPr>
          <w:rFonts w:ascii="Times New Roman" w:hAnsi="Times New Roman" w:cs="Times New Roman"/>
          <w:color w:val="000000" w:themeColor="text1"/>
          <w:sz w:val="24"/>
          <w:szCs w:val="24"/>
        </w:rPr>
        <w:t xml:space="preserve">by </w:t>
      </w:r>
      <w:r w:rsidR="007F7E2A" w:rsidRPr="00212509">
        <w:rPr>
          <w:rFonts w:ascii="Times New Roman" w:hAnsi="Times New Roman" w:cs="Times New Roman"/>
          <w:color w:val="000000" w:themeColor="text1"/>
          <w:sz w:val="24"/>
          <w:szCs w:val="24"/>
        </w:rPr>
        <w:t>direct observation</w:t>
      </w:r>
      <w:r w:rsidR="000D4494" w:rsidRPr="00212509">
        <w:rPr>
          <w:rFonts w:ascii="Times New Roman" w:hAnsi="Times New Roman" w:cs="Times New Roman"/>
          <w:color w:val="000000" w:themeColor="text1"/>
          <w:sz w:val="24"/>
          <w:szCs w:val="24"/>
        </w:rPr>
        <w:t xml:space="preserve"> following scan sampling method. </w:t>
      </w:r>
      <w:r w:rsidR="007F7E2A" w:rsidRPr="00212509">
        <w:rPr>
          <w:rFonts w:ascii="Times New Roman" w:hAnsi="Times New Roman" w:cs="Times New Roman"/>
          <w:color w:val="000000" w:themeColor="text1"/>
          <w:sz w:val="24"/>
          <w:szCs w:val="24"/>
        </w:rPr>
        <w:t xml:space="preserve"> </w:t>
      </w:r>
      <w:proofErr w:type="spellStart"/>
      <w:r w:rsidR="002B1411">
        <w:rPr>
          <w:rFonts w:ascii="Times New Roman" w:hAnsi="Times New Roman" w:cs="Times New Roman"/>
          <w:color w:val="000000" w:themeColor="text1"/>
          <w:sz w:val="24"/>
          <w:szCs w:val="24"/>
        </w:rPr>
        <w:t>Behaviour</w:t>
      </w:r>
      <w:r w:rsidR="000D4494" w:rsidRPr="00212509">
        <w:rPr>
          <w:rFonts w:ascii="Times New Roman" w:hAnsi="Times New Roman" w:cs="Times New Roman"/>
          <w:color w:val="000000" w:themeColor="text1"/>
          <w:sz w:val="24"/>
          <w:szCs w:val="24"/>
        </w:rPr>
        <w:t>al</w:t>
      </w:r>
      <w:proofErr w:type="spellEnd"/>
      <w:r w:rsidR="000D4494" w:rsidRPr="00212509">
        <w:rPr>
          <w:rFonts w:ascii="Times New Roman" w:hAnsi="Times New Roman" w:cs="Times New Roman"/>
          <w:color w:val="000000" w:themeColor="text1"/>
          <w:sz w:val="24"/>
          <w:szCs w:val="24"/>
        </w:rPr>
        <w:t xml:space="preserve"> readings were taken every </w:t>
      </w:r>
      <w:r w:rsidR="00363AF4" w:rsidRPr="00212509">
        <w:rPr>
          <w:rFonts w:ascii="Times New Roman" w:hAnsi="Times New Roman" w:cs="Times New Roman"/>
          <w:color w:val="000000" w:themeColor="text1"/>
          <w:sz w:val="24"/>
          <w:szCs w:val="24"/>
        </w:rPr>
        <w:t>3</w:t>
      </w:r>
      <w:r w:rsidR="000D4494" w:rsidRPr="00212509">
        <w:rPr>
          <w:rFonts w:ascii="Times New Roman" w:hAnsi="Times New Roman" w:cs="Times New Roman"/>
          <w:color w:val="000000" w:themeColor="text1"/>
          <w:sz w:val="24"/>
          <w:szCs w:val="24"/>
        </w:rPr>
        <w:t>0 min</w:t>
      </w:r>
      <w:r w:rsidR="00363AF4" w:rsidRPr="00212509">
        <w:rPr>
          <w:rFonts w:ascii="Times New Roman" w:hAnsi="Times New Roman" w:cs="Times New Roman"/>
          <w:color w:val="000000" w:themeColor="text1"/>
          <w:sz w:val="24"/>
          <w:szCs w:val="24"/>
        </w:rPr>
        <w:t>utes interval</w:t>
      </w:r>
      <w:r w:rsidR="000D4494" w:rsidRPr="00212509">
        <w:rPr>
          <w:rFonts w:ascii="Times New Roman" w:hAnsi="Times New Roman" w:cs="Times New Roman"/>
          <w:color w:val="000000" w:themeColor="text1"/>
          <w:sz w:val="24"/>
          <w:szCs w:val="24"/>
        </w:rPr>
        <w:t xml:space="preserve"> as instantaneous</w:t>
      </w:r>
      <w:r w:rsidR="00363AF4" w:rsidRPr="00212509">
        <w:rPr>
          <w:rFonts w:ascii="Times New Roman" w:hAnsi="Times New Roman" w:cs="Times New Roman"/>
          <w:color w:val="000000" w:themeColor="text1"/>
          <w:sz w:val="24"/>
          <w:szCs w:val="24"/>
        </w:rPr>
        <w:t xml:space="preserve"> </w:t>
      </w:r>
      <w:r w:rsidR="0023394E" w:rsidRPr="00212509">
        <w:rPr>
          <w:rFonts w:ascii="Times New Roman" w:hAnsi="Times New Roman" w:cs="Times New Roman"/>
          <w:color w:val="000000" w:themeColor="text1"/>
          <w:sz w:val="24"/>
          <w:szCs w:val="24"/>
        </w:rPr>
        <w:t xml:space="preserve">samples </w:t>
      </w:r>
      <w:r w:rsidR="0023394E" w:rsidRPr="00212509">
        <w:rPr>
          <w:rFonts w:ascii="Times New Roman" w:hAnsi="Times New Roman" w:cs="Times New Roman"/>
          <w:color w:val="000000" w:themeColor="text1"/>
        </w:rPr>
        <w:t>to</w:t>
      </w:r>
      <w:r w:rsidR="00363AF4" w:rsidRPr="00212509">
        <w:rPr>
          <w:rFonts w:ascii="Times New Roman" w:hAnsi="Times New Roman" w:cs="Times New Roman"/>
          <w:color w:val="000000" w:themeColor="text1"/>
          <w:sz w:val="24"/>
          <w:szCs w:val="24"/>
        </w:rPr>
        <w:t xml:space="preserve"> assess the percentage of time for different </w:t>
      </w:r>
      <w:proofErr w:type="spellStart"/>
      <w:r w:rsidR="002B1411">
        <w:rPr>
          <w:rFonts w:ascii="Times New Roman" w:hAnsi="Times New Roman" w:cs="Times New Roman"/>
          <w:color w:val="000000" w:themeColor="text1"/>
          <w:sz w:val="24"/>
          <w:szCs w:val="24"/>
        </w:rPr>
        <w:t>behaviour</w:t>
      </w:r>
      <w:r w:rsidR="00363AF4" w:rsidRPr="00212509">
        <w:rPr>
          <w:rFonts w:ascii="Times New Roman" w:hAnsi="Times New Roman" w:cs="Times New Roman"/>
          <w:color w:val="000000" w:themeColor="text1"/>
          <w:sz w:val="24"/>
          <w:szCs w:val="24"/>
        </w:rPr>
        <w:t>s</w:t>
      </w:r>
      <w:proofErr w:type="spellEnd"/>
      <w:r w:rsidR="00363AF4" w:rsidRPr="00212509">
        <w:rPr>
          <w:rFonts w:ascii="Times New Roman" w:hAnsi="Times New Roman" w:cs="Times New Roman"/>
          <w:color w:val="000000" w:themeColor="text1"/>
        </w:rPr>
        <w:t xml:space="preserve"> </w:t>
      </w:r>
      <w:r w:rsidR="00363AF4" w:rsidRPr="00212509">
        <w:rPr>
          <w:rFonts w:ascii="Times New Roman" w:hAnsi="Times New Roman" w:cs="Times New Roman"/>
          <w:color w:val="000000" w:themeColor="text1"/>
          <w:sz w:val="24"/>
          <w:szCs w:val="24"/>
        </w:rPr>
        <w:t xml:space="preserve">described in the ethogram provided in Table </w:t>
      </w:r>
      <w:r w:rsidR="0023394E" w:rsidRPr="00212509">
        <w:rPr>
          <w:rFonts w:ascii="Times New Roman" w:hAnsi="Times New Roman" w:cs="Times New Roman"/>
          <w:color w:val="000000" w:themeColor="text1"/>
          <w:sz w:val="24"/>
          <w:szCs w:val="24"/>
        </w:rPr>
        <w:t>3.</w:t>
      </w:r>
      <w:r w:rsidR="00DC6389" w:rsidRPr="00212509">
        <w:rPr>
          <w:rFonts w:ascii="Times New Roman" w:hAnsi="Times New Roman" w:cs="Times New Roman"/>
          <w:color w:val="000000" w:themeColor="text1"/>
          <w:sz w:val="24"/>
          <w:szCs w:val="24"/>
        </w:rPr>
        <w:t>7</w:t>
      </w:r>
      <w:r w:rsidR="00363AF4" w:rsidRPr="00212509">
        <w:rPr>
          <w:rFonts w:ascii="Times New Roman" w:hAnsi="Times New Roman" w:cs="Times New Roman"/>
          <w:color w:val="000000" w:themeColor="text1"/>
          <w:sz w:val="24"/>
          <w:szCs w:val="24"/>
        </w:rPr>
        <w:t xml:space="preserve"> (</w:t>
      </w:r>
      <w:proofErr w:type="spellStart"/>
      <w:r w:rsidR="00363AF4" w:rsidRPr="00212509">
        <w:rPr>
          <w:rFonts w:ascii="Times New Roman" w:hAnsi="Times New Roman" w:cs="Times New Roman"/>
          <w:i/>
          <w:color w:val="000000" w:themeColor="text1"/>
          <w:sz w:val="24"/>
          <w:szCs w:val="24"/>
        </w:rPr>
        <w:t>Schwean-Lardneret</w:t>
      </w:r>
      <w:proofErr w:type="spellEnd"/>
      <w:r w:rsidR="00363AF4" w:rsidRPr="00212509">
        <w:rPr>
          <w:rFonts w:ascii="Times New Roman" w:hAnsi="Times New Roman" w:cs="Times New Roman"/>
          <w:i/>
          <w:color w:val="000000" w:themeColor="text1"/>
          <w:sz w:val="24"/>
          <w:szCs w:val="24"/>
        </w:rPr>
        <w:t xml:space="preserve"> </w:t>
      </w:r>
      <w:r w:rsidRPr="00212509">
        <w:rPr>
          <w:rFonts w:ascii="Times New Roman" w:hAnsi="Times New Roman" w:cs="Times New Roman"/>
          <w:i/>
          <w:color w:val="000000" w:themeColor="text1"/>
          <w:sz w:val="24"/>
          <w:szCs w:val="24"/>
        </w:rPr>
        <w:t xml:space="preserve">et </w:t>
      </w:r>
      <w:r w:rsidR="00363AF4" w:rsidRPr="00212509">
        <w:rPr>
          <w:rFonts w:ascii="Times New Roman" w:hAnsi="Times New Roman" w:cs="Times New Roman"/>
          <w:i/>
          <w:color w:val="000000" w:themeColor="text1"/>
          <w:sz w:val="24"/>
          <w:szCs w:val="24"/>
        </w:rPr>
        <w:t>al., 2012</w:t>
      </w:r>
      <w:r w:rsidR="00363AF4" w:rsidRPr="00212509">
        <w:rPr>
          <w:rFonts w:ascii="Times New Roman" w:hAnsi="Times New Roman" w:cs="Times New Roman"/>
          <w:color w:val="000000" w:themeColor="text1"/>
          <w:sz w:val="24"/>
          <w:szCs w:val="24"/>
        </w:rPr>
        <w:t>).</w:t>
      </w:r>
      <w:r w:rsidR="000D4494" w:rsidRPr="00212509">
        <w:rPr>
          <w:rFonts w:ascii="Times New Roman" w:hAnsi="Times New Roman" w:cs="Times New Roman"/>
          <w:color w:val="000000" w:themeColor="text1"/>
          <w:sz w:val="24"/>
          <w:szCs w:val="24"/>
        </w:rPr>
        <w:t xml:space="preserve"> </w:t>
      </w:r>
      <w:r w:rsidR="0023394E" w:rsidRPr="00212509">
        <w:rPr>
          <w:rFonts w:ascii="Times New Roman" w:hAnsi="Times New Roman" w:cs="Times New Roman"/>
          <w:color w:val="000000" w:themeColor="text1"/>
          <w:sz w:val="24"/>
          <w:szCs w:val="24"/>
        </w:rPr>
        <w:t xml:space="preserve">To avoid </w:t>
      </w:r>
      <w:r w:rsidR="00C8723D" w:rsidRPr="00212509">
        <w:rPr>
          <w:rFonts w:ascii="Times New Roman" w:hAnsi="Times New Roman" w:cs="Times New Roman"/>
          <w:color w:val="000000" w:themeColor="text1"/>
          <w:sz w:val="24"/>
          <w:szCs w:val="24"/>
        </w:rPr>
        <w:t>observer</w:t>
      </w:r>
      <w:r w:rsidRPr="00212509">
        <w:rPr>
          <w:rFonts w:ascii="Times New Roman" w:hAnsi="Times New Roman" w:cs="Times New Roman"/>
          <w:color w:val="000000" w:themeColor="text1"/>
          <w:sz w:val="24"/>
          <w:szCs w:val="24"/>
        </w:rPr>
        <w:t>-</w:t>
      </w:r>
      <w:r w:rsidR="00C8723D" w:rsidRPr="00212509">
        <w:rPr>
          <w:rFonts w:ascii="Times New Roman" w:hAnsi="Times New Roman" w:cs="Times New Roman"/>
          <w:color w:val="000000" w:themeColor="text1"/>
          <w:sz w:val="24"/>
          <w:szCs w:val="24"/>
        </w:rPr>
        <w:t xml:space="preserve">manipulated </w:t>
      </w:r>
      <w:proofErr w:type="spellStart"/>
      <w:r w:rsidR="002B1411">
        <w:rPr>
          <w:rFonts w:ascii="Times New Roman" w:hAnsi="Times New Roman" w:cs="Times New Roman"/>
          <w:color w:val="000000" w:themeColor="text1"/>
          <w:sz w:val="24"/>
          <w:szCs w:val="24"/>
        </w:rPr>
        <w:t>behaviour</w:t>
      </w:r>
      <w:proofErr w:type="spellEnd"/>
      <w:r w:rsidR="00C8723D" w:rsidRPr="00212509">
        <w:rPr>
          <w:rFonts w:ascii="Times New Roman" w:hAnsi="Times New Roman" w:cs="Times New Roman"/>
          <w:color w:val="000000" w:themeColor="text1"/>
          <w:sz w:val="24"/>
          <w:szCs w:val="24"/>
        </w:rPr>
        <w:t xml:space="preserve"> observer was present </w:t>
      </w:r>
      <w:r w:rsidR="006478F4">
        <w:rPr>
          <w:rFonts w:ascii="Times New Roman" w:hAnsi="Times New Roman" w:cs="Times New Roman"/>
          <w:color w:val="000000" w:themeColor="text1"/>
          <w:sz w:val="24"/>
          <w:szCs w:val="24"/>
        </w:rPr>
        <w:t>at</w:t>
      </w:r>
      <w:r w:rsidR="00C8723D" w:rsidRPr="00212509">
        <w:rPr>
          <w:rFonts w:ascii="Times New Roman" w:hAnsi="Times New Roman" w:cs="Times New Roman"/>
          <w:color w:val="000000" w:themeColor="text1"/>
          <w:sz w:val="24"/>
          <w:szCs w:val="24"/>
        </w:rPr>
        <w:t xml:space="preserve"> the sight of bird 5 minutes prior </w:t>
      </w:r>
      <w:r w:rsidR="00604EA8">
        <w:rPr>
          <w:rFonts w:ascii="Times New Roman" w:hAnsi="Times New Roman" w:cs="Times New Roman"/>
          <w:color w:val="000000" w:themeColor="text1"/>
          <w:sz w:val="24"/>
          <w:szCs w:val="24"/>
        </w:rPr>
        <w:t xml:space="preserve">to </w:t>
      </w:r>
      <w:r w:rsidR="00C8723D" w:rsidRPr="00212509">
        <w:rPr>
          <w:rFonts w:ascii="Times New Roman" w:hAnsi="Times New Roman" w:cs="Times New Roman"/>
          <w:color w:val="000000" w:themeColor="text1"/>
          <w:sz w:val="24"/>
          <w:szCs w:val="24"/>
        </w:rPr>
        <w:t xml:space="preserve">recording data. </w:t>
      </w:r>
      <w:r w:rsidR="000D4494" w:rsidRPr="00212509">
        <w:rPr>
          <w:rFonts w:ascii="Times New Roman" w:hAnsi="Times New Roman" w:cs="Times New Roman"/>
          <w:color w:val="000000" w:themeColor="text1"/>
          <w:sz w:val="24"/>
          <w:szCs w:val="24"/>
        </w:rPr>
        <w:t xml:space="preserve">Each </w:t>
      </w:r>
      <w:proofErr w:type="spellStart"/>
      <w:r w:rsidR="002B1411">
        <w:rPr>
          <w:rFonts w:ascii="Times New Roman" w:hAnsi="Times New Roman" w:cs="Times New Roman"/>
          <w:color w:val="000000" w:themeColor="text1"/>
          <w:sz w:val="24"/>
          <w:szCs w:val="24"/>
        </w:rPr>
        <w:t>behaviour</w:t>
      </w:r>
      <w:proofErr w:type="spellEnd"/>
      <w:r w:rsidR="000D4494" w:rsidRPr="00212509">
        <w:rPr>
          <w:rFonts w:ascii="Times New Roman" w:hAnsi="Times New Roman" w:cs="Times New Roman"/>
          <w:color w:val="000000" w:themeColor="text1"/>
          <w:sz w:val="24"/>
          <w:szCs w:val="24"/>
        </w:rPr>
        <w:t xml:space="preserve"> was recorded as the number of broilers engaged in the </w:t>
      </w:r>
      <w:proofErr w:type="spellStart"/>
      <w:r w:rsidR="002B1411">
        <w:rPr>
          <w:rFonts w:ascii="Times New Roman" w:hAnsi="Times New Roman" w:cs="Times New Roman"/>
          <w:color w:val="000000" w:themeColor="text1"/>
          <w:sz w:val="24"/>
          <w:szCs w:val="24"/>
        </w:rPr>
        <w:t>behaviour</w:t>
      </w:r>
      <w:proofErr w:type="spellEnd"/>
      <w:r w:rsidR="000D4494" w:rsidRPr="00212509">
        <w:rPr>
          <w:rFonts w:ascii="Times New Roman" w:hAnsi="Times New Roman" w:cs="Times New Roman"/>
          <w:color w:val="000000" w:themeColor="text1"/>
          <w:sz w:val="24"/>
          <w:szCs w:val="24"/>
        </w:rPr>
        <w:t xml:space="preserve"> divided</w:t>
      </w:r>
      <w:r w:rsidR="00363AF4" w:rsidRPr="00212509">
        <w:rPr>
          <w:rFonts w:ascii="Times New Roman" w:hAnsi="Times New Roman" w:cs="Times New Roman"/>
          <w:color w:val="000000" w:themeColor="text1"/>
          <w:sz w:val="24"/>
          <w:szCs w:val="24"/>
        </w:rPr>
        <w:t xml:space="preserve"> </w:t>
      </w:r>
      <w:r w:rsidR="000D4494" w:rsidRPr="00212509">
        <w:rPr>
          <w:rFonts w:ascii="Times New Roman" w:hAnsi="Times New Roman" w:cs="Times New Roman"/>
          <w:color w:val="000000" w:themeColor="text1"/>
          <w:sz w:val="24"/>
          <w:szCs w:val="24"/>
        </w:rPr>
        <w:t>by the total number of broilers in the p</w:t>
      </w:r>
      <w:r w:rsidR="00604EA8">
        <w:rPr>
          <w:rFonts w:ascii="Times New Roman" w:hAnsi="Times New Roman" w:cs="Times New Roman"/>
          <w:color w:val="000000" w:themeColor="text1"/>
          <w:sz w:val="24"/>
          <w:szCs w:val="24"/>
        </w:rPr>
        <w:t>a</w:t>
      </w:r>
      <w:r w:rsidR="000D4494" w:rsidRPr="00212509">
        <w:rPr>
          <w:rFonts w:ascii="Times New Roman" w:hAnsi="Times New Roman" w:cs="Times New Roman"/>
          <w:color w:val="000000" w:themeColor="text1"/>
          <w:sz w:val="24"/>
          <w:szCs w:val="24"/>
        </w:rPr>
        <w:t>n (n =</w:t>
      </w:r>
      <w:r w:rsidR="00363AF4" w:rsidRPr="00212509">
        <w:rPr>
          <w:rFonts w:ascii="Times New Roman" w:hAnsi="Times New Roman" w:cs="Times New Roman"/>
          <w:color w:val="000000" w:themeColor="text1"/>
          <w:sz w:val="24"/>
          <w:szCs w:val="24"/>
        </w:rPr>
        <w:t>10</w:t>
      </w:r>
      <w:r w:rsidR="000D4494" w:rsidRPr="00212509">
        <w:rPr>
          <w:rFonts w:ascii="Times New Roman" w:hAnsi="Times New Roman" w:cs="Times New Roman"/>
          <w:color w:val="000000" w:themeColor="text1"/>
          <w:sz w:val="24"/>
          <w:szCs w:val="24"/>
        </w:rPr>
        <w:t>)</w:t>
      </w:r>
      <w:r w:rsidR="00363AF4" w:rsidRPr="00212509">
        <w:rPr>
          <w:rFonts w:ascii="Times New Roman" w:hAnsi="Times New Roman" w:cs="Times New Roman"/>
          <w:color w:val="000000" w:themeColor="text1"/>
          <w:sz w:val="24"/>
          <w:szCs w:val="24"/>
        </w:rPr>
        <w:t xml:space="preserve"> and multiplied by 100</w:t>
      </w:r>
      <w:r w:rsidR="000D4494" w:rsidRPr="00212509">
        <w:rPr>
          <w:rFonts w:ascii="Times New Roman" w:hAnsi="Times New Roman" w:cs="Times New Roman"/>
          <w:color w:val="000000" w:themeColor="text1"/>
          <w:sz w:val="24"/>
          <w:szCs w:val="24"/>
        </w:rPr>
        <w:t>.</w:t>
      </w:r>
    </w:p>
    <w:p w14:paraId="2A7F5C4D" w14:textId="0C7E5AC3" w:rsidR="00363AF4" w:rsidRPr="00212509" w:rsidRDefault="00363AF4" w:rsidP="00E02119">
      <w:pPr>
        <w:spacing w:line="360" w:lineRule="auto"/>
        <w:jc w:val="both"/>
        <w:rPr>
          <w:rFonts w:ascii="Times New Roman" w:hAnsi="Times New Roman" w:cs="Times New Roman"/>
          <w:color w:val="000000" w:themeColor="text1"/>
          <w:sz w:val="24"/>
          <w:szCs w:val="24"/>
        </w:rPr>
      </w:pPr>
      <w:r w:rsidRPr="003E7611">
        <w:rPr>
          <w:rFonts w:ascii="Times New Roman" w:hAnsi="Times New Roman" w:cs="Times New Roman"/>
          <w:b/>
          <w:color w:val="000000" w:themeColor="text1"/>
          <w:sz w:val="24"/>
          <w:szCs w:val="24"/>
        </w:rPr>
        <w:lastRenderedPageBreak/>
        <w:t>Table 3.</w:t>
      </w:r>
      <w:r w:rsidR="00DC6389" w:rsidRPr="003E7611">
        <w:rPr>
          <w:rFonts w:ascii="Times New Roman" w:hAnsi="Times New Roman" w:cs="Times New Roman"/>
          <w:b/>
          <w:color w:val="000000" w:themeColor="text1"/>
          <w:sz w:val="24"/>
          <w:szCs w:val="24"/>
        </w:rPr>
        <w:t>7</w:t>
      </w:r>
      <w:r w:rsidRPr="00212509">
        <w:rPr>
          <w:rFonts w:ascii="Times New Roman" w:hAnsi="Times New Roman" w:cs="Times New Roman"/>
          <w:color w:val="000000" w:themeColor="text1"/>
          <w:sz w:val="24"/>
          <w:szCs w:val="24"/>
        </w:rPr>
        <w:t xml:space="preserve"> Ethograms</w:t>
      </w:r>
      <w:r w:rsidR="003D30CC" w:rsidRPr="00212509">
        <w:rPr>
          <w:rFonts w:ascii="Times New Roman" w:hAnsi="Times New Roman" w:cs="Times New Roman"/>
          <w:color w:val="000000" w:themeColor="text1"/>
          <w:sz w:val="24"/>
          <w:szCs w:val="24"/>
        </w:rPr>
        <w:t xml:space="preserve"> for </w:t>
      </w:r>
      <w:proofErr w:type="spellStart"/>
      <w:r w:rsidR="002B1411">
        <w:rPr>
          <w:rFonts w:ascii="Times New Roman" w:hAnsi="Times New Roman" w:cs="Times New Roman"/>
          <w:color w:val="000000" w:themeColor="text1"/>
          <w:sz w:val="24"/>
          <w:szCs w:val="24"/>
        </w:rPr>
        <w:t>behaviour</w:t>
      </w:r>
      <w:r w:rsidR="003D30CC" w:rsidRPr="00212509">
        <w:rPr>
          <w:rFonts w:ascii="Times New Roman" w:hAnsi="Times New Roman" w:cs="Times New Roman"/>
          <w:color w:val="000000" w:themeColor="text1"/>
          <w:sz w:val="24"/>
          <w:szCs w:val="24"/>
        </w:rPr>
        <w:t>al</w:t>
      </w:r>
      <w:proofErr w:type="spellEnd"/>
      <w:r w:rsidR="003D30CC" w:rsidRPr="00212509">
        <w:rPr>
          <w:rFonts w:ascii="Times New Roman" w:hAnsi="Times New Roman" w:cs="Times New Roman"/>
          <w:color w:val="000000" w:themeColor="text1"/>
          <w:sz w:val="24"/>
          <w:szCs w:val="24"/>
        </w:rPr>
        <w:t xml:space="preserve"> observations</w:t>
      </w:r>
    </w:p>
    <w:tbl>
      <w:tblPr>
        <w:tblStyle w:val="TableGrid"/>
        <w:tblW w:w="8338" w:type="dxa"/>
        <w:tblLook w:val="04A0" w:firstRow="1" w:lastRow="0" w:firstColumn="1" w:lastColumn="0" w:noHBand="0" w:noVBand="1"/>
      </w:tblPr>
      <w:tblGrid>
        <w:gridCol w:w="2346"/>
        <w:gridCol w:w="5992"/>
      </w:tblGrid>
      <w:tr w:rsidR="00363AF4" w:rsidRPr="00212509" w14:paraId="7950502F" w14:textId="77777777" w:rsidTr="003454C4">
        <w:trPr>
          <w:trHeight w:val="250"/>
        </w:trPr>
        <w:tc>
          <w:tcPr>
            <w:tcW w:w="2346" w:type="dxa"/>
          </w:tcPr>
          <w:p w14:paraId="0981ED40" w14:textId="35097439" w:rsidR="00363AF4" w:rsidRPr="00212509" w:rsidRDefault="002B1411" w:rsidP="003454C4">
            <w:pPr>
              <w:spacing w:line="276"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Behaviour</w:t>
            </w:r>
            <w:r w:rsidR="00604EA8">
              <w:rPr>
                <w:rFonts w:ascii="Times New Roman" w:hAnsi="Times New Roman" w:cs="Times New Roman"/>
                <w:color w:val="000000" w:themeColor="text1"/>
                <w:sz w:val="24"/>
                <w:szCs w:val="24"/>
              </w:rPr>
              <w:t>s</w:t>
            </w:r>
            <w:proofErr w:type="spellEnd"/>
            <w:r w:rsidR="00363AF4" w:rsidRPr="00212509">
              <w:rPr>
                <w:rFonts w:ascii="Times New Roman" w:hAnsi="Times New Roman" w:cs="Times New Roman"/>
                <w:color w:val="000000" w:themeColor="text1"/>
                <w:sz w:val="24"/>
                <w:szCs w:val="24"/>
              </w:rPr>
              <w:t xml:space="preserve"> </w:t>
            </w:r>
          </w:p>
        </w:tc>
        <w:tc>
          <w:tcPr>
            <w:tcW w:w="5992" w:type="dxa"/>
          </w:tcPr>
          <w:p w14:paraId="587771A9" w14:textId="1759FB42" w:rsidR="00363AF4" w:rsidRPr="00212509" w:rsidRDefault="00363AF4" w:rsidP="003454C4">
            <w:pPr>
              <w:spacing w:line="276"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Description</w:t>
            </w:r>
          </w:p>
        </w:tc>
      </w:tr>
      <w:tr w:rsidR="00363AF4" w:rsidRPr="00212509" w14:paraId="780BEA0D" w14:textId="77777777" w:rsidTr="003454C4">
        <w:trPr>
          <w:trHeight w:val="511"/>
        </w:trPr>
        <w:tc>
          <w:tcPr>
            <w:tcW w:w="2346" w:type="dxa"/>
          </w:tcPr>
          <w:p w14:paraId="19211B94" w14:textId="2D6F4F0D" w:rsidR="00363AF4" w:rsidRPr="00212509" w:rsidRDefault="00363AF4" w:rsidP="003454C4">
            <w:pPr>
              <w:spacing w:line="276"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Standing </w:t>
            </w:r>
          </w:p>
        </w:tc>
        <w:tc>
          <w:tcPr>
            <w:tcW w:w="5992" w:type="dxa"/>
          </w:tcPr>
          <w:p w14:paraId="262BC406" w14:textId="7C2A43BC" w:rsidR="00363AF4" w:rsidRPr="00212509" w:rsidRDefault="00363AF4" w:rsidP="003454C4">
            <w:pPr>
              <w:spacing w:line="276"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Bird in an upright position with both feet on the ground (but no other part), idle (not performing any other </w:t>
            </w:r>
            <w:proofErr w:type="spellStart"/>
            <w:r w:rsidR="002B1411">
              <w:rPr>
                <w:rFonts w:ascii="Times New Roman" w:hAnsi="Times New Roman" w:cs="Times New Roman"/>
                <w:color w:val="000000" w:themeColor="text1"/>
                <w:sz w:val="24"/>
                <w:szCs w:val="24"/>
              </w:rPr>
              <w:t>behaviour</w:t>
            </w:r>
            <w:proofErr w:type="spellEnd"/>
            <w:r w:rsidRPr="00212509">
              <w:rPr>
                <w:rFonts w:ascii="Times New Roman" w:hAnsi="Times New Roman" w:cs="Times New Roman"/>
                <w:color w:val="000000" w:themeColor="text1"/>
                <w:sz w:val="24"/>
                <w:szCs w:val="24"/>
              </w:rPr>
              <w:t>)</w:t>
            </w:r>
            <w:r w:rsidR="0023394E" w:rsidRPr="00212509">
              <w:rPr>
                <w:rFonts w:ascii="Times New Roman" w:hAnsi="Times New Roman" w:cs="Times New Roman"/>
                <w:color w:val="000000" w:themeColor="text1"/>
                <w:sz w:val="24"/>
                <w:szCs w:val="24"/>
              </w:rPr>
              <w:t>.</w:t>
            </w:r>
          </w:p>
        </w:tc>
      </w:tr>
      <w:tr w:rsidR="00363AF4" w:rsidRPr="00212509" w14:paraId="2A891CAD" w14:textId="77777777" w:rsidTr="003454C4">
        <w:trPr>
          <w:trHeight w:val="250"/>
        </w:trPr>
        <w:tc>
          <w:tcPr>
            <w:tcW w:w="2346" w:type="dxa"/>
          </w:tcPr>
          <w:p w14:paraId="7C1EE6AF" w14:textId="2E6E53ED" w:rsidR="00363AF4" w:rsidRPr="00212509" w:rsidRDefault="00363AF4" w:rsidP="003454C4">
            <w:pPr>
              <w:spacing w:line="276"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Walking or running </w:t>
            </w:r>
          </w:p>
        </w:tc>
        <w:tc>
          <w:tcPr>
            <w:tcW w:w="5992" w:type="dxa"/>
          </w:tcPr>
          <w:p w14:paraId="4884D26B" w14:textId="152E295E" w:rsidR="00363AF4" w:rsidRPr="00212509" w:rsidRDefault="00363AF4" w:rsidP="003454C4">
            <w:pPr>
              <w:spacing w:line="276"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Bird walking or running for more two seconds or more</w:t>
            </w:r>
            <w:r w:rsidR="0023394E" w:rsidRPr="00212509">
              <w:rPr>
                <w:rFonts w:ascii="Times New Roman" w:hAnsi="Times New Roman" w:cs="Times New Roman"/>
                <w:color w:val="000000" w:themeColor="text1"/>
                <w:sz w:val="24"/>
                <w:szCs w:val="24"/>
              </w:rPr>
              <w:t>.</w:t>
            </w:r>
          </w:p>
        </w:tc>
      </w:tr>
      <w:tr w:rsidR="00363AF4" w:rsidRPr="00212509" w14:paraId="76003FC3" w14:textId="77777777" w:rsidTr="003454C4">
        <w:trPr>
          <w:trHeight w:val="511"/>
        </w:trPr>
        <w:tc>
          <w:tcPr>
            <w:tcW w:w="2346" w:type="dxa"/>
          </w:tcPr>
          <w:p w14:paraId="691DEF76" w14:textId="777B0734" w:rsidR="00363AF4" w:rsidRPr="00212509" w:rsidRDefault="0023394E" w:rsidP="003454C4">
            <w:pPr>
              <w:spacing w:line="276"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Inactive r</w:t>
            </w:r>
            <w:r w:rsidR="00363AF4" w:rsidRPr="00212509">
              <w:rPr>
                <w:rFonts w:ascii="Times New Roman" w:hAnsi="Times New Roman" w:cs="Times New Roman"/>
                <w:color w:val="000000" w:themeColor="text1"/>
                <w:sz w:val="24"/>
                <w:szCs w:val="24"/>
              </w:rPr>
              <w:t xml:space="preserve">esting </w:t>
            </w:r>
          </w:p>
        </w:tc>
        <w:tc>
          <w:tcPr>
            <w:tcW w:w="5992" w:type="dxa"/>
          </w:tcPr>
          <w:p w14:paraId="3C78812C" w14:textId="402C1ABD" w:rsidR="00363AF4" w:rsidRPr="00212509" w:rsidRDefault="0023394E" w:rsidP="003454C4">
            <w:pPr>
              <w:spacing w:line="276"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Bird lying on the straw and not performing any other </w:t>
            </w:r>
            <w:proofErr w:type="spellStart"/>
            <w:r w:rsidR="002B1411">
              <w:rPr>
                <w:rFonts w:ascii="Times New Roman" w:hAnsi="Times New Roman" w:cs="Times New Roman"/>
                <w:color w:val="000000" w:themeColor="text1"/>
                <w:sz w:val="24"/>
                <w:szCs w:val="24"/>
              </w:rPr>
              <w:t>behaviour</w:t>
            </w:r>
            <w:proofErr w:type="spellEnd"/>
            <w:r w:rsidRPr="00212509">
              <w:rPr>
                <w:rFonts w:ascii="Times New Roman" w:hAnsi="Times New Roman" w:cs="Times New Roman"/>
                <w:color w:val="000000" w:themeColor="text1"/>
                <w:sz w:val="24"/>
                <w:szCs w:val="24"/>
              </w:rPr>
              <w:t xml:space="preserve"> − may or may not be sleeping</w:t>
            </w:r>
          </w:p>
        </w:tc>
      </w:tr>
      <w:tr w:rsidR="00363AF4" w:rsidRPr="00212509" w14:paraId="26C484D7" w14:textId="77777777" w:rsidTr="003454C4">
        <w:trPr>
          <w:trHeight w:val="511"/>
        </w:trPr>
        <w:tc>
          <w:tcPr>
            <w:tcW w:w="2346" w:type="dxa"/>
          </w:tcPr>
          <w:p w14:paraId="029B0053" w14:textId="2501C122" w:rsidR="00363AF4" w:rsidRPr="00212509" w:rsidRDefault="00363AF4" w:rsidP="003454C4">
            <w:pPr>
              <w:spacing w:line="276"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Foraging</w:t>
            </w:r>
          </w:p>
        </w:tc>
        <w:tc>
          <w:tcPr>
            <w:tcW w:w="5992" w:type="dxa"/>
          </w:tcPr>
          <w:p w14:paraId="0F681399" w14:textId="1C9D3A73" w:rsidR="00363AF4" w:rsidRPr="00212509" w:rsidRDefault="0023394E" w:rsidP="003454C4">
            <w:pPr>
              <w:spacing w:line="276"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Manipulating litter, feed with beak, previous or after scratching substrate with feet</w:t>
            </w:r>
          </w:p>
        </w:tc>
      </w:tr>
      <w:tr w:rsidR="00363AF4" w:rsidRPr="00212509" w14:paraId="2B4C1F9C" w14:textId="77777777" w:rsidTr="003454C4">
        <w:trPr>
          <w:trHeight w:val="250"/>
        </w:trPr>
        <w:tc>
          <w:tcPr>
            <w:tcW w:w="2346" w:type="dxa"/>
          </w:tcPr>
          <w:p w14:paraId="5C28F5AF" w14:textId="1B7DCED0" w:rsidR="00363AF4" w:rsidRPr="00212509" w:rsidRDefault="00363AF4" w:rsidP="003454C4">
            <w:pPr>
              <w:spacing w:line="276"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Feeding </w:t>
            </w:r>
          </w:p>
        </w:tc>
        <w:tc>
          <w:tcPr>
            <w:tcW w:w="5992" w:type="dxa"/>
          </w:tcPr>
          <w:p w14:paraId="2A6622A7" w14:textId="1E3AFEF2" w:rsidR="00363AF4" w:rsidRPr="00212509" w:rsidRDefault="0023394E" w:rsidP="003454C4">
            <w:pPr>
              <w:spacing w:line="276"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Bird at the feeder, with the head into the lip of the feeder</w:t>
            </w:r>
          </w:p>
        </w:tc>
      </w:tr>
      <w:tr w:rsidR="00363AF4" w:rsidRPr="00212509" w14:paraId="4DB64E2C" w14:textId="77777777" w:rsidTr="003454C4">
        <w:trPr>
          <w:trHeight w:val="260"/>
        </w:trPr>
        <w:tc>
          <w:tcPr>
            <w:tcW w:w="2346" w:type="dxa"/>
          </w:tcPr>
          <w:p w14:paraId="129D68E1" w14:textId="01FED74B" w:rsidR="00363AF4" w:rsidRPr="00212509" w:rsidRDefault="00363AF4" w:rsidP="003454C4">
            <w:pPr>
              <w:spacing w:line="276"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Drinking </w:t>
            </w:r>
          </w:p>
        </w:tc>
        <w:tc>
          <w:tcPr>
            <w:tcW w:w="5992" w:type="dxa"/>
          </w:tcPr>
          <w:p w14:paraId="3BCD4AAB" w14:textId="5CF7A07A" w:rsidR="00363AF4" w:rsidRPr="00212509" w:rsidRDefault="0023394E" w:rsidP="003454C4">
            <w:pPr>
              <w:spacing w:line="276"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Bird at the drinker, with the head into the lip of the drinker</w:t>
            </w:r>
          </w:p>
        </w:tc>
      </w:tr>
      <w:tr w:rsidR="00363AF4" w:rsidRPr="00212509" w14:paraId="018FF22D" w14:textId="77777777" w:rsidTr="003454C4">
        <w:trPr>
          <w:trHeight w:val="511"/>
        </w:trPr>
        <w:tc>
          <w:tcPr>
            <w:tcW w:w="2346" w:type="dxa"/>
          </w:tcPr>
          <w:p w14:paraId="04015907" w14:textId="0B74DB04" w:rsidR="00363AF4" w:rsidRPr="00212509" w:rsidRDefault="00363AF4" w:rsidP="003454C4">
            <w:pPr>
              <w:spacing w:line="276"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Preening </w:t>
            </w:r>
          </w:p>
        </w:tc>
        <w:tc>
          <w:tcPr>
            <w:tcW w:w="5992" w:type="dxa"/>
          </w:tcPr>
          <w:p w14:paraId="42C102A9" w14:textId="35C98982" w:rsidR="00363AF4" w:rsidRPr="00212509" w:rsidRDefault="0023394E" w:rsidP="003454C4">
            <w:pPr>
              <w:spacing w:line="276"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Bird manipulating feathers on own body. </w:t>
            </w:r>
            <w:r w:rsidR="00320ADA" w:rsidRPr="00212509">
              <w:rPr>
                <w:rFonts w:ascii="Times New Roman" w:hAnsi="Times New Roman" w:cs="Times New Roman"/>
                <w:color w:val="000000" w:themeColor="text1"/>
                <w:sz w:val="24"/>
                <w:szCs w:val="24"/>
              </w:rPr>
              <w:t>Maybe</w:t>
            </w:r>
            <w:r w:rsidRPr="00212509">
              <w:rPr>
                <w:rFonts w:ascii="Times New Roman" w:hAnsi="Times New Roman" w:cs="Times New Roman"/>
                <w:color w:val="000000" w:themeColor="text1"/>
                <w:sz w:val="24"/>
                <w:szCs w:val="24"/>
              </w:rPr>
              <w:t xml:space="preserve"> lying or standing</w:t>
            </w:r>
          </w:p>
        </w:tc>
      </w:tr>
      <w:tr w:rsidR="00363AF4" w:rsidRPr="00212509" w14:paraId="57C8ED13" w14:textId="77777777" w:rsidTr="003454C4">
        <w:trPr>
          <w:trHeight w:val="501"/>
        </w:trPr>
        <w:tc>
          <w:tcPr>
            <w:tcW w:w="2346" w:type="dxa"/>
          </w:tcPr>
          <w:p w14:paraId="2CA53062" w14:textId="126190B3" w:rsidR="00363AF4" w:rsidRPr="00212509" w:rsidRDefault="00363AF4" w:rsidP="003454C4">
            <w:pPr>
              <w:spacing w:line="276"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Dust bathing </w:t>
            </w:r>
          </w:p>
        </w:tc>
        <w:tc>
          <w:tcPr>
            <w:tcW w:w="5992" w:type="dxa"/>
          </w:tcPr>
          <w:p w14:paraId="583DD95F" w14:textId="0DC576FF" w:rsidR="00363AF4" w:rsidRPr="00212509" w:rsidRDefault="0023394E" w:rsidP="003454C4">
            <w:pPr>
              <w:spacing w:line="276"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Bird in a sitting position, shaking wings vertically, followed by side or head rubs, involving the motion of the legs</w:t>
            </w:r>
          </w:p>
        </w:tc>
      </w:tr>
      <w:tr w:rsidR="00363AF4" w:rsidRPr="00212509" w14:paraId="0D014FE9" w14:textId="77777777" w:rsidTr="003454C4">
        <w:trPr>
          <w:trHeight w:val="260"/>
        </w:trPr>
        <w:tc>
          <w:tcPr>
            <w:tcW w:w="2346" w:type="dxa"/>
          </w:tcPr>
          <w:p w14:paraId="2DFC73DC" w14:textId="2B5CC362" w:rsidR="00363AF4" w:rsidRPr="00212509" w:rsidRDefault="00363AF4" w:rsidP="003454C4">
            <w:pPr>
              <w:spacing w:line="276"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Body shake</w:t>
            </w:r>
          </w:p>
        </w:tc>
        <w:tc>
          <w:tcPr>
            <w:tcW w:w="5992" w:type="dxa"/>
          </w:tcPr>
          <w:p w14:paraId="48F57E76" w14:textId="5195AF6D" w:rsidR="00363AF4" w:rsidRPr="00212509" w:rsidRDefault="0023394E" w:rsidP="003454C4">
            <w:pPr>
              <w:spacing w:line="276"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Bird shake their body or wing flapping</w:t>
            </w:r>
          </w:p>
        </w:tc>
      </w:tr>
      <w:tr w:rsidR="00363AF4" w:rsidRPr="00212509" w14:paraId="4A25A4B2" w14:textId="77777777" w:rsidTr="003454C4">
        <w:trPr>
          <w:trHeight w:val="501"/>
        </w:trPr>
        <w:tc>
          <w:tcPr>
            <w:tcW w:w="2346" w:type="dxa"/>
          </w:tcPr>
          <w:p w14:paraId="768F1A3A" w14:textId="34E802D1" w:rsidR="00363AF4" w:rsidRPr="00212509" w:rsidRDefault="00363AF4" w:rsidP="003454C4">
            <w:pPr>
              <w:spacing w:line="276" w:lineRule="auto"/>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Wing and leg stretching</w:t>
            </w:r>
          </w:p>
        </w:tc>
        <w:tc>
          <w:tcPr>
            <w:tcW w:w="5992" w:type="dxa"/>
          </w:tcPr>
          <w:p w14:paraId="6AEE1196" w14:textId="5DD7F65B" w:rsidR="00363AF4" w:rsidRPr="00212509" w:rsidRDefault="0023394E" w:rsidP="003454C4">
            <w:pPr>
              <w:spacing w:line="276"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Bird stretching leg or wings to the side or behind the body, without taking a step forward, or flapping</w:t>
            </w:r>
          </w:p>
        </w:tc>
      </w:tr>
    </w:tbl>
    <w:p w14:paraId="712F9B9B" w14:textId="77777777" w:rsidR="000679C4" w:rsidRDefault="000679C4" w:rsidP="007943F3">
      <w:pPr>
        <w:pStyle w:val="Heading4"/>
        <w:spacing w:line="360" w:lineRule="auto"/>
        <w:rPr>
          <w:rFonts w:cs="Times New Roman"/>
          <w:b/>
          <w:i w:val="0"/>
          <w:iCs w:val="0"/>
          <w:color w:val="000000" w:themeColor="text1"/>
        </w:rPr>
      </w:pPr>
    </w:p>
    <w:p w14:paraId="77051599" w14:textId="2A28902B" w:rsidR="00643DDD" w:rsidRPr="00212509" w:rsidRDefault="00E02119" w:rsidP="007943F3">
      <w:pPr>
        <w:pStyle w:val="Heading4"/>
        <w:spacing w:line="360" w:lineRule="auto"/>
        <w:rPr>
          <w:rFonts w:cs="Times New Roman"/>
          <w:b/>
          <w:i w:val="0"/>
          <w:color w:val="000000" w:themeColor="text1"/>
        </w:rPr>
      </w:pPr>
      <w:r w:rsidRPr="00212509">
        <w:rPr>
          <w:rFonts w:cs="Times New Roman"/>
          <w:b/>
          <w:i w:val="0"/>
          <w:color w:val="000000" w:themeColor="text1"/>
        </w:rPr>
        <w:t xml:space="preserve">3.4.2b </w:t>
      </w:r>
      <w:r w:rsidR="00643DDD" w:rsidRPr="00212509">
        <w:rPr>
          <w:rFonts w:cs="Times New Roman"/>
          <w:b/>
          <w:i w:val="0"/>
          <w:color w:val="000000" w:themeColor="text1"/>
        </w:rPr>
        <w:t xml:space="preserve">Response to </w:t>
      </w:r>
      <w:r w:rsidR="00F26FCA" w:rsidRPr="00212509">
        <w:rPr>
          <w:rFonts w:cs="Times New Roman"/>
          <w:b/>
          <w:i w:val="0"/>
          <w:color w:val="000000" w:themeColor="text1"/>
        </w:rPr>
        <w:t>Observer</w:t>
      </w:r>
      <w:r w:rsidR="00AF0641" w:rsidRPr="00212509">
        <w:rPr>
          <w:rFonts w:cs="Times New Roman"/>
          <w:b/>
          <w:i w:val="0"/>
          <w:color w:val="000000" w:themeColor="text1"/>
        </w:rPr>
        <w:t xml:space="preserve"> (RO)</w:t>
      </w:r>
    </w:p>
    <w:p w14:paraId="7F618330" w14:textId="02E2E6C9" w:rsidR="00C8723D" w:rsidRPr="00212509" w:rsidRDefault="00C8723D" w:rsidP="007943F3">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For this test, an observer walked slowly past each </w:t>
      </w:r>
      <w:r w:rsidR="00006810">
        <w:rPr>
          <w:rFonts w:ascii="Times New Roman" w:hAnsi="Times New Roman" w:cs="Times New Roman"/>
          <w:color w:val="000000" w:themeColor="text1"/>
          <w:sz w:val="24"/>
          <w:szCs w:val="24"/>
        </w:rPr>
        <w:t>pan</w:t>
      </w:r>
      <w:r w:rsidRPr="00212509">
        <w:rPr>
          <w:rFonts w:ascii="Times New Roman" w:hAnsi="Times New Roman" w:cs="Times New Roman"/>
          <w:color w:val="000000" w:themeColor="text1"/>
          <w:sz w:val="24"/>
          <w:szCs w:val="24"/>
        </w:rPr>
        <w:t xml:space="preserve"> while recording the </w:t>
      </w:r>
      <w:proofErr w:type="spellStart"/>
      <w:r w:rsidR="002B1411">
        <w:rPr>
          <w:rFonts w:ascii="Times New Roman" w:hAnsi="Times New Roman" w:cs="Times New Roman"/>
          <w:color w:val="000000" w:themeColor="text1"/>
          <w:sz w:val="24"/>
          <w:szCs w:val="24"/>
        </w:rPr>
        <w:t>behaviour</w:t>
      </w:r>
      <w:proofErr w:type="spellEnd"/>
      <w:r w:rsidRPr="00212509">
        <w:rPr>
          <w:rFonts w:ascii="Times New Roman" w:hAnsi="Times New Roman" w:cs="Times New Roman"/>
          <w:color w:val="000000" w:themeColor="text1"/>
          <w:sz w:val="24"/>
          <w:szCs w:val="24"/>
        </w:rPr>
        <w:t xml:space="preserve"> of the birds counting how many birds moved as a result of the passage of the observer (</w:t>
      </w:r>
      <w:proofErr w:type="spellStart"/>
      <w:r w:rsidRPr="00212509">
        <w:rPr>
          <w:rFonts w:ascii="Times New Roman" w:hAnsi="Times New Roman" w:cs="Times New Roman"/>
          <w:i/>
          <w:color w:val="000000" w:themeColor="text1"/>
          <w:sz w:val="24"/>
          <w:szCs w:val="24"/>
        </w:rPr>
        <w:t>Schwean</w:t>
      </w:r>
      <w:proofErr w:type="spellEnd"/>
      <w:r w:rsidRPr="00212509">
        <w:rPr>
          <w:rFonts w:ascii="Times New Roman" w:hAnsi="Times New Roman" w:cs="Times New Roman"/>
          <w:i/>
          <w:color w:val="000000" w:themeColor="text1"/>
          <w:sz w:val="24"/>
          <w:szCs w:val="24"/>
        </w:rPr>
        <w:t>-Lardner et al., 2012</w:t>
      </w:r>
      <w:r w:rsidRPr="00212509">
        <w:rPr>
          <w:rFonts w:ascii="Times New Roman" w:hAnsi="Times New Roman" w:cs="Times New Roman"/>
          <w:color w:val="000000" w:themeColor="text1"/>
          <w:sz w:val="24"/>
          <w:szCs w:val="24"/>
        </w:rPr>
        <w:t xml:space="preserve">), and results were reported as percentages. </w:t>
      </w:r>
      <w:r w:rsidR="00604EA8">
        <w:rPr>
          <w:rFonts w:ascii="Times New Roman" w:hAnsi="Times New Roman" w:cs="Times New Roman"/>
          <w:color w:val="000000" w:themeColor="text1"/>
          <w:sz w:val="24"/>
          <w:szCs w:val="24"/>
        </w:rPr>
        <w:t xml:space="preserve">The lower percentage indicated lower fearfulness of birds toward the observer. </w:t>
      </w:r>
      <w:r w:rsidRPr="00212509">
        <w:rPr>
          <w:rFonts w:ascii="Times New Roman" w:hAnsi="Times New Roman" w:cs="Times New Roman"/>
          <w:color w:val="000000" w:themeColor="text1"/>
          <w:sz w:val="24"/>
          <w:szCs w:val="24"/>
        </w:rPr>
        <w:t>This test was conducted on 12d, 2</w:t>
      </w:r>
      <w:r w:rsidR="00320ADA" w:rsidRPr="00212509">
        <w:rPr>
          <w:rFonts w:ascii="Times New Roman" w:hAnsi="Times New Roman" w:cs="Times New Roman"/>
          <w:color w:val="000000" w:themeColor="text1"/>
          <w:sz w:val="24"/>
          <w:szCs w:val="24"/>
        </w:rPr>
        <w:t>3</w:t>
      </w:r>
      <w:r w:rsidRPr="00212509">
        <w:rPr>
          <w:rFonts w:ascii="Times New Roman" w:hAnsi="Times New Roman" w:cs="Times New Roman"/>
          <w:color w:val="000000" w:themeColor="text1"/>
          <w:sz w:val="24"/>
          <w:szCs w:val="24"/>
        </w:rPr>
        <w:t>d</w:t>
      </w:r>
      <w:r w:rsidR="00F26FCA" w:rsidRPr="00212509">
        <w:rPr>
          <w:rFonts w:ascii="Times New Roman" w:hAnsi="Times New Roman" w:cs="Times New Roman"/>
          <w:color w:val="000000" w:themeColor="text1"/>
          <w:sz w:val="24"/>
          <w:szCs w:val="24"/>
        </w:rPr>
        <w:t>,</w:t>
      </w:r>
      <w:r w:rsidRPr="00212509">
        <w:rPr>
          <w:rFonts w:ascii="Times New Roman" w:hAnsi="Times New Roman" w:cs="Times New Roman"/>
          <w:color w:val="000000" w:themeColor="text1"/>
          <w:sz w:val="24"/>
          <w:szCs w:val="24"/>
        </w:rPr>
        <w:t xml:space="preserve"> and 30d of rearing broiler chickens. </w:t>
      </w:r>
    </w:p>
    <w:p w14:paraId="75438A1E" w14:textId="7EAA04DC" w:rsidR="00643DDD" w:rsidRPr="00212509" w:rsidRDefault="00E02119" w:rsidP="007943F3">
      <w:pPr>
        <w:pStyle w:val="Heading4"/>
        <w:spacing w:line="360" w:lineRule="auto"/>
        <w:rPr>
          <w:rFonts w:cs="Times New Roman"/>
          <w:b/>
          <w:i w:val="0"/>
          <w:color w:val="000000" w:themeColor="text1"/>
        </w:rPr>
      </w:pPr>
      <w:r w:rsidRPr="00212509">
        <w:rPr>
          <w:rFonts w:cs="Times New Roman"/>
          <w:b/>
          <w:i w:val="0"/>
          <w:color w:val="000000" w:themeColor="text1"/>
        </w:rPr>
        <w:t xml:space="preserve">3.4.2c </w:t>
      </w:r>
      <w:r w:rsidR="00643DDD" w:rsidRPr="00212509">
        <w:rPr>
          <w:rFonts w:cs="Times New Roman"/>
          <w:b/>
          <w:i w:val="0"/>
          <w:color w:val="000000" w:themeColor="text1"/>
        </w:rPr>
        <w:t>Novel object</w:t>
      </w:r>
      <w:r w:rsidR="00AF0641" w:rsidRPr="00212509">
        <w:rPr>
          <w:rFonts w:cs="Times New Roman"/>
          <w:b/>
          <w:i w:val="0"/>
          <w:color w:val="000000" w:themeColor="text1"/>
        </w:rPr>
        <w:t xml:space="preserve"> (NO)</w:t>
      </w:r>
      <w:r w:rsidR="00643DDD" w:rsidRPr="00212509">
        <w:rPr>
          <w:rFonts w:cs="Times New Roman"/>
          <w:b/>
          <w:i w:val="0"/>
          <w:color w:val="000000" w:themeColor="text1"/>
        </w:rPr>
        <w:t xml:space="preserve"> test</w:t>
      </w:r>
    </w:p>
    <w:p w14:paraId="63FD7229" w14:textId="08AAB3AC" w:rsidR="009579F6" w:rsidRPr="00212509" w:rsidRDefault="00D914B7" w:rsidP="007943F3">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In </w:t>
      </w:r>
      <w:r w:rsidR="00320ADA" w:rsidRPr="00212509">
        <w:rPr>
          <w:rFonts w:ascii="Times New Roman" w:hAnsi="Times New Roman" w:cs="Times New Roman"/>
          <w:color w:val="000000" w:themeColor="text1"/>
          <w:sz w:val="24"/>
          <w:szCs w:val="24"/>
        </w:rPr>
        <w:t>the n</w:t>
      </w:r>
      <w:r w:rsidR="00C8723D" w:rsidRPr="00212509">
        <w:rPr>
          <w:rFonts w:ascii="Times New Roman" w:hAnsi="Times New Roman" w:cs="Times New Roman"/>
          <w:color w:val="000000" w:themeColor="text1"/>
          <w:sz w:val="24"/>
          <w:szCs w:val="24"/>
        </w:rPr>
        <w:t>ovel object test (</w:t>
      </w:r>
      <w:proofErr w:type="spellStart"/>
      <w:r w:rsidR="00C8723D" w:rsidRPr="00212509">
        <w:rPr>
          <w:rFonts w:ascii="Times New Roman" w:hAnsi="Times New Roman" w:cs="Times New Roman"/>
          <w:i/>
          <w:color w:val="000000" w:themeColor="text1"/>
          <w:sz w:val="24"/>
          <w:szCs w:val="24"/>
        </w:rPr>
        <w:t>Forkman</w:t>
      </w:r>
      <w:proofErr w:type="spellEnd"/>
      <w:r w:rsidR="00C8723D" w:rsidRPr="00212509">
        <w:rPr>
          <w:rFonts w:ascii="Times New Roman" w:hAnsi="Times New Roman" w:cs="Times New Roman"/>
          <w:i/>
          <w:color w:val="000000" w:themeColor="text1"/>
          <w:sz w:val="24"/>
          <w:szCs w:val="24"/>
        </w:rPr>
        <w:t xml:space="preserve"> et al., 2007</w:t>
      </w:r>
      <w:r w:rsidR="00C8723D" w:rsidRPr="00212509">
        <w:rPr>
          <w:rFonts w:ascii="Times New Roman" w:hAnsi="Times New Roman" w:cs="Times New Roman"/>
          <w:color w:val="000000" w:themeColor="text1"/>
          <w:sz w:val="24"/>
          <w:szCs w:val="24"/>
        </w:rPr>
        <w:t>), the observer placed a novel object (li</w:t>
      </w:r>
      <w:r w:rsidR="00320ADA" w:rsidRPr="00212509">
        <w:rPr>
          <w:rFonts w:ascii="Times New Roman" w:hAnsi="Times New Roman" w:cs="Times New Roman"/>
          <w:color w:val="000000" w:themeColor="text1"/>
          <w:sz w:val="24"/>
          <w:szCs w:val="24"/>
        </w:rPr>
        <w:t>ght</w:t>
      </w:r>
      <w:r w:rsidR="00C8723D" w:rsidRPr="00212509">
        <w:rPr>
          <w:rFonts w:ascii="Times New Roman" w:hAnsi="Times New Roman" w:cs="Times New Roman"/>
          <w:color w:val="000000" w:themeColor="text1"/>
          <w:sz w:val="24"/>
          <w:szCs w:val="24"/>
        </w:rPr>
        <w:t xml:space="preserve">, bright and unique) slowly in the center of each </w:t>
      </w:r>
      <w:r w:rsidR="00006810">
        <w:rPr>
          <w:rFonts w:ascii="Times New Roman" w:hAnsi="Times New Roman" w:cs="Times New Roman"/>
          <w:color w:val="000000" w:themeColor="text1"/>
          <w:sz w:val="24"/>
          <w:szCs w:val="24"/>
        </w:rPr>
        <w:t>pan</w:t>
      </w:r>
      <w:r w:rsidR="00C8723D" w:rsidRPr="00212509">
        <w:rPr>
          <w:rFonts w:ascii="Times New Roman" w:hAnsi="Times New Roman" w:cs="Times New Roman"/>
          <w:color w:val="000000" w:themeColor="text1"/>
          <w:sz w:val="24"/>
          <w:szCs w:val="24"/>
        </w:rPr>
        <w:t xml:space="preserve">, then retreated outside of the </w:t>
      </w:r>
      <w:r w:rsidR="00006810">
        <w:rPr>
          <w:rFonts w:ascii="Times New Roman" w:hAnsi="Times New Roman" w:cs="Times New Roman"/>
          <w:color w:val="000000" w:themeColor="text1"/>
          <w:sz w:val="24"/>
          <w:szCs w:val="24"/>
        </w:rPr>
        <w:t>pan</w:t>
      </w:r>
      <w:r w:rsidR="00C8723D" w:rsidRPr="00212509">
        <w:rPr>
          <w:rFonts w:ascii="Times New Roman" w:hAnsi="Times New Roman" w:cs="Times New Roman"/>
          <w:color w:val="000000" w:themeColor="text1"/>
          <w:sz w:val="24"/>
          <w:szCs w:val="24"/>
        </w:rPr>
        <w:t xml:space="preserve">. The observer then timed (sec) how long it took for </w:t>
      </w:r>
      <w:r w:rsidR="00F26FCA" w:rsidRPr="00212509">
        <w:rPr>
          <w:rFonts w:ascii="Times New Roman" w:hAnsi="Times New Roman" w:cs="Times New Roman"/>
          <w:color w:val="000000" w:themeColor="text1"/>
          <w:sz w:val="24"/>
          <w:szCs w:val="24"/>
        </w:rPr>
        <w:t xml:space="preserve">the </w:t>
      </w:r>
      <w:r w:rsidR="00C8723D" w:rsidRPr="00212509">
        <w:rPr>
          <w:rFonts w:ascii="Times New Roman" w:hAnsi="Times New Roman" w:cs="Times New Roman"/>
          <w:color w:val="000000" w:themeColor="text1"/>
          <w:sz w:val="24"/>
          <w:szCs w:val="24"/>
        </w:rPr>
        <w:t>first birds to peck</w:t>
      </w:r>
      <w:r w:rsidR="000825F9" w:rsidRPr="00212509">
        <w:rPr>
          <w:rFonts w:ascii="Times New Roman" w:hAnsi="Times New Roman" w:cs="Times New Roman"/>
          <w:color w:val="000000" w:themeColor="text1"/>
          <w:sz w:val="24"/>
          <w:szCs w:val="24"/>
        </w:rPr>
        <w:t xml:space="preserve"> or approach the object</w:t>
      </w:r>
      <w:r w:rsidR="009579F6" w:rsidRPr="00212509">
        <w:rPr>
          <w:rFonts w:ascii="Times New Roman" w:hAnsi="Times New Roman" w:cs="Times New Roman"/>
          <w:color w:val="000000" w:themeColor="text1"/>
          <w:sz w:val="24"/>
          <w:szCs w:val="24"/>
        </w:rPr>
        <w:t xml:space="preserve"> by stopwatch</w:t>
      </w:r>
      <w:r w:rsidR="00C8723D" w:rsidRPr="00212509">
        <w:rPr>
          <w:rFonts w:ascii="Times New Roman" w:hAnsi="Times New Roman" w:cs="Times New Roman"/>
          <w:color w:val="000000" w:themeColor="text1"/>
          <w:sz w:val="24"/>
          <w:szCs w:val="24"/>
        </w:rPr>
        <w:t xml:space="preserve">. </w:t>
      </w:r>
      <w:r w:rsidR="000825F9" w:rsidRPr="00212509">
        <w:rPr>
          <w:rFonts w:ascii="Times New Roman" w:hAnsi="Times New Roman" w:cs="Times New Roman"/>
          <w:color w:val="000000" w:themeColor="text1"/>
          <w:sz w:val="24"/>
          <w:szCs w:val="24"/>
        </w:rPr>
        <w:t xml:space="preserve">The observation was set for 3 minutes and if no bird </w:t>
      </w:r>
      <w:r w:rsidR="00F26FCA" w:rsidRPr="00212509">
        <w:rPr>
          <w:rFonts w:ascii="Times New Roman" w:hAnsi="Times New Roman" w:cs="Times New Roman"/>
          <w:color w:val="000000" w:themeColor="text1"/>
          <w:sz w:val="24"/>
          <w:szCs w:val="24"/>
        </w:rPr>
        <w:t>approached</w:t>
      </w:r>
      <w:r w:rsidR="000825F9" w:rsidRPr="00212509">
        <w:rPr>
          <w:rFonts w:ascii="Times New Roman" w:hAnsi="Times New Roman" w:cs="Times New Roman"/>
          <w:color w:val="000000" w:themeColor="text1"/>
          <w:sz w:val="24"/>
          <w:szCs w:val="24"/>
        </w:rPr>
        <w:t xml:space="preserve"> (˂25cm) it</w:t>
      </w:r>
      <w:r w:rsidR="00F26FCA" w:rsidRPr="00212509">
        <w:rPr>
          <w:rFonts w:ascii="Times New Roman" w:hAnsi="Times New Roman" w:cs="Times New Roman"/>
          <w:color w:val="000000" w:themeColor="text1"/>
          <w:sz w:val="24"/>
          <w:szCs w:val="24"/>
        </w:rPr>
        <w:t>,</w:t>
      </w:r>
      <w:r w:rsidR="000825F9" w:rsidRPr="00212509">
        <w:rPr>
          <w:rFonts w:ascii="Times New Roman" w:hAnsi="Times New Roman" w:cs="Times New Roman"/>
          <w:color w:val="000000" w:themeColor="text1"/>
          <w:sz w:val="24"/>
          <w:szCs w:val="24"/>
        </w:rPr>
        <w:t xml:space="preserve"> their duration was quantified at 180s.</w:t>
      </w:r>
      <w:r w:rsidR="00604EA8">
        <w:rPr>
          <w:rFonts w:ascii="Times New Roman" w:hAnsi="Times New Roman" w:cs="Times New Roman"/>
          <w:color w:val="000000" w:themeColor="text1"/>
          <w:sz w:val="24"/>
          <w:szCs w:val="24"/>
        </w:rPr>
        <w:t xml:space="preserve"> The higher time to peck NO indicated better welfare of birds. </w:t>
      </w:r>
      <w:r w:rsidR="000825F9" w:rsidRPr="00212509">
        <w:rPr>
          <w:rFonts w:ascii="Times New Roman" w:hAnsi="Times New Roman" w:cs="Times New Roman"/>
          <w:color w:val="000000" w:themeColor="text1"/>
          <w:sz w:val="24"/>
          <w:szCs w:val="24"/>
        </w:rPr>
        <w:t xml:space="preserve"> </w:t>
      </w:r>
      <w:r w:rsidR="00C8723D" w:rsidRPr="00212509">
        <w:rPr>
          <w:rFonts w:ascii="Times New Roman" w:hAnsi="Times New Roman" w:cs="Times New Roman"/>
          <w:color w:val="000000" w:themeColor="text1"/>
          <w:sz w:val="24"/>
          <w:szCs w:val="24"/>
        </w:rPr>
        <w:t>Th</w:t>
      </w:r>
      <w:r w:rsidR="009579F6" w:rsidRPr="00212509">
        <w:rPr>
          <w:rFonts w:ascii="Times New Roman" w:hAnsi="Times New Roman" w:cs="Times New Roman"/>
          <w:color w:val="000000" w:themeColor="text1"/>
          <w:sz w:val="24"/>
          <w:szCs w:val="24"/>
        </w:rPr>
        <w:t xml:space="preserve">is test </w:t>
      </w:r>
      <w:r w:rsidR="00C8723D" w:rsidRPr="00212509">
        <w:rPr>
          <w:rFonts w:ascii="Times New Roman" w:hAnsi="Times New Roman" w:cs="Times New Roman"/>
          <w:color w:val="000000" w:themeColor="text1"/>
          <w:sz w:val="24"/>
          <w:szCs w:val="24"/>
        </w:rPr>
        <w:t>was conducted 2 times on all replicates on 12</w:t>
      </w:r>
      <w:r w:rsidR="00320ADA" w:rsidRPr="00212509">
        <w:rPr>
          <w:rFonts w:ascii="Times New Roman" w:hAnsi="Times New Roman" w:cs="Times New Roman"/>
          <w:color w:val="000000" w:themeColor="text1"/>
          <w:sz w:val="24"/>
          <w:szCs w:val="24"/>
        </w:rPr>
        <w:t>d</w:t>
      </w:r>
      <w:r w:rsidR="00C8723D" w:rsidRPr="00212509">
        <w:rPr>
          <w:rFonts w:ascii="Times New Roman" w:hAnsi="Times New Roman" w:cs="Times New Roman"/>
          <w:color w:val="000000" w:themeColor="text1"/>
          <w:sz w:val="24"/>
          <w:szCs w:val="24"/>
        </w:rPr>
        <w:t>, 2</w:t>
      </w:r>
      <w:r w:rsidR="00320ADA" w:rsidRPr="00212509">
        <w:rPr>
          <w:rFonts w:ascii="Times New Roman" w:hAnsi="Times New Roman" w:cs="Times New Roman"/>
          <w:color w:val="000000" w:themeColor="text1"/>
          <w:sz w:val="24"/>
          <w:szCs w:val="24"/>
        </w:rPr>
        <w:t>3d</w:t>
      </w:r>
      <w:r w:rsidR="00F26FCA" w:rsidRPr="00212509">
        <w:rPr>
          <w:rFonts w:ascii="Times New Roman" w:hAnsi="Times New Roman" w:cs="Times New Roman"/>
          <w:color w:val="000000" w:themeColor="text1"/>
          <w:sz w:val="24"/>
          <w:szCs w:val="24"/>
        </w:rPr>
        <w:t>,</w:t>
      </w:r>
      <w:r w:rsidR="00C8723D" w:rsidRPr="00212509">
        <w:rPr>
          <w:rFonts w:ascii="Times New Roman" w:hAnsi="Times New Roman" w:cs="Times New Roman"/>
          <w:color w:val="000000" w:themeColor="text1"/>
          <w:sz w:val="24"/>
          <w:szCs w:val="24"/>
        </w:rPr>
        <w:t xml:space="preserve"> and 30d</w:t>
      </w:r>
      <w:r w:rsidR="009579F6" w:rsidRPr="00212509">
        <w:rPr>
          <w:rFonts w:ascii="Times New Roman" w:hAnsi="Times New Roman" w:cs="Times New Roman"/>
          <w:color w:val="000000" w:themeColor="text1"/>
          <w:sz w:val="24"/>
          <w:szCs w:val="24"/>
        </w:rPr>
        <w:t xml:space="preserve"> and</w:t>
      </w:r>
      <w:r w:rsidR="00F26FCA" w:rsidRPr="00212509">
        <w:rPr>
          <w:rFonts w:ascii="Times New Roman" w:hAnsi="Times New Roman" w:cs="Times New Roman"/>
          <w:color w:val="000000" w:themeColor="text1"/>
          <w:sz w:val="24"/>
          <w:szCs w:val="24"/>
        </w:rPr>
        <w:t xml:space="preserve"> the</w:t>
      </w:r>
      <w:r w:rsidR="009579F6" w:rsidRPr="00212509">
        <w:rPr>
          <w:rFonts w:ascii="Times New Roman" w:hAnsi="Times New Roman" w:cs="Times New Roman"/>
          <w:color w:val="000000" w:themeColor="text1"/>
          <w:sz w:val="24"/>
          <w:szCs w:val="24"/>
        </w:rPr>
        <w:t xml:space="preserve"> time to peck was recorded.</w:t>
      </w:r>
    </w:p>
    <w:p w14:paraId="1D6176B1" w14:textId="0DA3F6AE" w:rsidR="00643DDD" w:rsidRPr="00212509" w:rsidRDefault="00E02119" w:rsidP="007943F3">
      <w:pPr>
        <w:pStyle w:val="Heading4"/>
        <w:spacing w:line="360" w:lineRule="auto"/>
        <w:rPr>
          <w:rFonts w:cs="Times New Roman"/>
          <w:b/>
          <w:i w:val="0"/>
          <w:color w:val="000000" w:themeColor="text1"/>
        </w:rPr>
      </w:pPr>
      <w:r w:rsidRPr="00212509">
        <w:rPr>
          <w:rFonts w:cs="Times New Roman"/>
          <w:b/>
          <w:i w:val="0"/>
          <w:color w:val="000000" w:themeColor="text1"/>
        </w:rPr>
        <w:t xml:space="preserve">3.4.2d </w:t>
      </w:r>
      <w:r w:rsidR="00643DDD" w:rsidRPr="00212509">
        <w:rPr>
          <w:rFonts w:cs="Times New Roman"/>
          <w:b/>
          <w:i w:val="0"/>
          <w:color w:val="000000" w:themeColor="text1"/>
        </w:rPr>
        <w:t>Novel environment</w:t>
      </w:r>
      <w:r w:rsidR="00AF0641" w:rsidRPr="00212509">
        <w:rPr>
          <w:rFonts w:cs="Times New Roman"/>
          <w:b/>
          <w:i w:val="0"/>
          <w:color w:val="000000" w:themeColor="text1"/>
        </w:rPr>
        <w:t xml:space="preserve"> (NE)</w:t>
      </w:r>
      <w:r w:rsidR="00643DDD" w:rsidRPr="00212509">
        <w:rPr>
          <w:rFonts w:cs="Times New Roman"/>
          <w:b/>
          <w:i w:val="0"/>
          <w:color w:val="000000" w:themeColor="text1"/>
        </w:rPr>
        <w:t xml:space="preserve"> test</w:t>
      </w:r>
    </w:p>
    <w:p w14:paraId="2025B6B1" w14:textId="49A9A4A4" w:rsidR="00E02119" w:rsidRPr="00212509" w:rsidRDefault="000825F9" w:rsidP="007943F3">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A novel environment (NE) test based on the protocol by </w:t>
      </w:r>
      <w:r w:rsidRPr="00212509">
        <w:rPr>
          <w:rFonts w:ascii="Times New Roman" w:hAnsi="Times New Roman" w:cs="Times New Roman"/>
          <w:i/>
          <w:color w:val="000000" w:themeColor="text1"/>
          <w:sz w:val="24"/>
          <w:szCs w:val="24"/>
        </w:rPr>
        <w:t>de Haas et al.</w:t>
      </w:r>
      <w:r w:rsidR="00F26FCA" w:rsidRPr="00212509">
        <w:rPr>
          <w:rFonts w:ascii="Times New Roman" w:hAnsi="Times New Roman" w:cs="Times New Roman"/>
          <w:i/>
          <w:color w:val="000000" w:themeColor="text1"/>
          <w:sz w:val="24"/>
          <w:szCs w:val="24"/>
        </w:rPr>
        <w:t>,</w:t>
      </w:r>
      <w:r w:rsidRPr="00212509">
        <w:rPr>
          <w:rFonts w:ascii="Times New Roman" w:hAnsi="Times New Roman" w:cs="Times New Roman"/>
          <w:i/>
          <w:color w:val="000000" w:themeColor="text1"/>
          <w:sz w:val="24"/>
          <w:szCs w:val="24"/>
        </w:rPr>
        <w:t xml:space="preserve"> (2014)</w:t>
      </w:r>
      <w:r w:rsidRPr="00212509">
        <w:rPr>
          <w:rFonts w:ascii="Times New Roman" w:hAnsi="Times New Roman" w:cs="Times New Roman"/>
          <w:color w:val="000000" w:themeColor="text1"/>
          <w:sz w:val="24"/>
          <w:szCs w:val="24"/>
        </w:rPr>
        <w:t xml:space="preserve"> was conducted at 30d of age.</w:t>
      </w:r>
      <w:r w:rsidR="00806AA2">
        <w:rPr>
          <w:rFonts w:ascii="Times New Roman" w:hAnsi="Times New Roman" w:cs="Times New Roman"/>
          <w:color w:val="000000" w:themeColor="text1"/>
          <w:sz w:val="24"/>
          <w:szCs w:val="24"/>
        </w:rPr>
        <w:t xml:space="preserve"> A </w:t>
      </w:r>
      <w:r w:rsidRPr="00212509">
        <w:rPr>
          <w:rFonts w:ascii="Times New Roman" w:hAnsi="Times New Roman" w:cs="Times New Roman"/>
          <w:color w:val="000000" w:themeColor="text1"/>
          <w:sz w:val="24"/>
          <w:szCs w:val="24"/>
        </w:rPr>
        <w:t>bird per location in a p</w:t>
      </w:r>
      <w:r w:rsidR="00604EA8">
        <w:rPr>
          <w:rFonts w:ascii="Times New Roman" w:hAnsi="Times New Roman" w:cs="Times New Roman"/>
          <w:color w:val="000000" w:themeColor="text1"/>
          <w:sz w:val="24"/>
          <w:szCs w:val="24"/>
        </w:rPr>
        <w:t>a</w:t>
      </w:r>
      <w:r w:rsidRPr="00212509">
        <w:rPr>
          <w:rFonts w:ascii="Times New Roman" w:hAnsi="Times New Roman" w:cs="Times New Roman"/>
          <w:color w:val="000000" w:themeColor="text1"/>
          <w:sz w:val="24"/>
          <w:szCs w:val="24"/>
        </w:rPr>
        <w:t>n (i.e. near the feeders, the drinkers</w:t>
      </w:r>
      <w:r w:rsidR="002F6E9C" w:rsidRPr="00212509">
        <w:rPr>
          <w:rFonts w:ascii="Times New Roman" w:hAnsi="Times New Roman" w:cs="Times New Roman"/>
          <w:color w:val="000000" w:themeColor="text1"/>
          <w:sz w:val="24"/>
          <w:szCs w:val="24"/>
        </w:rPr>
        <w:t>,</w:t>
      </w:r>
      <w:r w:rsidRPr="00212509">
        <w:rPr>
          <w:rFonts w:ascii="Times New Roman" w:hAnsi="Times New Roman" w:cs="Times New Roman"/>
          <w:color w:val="000000" w:themeColor="text1"/>
          <w:sz w:val="24"/>
          <w:szCs w:val="24"/>
        </w:rPr>
        <w:t xml:space="preserve"> </w:t>
      </w:r>
      <w:r w:rsidRPr="00212509">
        <w:rPr>
          <w:rFonts w:ascii="Times New Roman" w:hAnsi="Times New Roman" w:cs="Times New Roman"/>
          <w:color w:val="000000" w:themeColor="text1"/>
          <w:sz w:val="24"/>
          <w:szCs w:val="24"/>
        </w:rPr>
        <w:lastRenderedPageBreak/>
        <w:t xml:space="preserve">and the wall) </w:t>
      </w:r>
      <w:r w:rsidR="00806AA2">
        <w:rPr>
          <w:rFonts w:ascii="Times New Roman" w:hAnsi="Times New Roman" w:cs="Times New Roman"/>
          <w:color w:val="000000" w:themeColor="text1"/>
          <w:sz w:val="24"/>
          <w:szCs w:val="24"/>
        </w:rPr>
        <w:t>was</w:t>
      </w:r>
      <w:r w:rsidRPr="00212509">
        <w:rPr>
          <w:rFonts w:ascii="Times New Roman" w:hAnsi="Times New Roman" w:cs="Times New Roman"/>
          <w:color w:val="000000" w:themeColor="text1"/>
          <w:sz w:val="24"/>
          <w:szCs w:val="24"/>
        </w:rPr>
        <w:t xml:space="preserve"> caught and teste</w:t>
      </w:r>
      <w:r w:rsidR="00806AA2">
        <w:rPr>
          <w:rFonts w:ascii="Times New Roman" w:hAnsi="Times New Roman" w:cs="Times New Roman"/>
          <w:color w:val="000000" w:themeColor="text1"/>
          <w:sz w:val="24"/>
          <w:szCs w:val="24"/>
        </w:rPr>
        <w:t xml:space="preserve">d </w:t>
      </w:r>
      <w:r w:rsidRPr="00212509">
        <w:rPr>
          <w:rFonts w:ascii="Times New Roman" w:hAnsi="Times New Roman" w:cs="Times New Roman"/>
          <w:color w:val="000000" w:themeColor="text1"/>
          <w:sz w:val="24"/>
          <w:szCs w:val="24"/>
        </w:rPr>
        <w:t xml:space="preserve">in the central hall (n = </w:t>
      </w:r>
      <w:r w:rsidR="00006810">
        <w:rPr>
          <w:rFonts w:ascii="Times New Roman" w:hAnsi="Times New Roman" w:cs="Times New Roman"/>
          <w:color w:val="000000" w:themeColor="text1"/>
          <w:sz w:val="24"/>
          <w:szCs w:val="24"/>
        </w:rPr>
        <w:t>4</w:t>
      </w:r>
      <w:r w:rsidRPr="00212509">
        <w:rPr>
          <w:rFonts w:ascii="Times New Roman" w:hAnsi="Times New Roman" w:cs="Times New Roman"/>
          <w:color w:val="000000" w:themeColor="text1"/>
          <w:sz w:val="24"/>
          <w:szCs w:val="24"/>
        </w:rPr>
        <w:t xml:space="preserve"> bird</w:t>
      </w:r>
      <w:r w:rsidR="00006810">
        <w:rPr>
          <w:rFonts w:ascii="Times New Roman" w:hAnsi="Times New Roman" w:cs="Times New Roman"/>
          <w:color w:val="000000" w:themeColor="text1"/>
          <w:sz w:val="24"/>
          <w:szCs w:val="24"/>
        </w:rPr>
        <w:t>s</w:t>
      </w:r>
      <w:r w:rsidRPr="00212509">
        <w:rPr>
          <w:rFonts w:ascii="Times New Roman" w:hAnsi="Times New Roman" w:cs="Times New Roman"/>
          <w:color w:val="000000" w:themeColor="text1"/>
          <w:sz w:val="24"/>
          <w:szCs w:val="24"/>
        </w:rPr>
        <w:t xml:space="preserve"> /treatment). A non-transparent round bucket (1.2</w:t>
      </w:r>
      <w:r w:rsidR="00006810">
        <w:rPr>
          <w:rFonts w:ascii="Times New Roman" w:hAnsi="Times New Roman" w:cs="Times New Roman"/>
          <w:color w:val="000000" w:themeColor="text1"/>
          <w:sz w:val="24"/>
          <w:szCs w:val="24"/>
        </w:rPr>
        <w:t xml:space="preserve"> </w:t>
      </w:r>
      <w:r w:rsidR="007943F3" w:rsidRPr="00212509">
        <w:rPr>
          <w:rFonts w:ascii="Times New Roman" w:hAnsi="Times New Roman" w:cs="Times New Roman"/>
          <w:color w:val="000000" w:themeColor="text1"/>
          <w:sz w:val="24"/>
          <w:szCs w:val="24"/>
        </w:rPr>
        <w:t>ft in</w:t>
      </w:r>
      <w:r w:rsidRPr="00212509">
        <w:rPr>
          <w:rFonts w:ascii="Times New Roman" w:hAnsi="Times New Roman" w:cs="Times New Roman"/>
          <w:color w:val="000000" w:themeColor="text1"/>
          <w:sz w:val="24"/>
          <w:szCs w:val="24"/>
        </w:rPr>
        <w:t xml:space="preserve"> diameter at the bottom and 1.5 ft </w:t>
      </w:r>
      <w:r w:rsidR="002F6E9C" w:rsidRPr="00212509">
        <w:rPr>
          <w:rFonts w:ascii="Times New Roman" w:hAnsi="Times New Roman" w:cs="Times New Roman"/>
          <w:color w:val="000000" w:themeColor="text1"/>
          <w:sz w:val="24"/>
          <w:szCs w:val="24"/>
        </w:rPr>
        <w:t xml:space="preserve">in </w:t>
      </w:r>
      <w:r w:rsidRPr="00212509">
        <w:rPr>
          <w:rFonts w:ascii="Times New Roman" w:hAnsi="Times New Roman" w:cs="Times New Roman"/>
          <w:color w:val="000000" w:themeColor="text1"/>
          <w:sz w:val="24"/>
          <w:szCs w:val="24"/>
        </w:rPr>
        <w:t xml:space="preserve">height) </w:t>
      </w:r>
      <w:r w:rsidR="002F6E9C" w:rsidRPr="00212509">
        <w:rPr>
          <w:rFonts w:ascii="Times New Roman" w:hAnsi="Times New Roman" w:cs="Times New Roman"/>
          <w:color w:val="000000" w:themeColor="text1"/>
          <w:sz w:val="24"/>
          <w:szCs w:val="24"/>
        </w:rPr>
        <w:t>wrapped</w:t>
      </w:r>
      <w:r w:rsidRPr="00212509">
        <w:rPr>
          <w:rFonts w:ascii="Times New Roman" w:hAnsi="Times New Roman" w:cs="Times New Roman"/>
          <w:color w:val="000000" w:themeColor="text1"/>
          <w:sz w:val="24"/>
          <w:szCs w:val="24"/>
        </w:rPr>
        <w:t xml:space="preserve"> with </w:t>
      </w:r>
      <w:r w:rsidR="002F6E9C" w:rsidRPr="00212509">
        <w:rPr>
          <w:rFonts w:ascii="Times New Roman" w:hAnsi="Times New Roman" w:cs="Times New Roman"/>
          <w:color w:val="000000" w:themeColor="text1"/>
          <w:sz w:val="24"/>
          <w:szCs w:val="24"/>
        </w:rPr>
        <w:t xml:space="preserve">a </w:t>
      </w:r>
      <w:r w:rsidR="007943F3" w:rsidRPr="00212509">
        <w:rPr>
          <w:rFonts w:ascii="Times New Roman" w:hAnsi="Times New Roman" w:cs="Times New Roman"/>
          <w:color w:val="000000" w:themeColor="text1"/>
          <w:sz w:val="24"/>
          <w:szCs w:val="24"/>
        </w:rPr>
        <w:t>thick plastic cover which result</w:t>
      </w:r>
      <w:r w:rsidR="00806AA2">
        <w:rPr>
          <w:rFonts w:ascii="Times New Roman" w:hAnsi="Times New Roman" w:cs="Times New Roman"/>
          <w:color w:val="000000" w:themeColor="text1"/>
          <w:sz w:val="24"/>
          <w:szCs w:val="24"/>
        </w:rPr>
        <w:t>ed</w:t>
      </w:r>
      <w:r w:rsidR="007943F3" w:rsidRPr="00212509">
        <w:rPr>
          <w:rFonts w:ascii="Times New Roman" w:hAnsi="Times New Roman" w:cs="Times New Roman"/>
          <w:color w:val="000000" w:themeColor="text1"/>
          <w:sz w:val="24"/>
          <w:szCs w:val="24"/>
        </w:rPr>
        <w:t xml:space="preserve"> </w:t>
      </w:r>
      <w:r w:rsidR="002F6E9C" w:rsidRPr="00212509">
        <w:rPr>
          <w:rFonts w:ascii="Times New Roman" w:hAnsi="Times New Roman" w:cs="Times New Roman"/>
          <w:color w:val="000000" w:themeColor="text1"/>
          <w:sz w:val="24"/>
          <w:szCs w:val="24"/>
        </w:rPr>
        <w:t xml:space="preserve">in </w:t>
      </w:r>
      <w:r w:rsidR="007943F3" w:rsidRPr="00212509">
        <w:rPr>
          <w:rFonts w:ascii="Times New Roman" w:hAnsi="Times New Roman" w:cs="Times New Roman"/>
          <w:color w:val="000000" w:themeColor="text1"/>
          <w:sz w:val="24"/>
          <w:szCs w:val="24"/>
        </w:rPr>
        <w:t xml:space="preserve">a dark environment inside the bucket </w:t>
      </w:r>
      <w:r w:rsidRPr="00212509">
        <w:rPr>
          <w:rFonts w:ascii="Times New Roman" w:hAnsi="Times New Roman" w:cs="Times New Roman"/>
          <w:color w:val="000000" w:themeColor="text1"/>
          <w:sz w:val="24"/>
          <w:szCs w:val="24"/>
        </w:rPr>
        <w:t>served as NE</w:t>
      </w:r>
      <w:r w:rsidR="007943F3" w:rsidRPr="00212509">
        <w:rPr>
          <w:rFonts w:ascii="Times New Roman" w:hAnsi="Times New Roman" w:cs="Times New Roman"/>
          <w:color w:val="000000" w:themeColor="text1"/>
          <w:sz w:val="24"/>
          <w:szCs w:val="24"/>
        </w:rPr>
        <w:t xml:space="preserve"> for the test</w:t>
      </w:r>
      <w:r w:rsidRPr="00212509">
        <w:rPr>
          <w:rFonts w:ascii="Times New Roman" w:hAnsi="Times New Roman" w:cs="Times New Roman"/>
          <w:color w:val="000000" w:themeColor="text1"/>
          <w:sz w:val="24"/>
          <w:szCs w:val="24"/>
        </w:rPr>
        <w:t xml:space="preserve">. After placing a bird in the </w:t>
      </w:r>
      <w:r w:rsidR="007943F3" w:rsidRPr="00212509">
        <w:rPr>
          <w:rFonts w:ascii="Times New Roman" w:hAnsi="Times New Roman" w:cs="Times New Roman"/>
          <w:color w:val="000000" w:themeColor="text1"/>
          <w:sz w:val="24"/>
          <w:szCs w:val="24"/>
        </w:rPr>
        <w:t>bucket, the o</w:t>
      </w:r>
      <w:r w:rsidR="00006810">
        <w:rPr>
          <w:rFonts w:ascii="Times New Roman" w:hAnsi="Times New Roman" w:cs="Times New Roman"/>
          <w:color w:val="000000" w:themeColor="text1"/>
          <w:sz w:val="24"/>
          <w:szCs w:val="24"/>
        </w:rPr>
        <w:t>p</w:t>
      </w:r>
      <w:r w:rsidR="00806AA2">
        <w:rPr>
          <w:rFonts w:ascii="Times New Roman" w:hAnsi="Times New Roman" w:cs="Times New Roman"/>
          <w:color w:val="000000" w:themeColor="text1"/>
          <w:sz w:val="24"/>
          <w:szCs w:val="24"/>
        </w:rPr>
        <w:t>e</w:t>
      </w:r>
      <w:r w:rsidR="00006810">
        <w:rPr>
          <w:rFonts w:ascii="Times New Roman" w:hAnsi="Times New Roman" w:cs="Times New Roman"/>
          <w:color w:val="000000" w:themeColor="text1"/>
          <w:sz w:val="24"/>
          <w:szCs w:val="24"/>
        </w:rPr>
        <w:t>n</w:t>
      </w:r>
      <w:r w:rsidR="007943F3" w:rsidRPr="00212509">
        <w:rPr>
          <w:rFonts w:ascii="Times New Roman" w:hAnsi="Times New Roman" w:cs="Times New Roman"/>
          <w:color w:val="000000" w:themeColor="text1"/>
          <w:sz w:val="24"/>
          <w:szCs w:val="24"/>
        </w:rPr>
        <w:t xml:space="preserve">ing was covered with a non-transparent lid. </w:t>
      </w:r>
      <w:r w:rsidR="002F6E9C" w:rsidRPr="00212509">
        <w:rPr>
          <w:rFonts w:ascii="Times New Roman" w:hAnsi="Times New Roman" w:cs="Times New Roman"/>
          <w:color w:val="000000" w:themeColor="text1"/>
          <w:sz w:val="24"/>
          <w:szCs w:val="24"/>
        </w:rPr>
        <w:t>The individual response</w:t>
      </w:r>
      <w:r w:rsidRPr="00212509">
        <w:rPr>
          <w:rFonts w:ascii="Times New Roman" w:hAnsi="Times New Roman" w:cs="Times New Roman"/>
          <w:color w:val="000000" w:themeColor="text1"/>
          <w:sz w:val="24"/>
          <w:szCs w:val="24"/>
        </w:rPr>
        <w:t xml:space="preserve"> was recorded for two minutes. The experimenter documented </w:t>
      </w:r>
      <w:bookmarkStart w:id="8" w:name="_Hlk145094057"/>
      <w:r w:rsidR="002F6E9C" w:rsidRPr="00212509">
        <w:rPr>
          <w:rFonts w:ascii="Times New Roman" w:hAnsi="Times New Roman" w:cs="Times New Roman"/>
          <w:color w:val="000000" w:themeColor="text1"/>
          <w:sz w:val="24"/>
          <w:szCs w:val="24"/>
        </w:rPr>
        <w:t xml:space="preserve">the </w:t>
      </w:r>
      <w:r w:rsidRPr="00212509">
        <w:rPr>
          <w:rFonts w:ascii="Times New Roman" w:hAnsi="Times New Roman" w:cs="Times New Roman"/>
          <w:color w:val="000000" w:themeColor="text1"/>
          <w:sz w:val="24"/>
          <w:szCs w:val="24"/>
        </w:rPr>
        <w:t xml:space="preserve">number of vocalizations, </w:t>
      </w:r>
      <w:r w:rsidR="002F6E9C" w:rsidRPr="00212509">
        <w:rPr>
          <w:rFonts w:ascii="Times New Roman" w:hAnsi="Times New Roman" w:cs="Times New Roman"/>
          <w:color w:val="000000" w:themeColor="text1"/>
          <w:sz w:val="24"/>
          <w:szCs w:val="24"/>
        </w:rPr>
        <w:t xml:space="preserve">the </w:t>
      </w:r>
      <w:r w:rsidRPr="00212509">
        <w:rPr>
          <w:rFonts w:ascii="Times New Roman" w:hAnsi="Times New Roman" w:cs="Times New Roman"/>
          <w:color w:val="000000" w:themeColor="text1"/>
          <w:sz w:val="24"/>
          <w:szCs w:val="24"/>
        </w:rPr>
        <w:t xml:space="preserve">latency of the first flight attempt, and </w:t>
      </w:r>
      <w:r w:rsidR="002F6E9C" w:rsidRPr="00212509">
        <w:rPr>
          <w:rFonts w:ascii="Times New Roman" w:hAnsi="Times New Roman" w:cs="Times New Roman"/>
          <w:color w:val="000000" w:themeColor="text1"/>
          <w:sz w:val="24"/>
          <w:szCs w:val="24"/>
        </w:rPr>
        <w:t xml:space="preserve">the </w:t>
      </w:r>
      <w:r w:rsidRPr="00212509">
        <w:rPr>
          <w:rFonts w:ascii="Times New Roman" w:hAnsi="Times New Roman" w:cs="Times New Roman"/>
          <w:color w:val="000000" w:themeColor="text1"/>
          <w:sz w:val="24"/>
          <w:szCs w:val="24"/>
        </w:rPr>
        <w:t>number of flight attempt</w:t>
      </w:r>
      <w:r w:rsidR="007943F3" w:rsidRPr="00212509">
        <w:rPr>
          <w:rFonts w:ascii="Times New Roman" w:hAnsi="Times New Roman" w:cs="Times New Roman"/>
          <w:color w:val="000000" w:themeColor="text1"/>
          <w:sz w:val="24"/>
          <w:szCs w:val="24"/>
        </w:rPr>
        <w:t>s</w:t>
      </w:r>
      <w:bookmarkEnd w:id="8"/>
      <w:r w:rsidR="00006810">
        <w:rPr>
          <w:rFonts w:ascii="Times New Roman" w:hAnsi="Times New Roman" w:cs="Times New Roman"/>
          <w:color w:val="000000" w:themeColor="text1"/>
          <w:sz w:val="24"/>
          <w:szCs w:val="24"/>
        </w:rPr>
        <w:t>. To determine the lower fearfulness of birds, lower</w:t>
      </w:r>
      <w:r w:rsidR="00006810" w:rsidRPr="00006810">
        <w:rPr>
          <w:rFonts w:ascii="Times New Roman" w:hAnsi="Times New Roman" w:cs="Times New Roman"/>
          <w:color w:val="000000" w:themeColor="text1"/>
          <w:sz w:val="24"/>
          <w:szCs w:val="24"/>
        </w:rPr>
        <w:t xml:space="preserve"> number of vocalizations, </w:t>
      </w:r>
      <w:r w:rsidR="00006810">
        <w:rPr>
          <w:rFonts w:ascii="Times New Roman" w:hAnsi="Times New Roman" w:cs="Times New Roman"/>
          <w:color w:val="000000" w:themeColor="text1"/>
          <w:sz w:val="24"/>
          <w:szCs w:val="24"/>
        </w:rPr>
        <w:t xml:space="preserve">higher </w:t>
      </w:r>
      <w:r w:rsidR="00006810" w:rsidRPr="00006810">
        <w:rPr>
          <w:rFonts w:ascii="Times New Roman" w:hAnsi="Times New Roman" w:cs="Times New Roman"/>
          <w:color w:val="000000" w:themeColor="text1"/>
          <w:sz w:val="24"/>
          <w:szCs w:val="24"/>
        </w:rPr>
        <w:t xml:space="preserve">latency </w:t>
      </w:r>
      <w:r w:rsidR="00006810">
        <w:rPr>
          <w:rFonts w:ascii="Times New Roman" w:hAnsi="Times New Roman" w:cs="Times New Roman"/>
          <w:color w:val="000000" w:themeColor="text1"/>
          <w:sz w:val="24"/>
          <w:szCs w:val="24"/>
        </w:rPr>
        <w:t>to</w:t>
      </w:r>
      <w:r w:rsidR="00006810" w:rsidRPr="00006810">
        <w:rPr>
          <w:rFonts w:ascii="Times New Roman" w:hAnsi="Times New Roman" w:cs="Times New Roman"/>
          <w:color w:val="000000" w:themeColor="text1"/>
          <w:sz w:val="24"/>
          <w:szCs w:val="24"/>
        </w:rPr>
        <w:t xml:space="preserve"> first flight attempt, and</w:t>
      </w:r>
      <w:r w:rsidR="00006810">
        <w:rPr>
          <w:rFonts w:ascii="Times New Roman" w:hAnsi="Times New Roman" w:cs="Times New Roman"/>
          <w:color w:val="000000" w:themeColor="text1"/>
          <w:sz w:val="24"/>
          <w:szCs w:val="24"/>
        </w:rPr>
        <w:t xml:space="preserve"> lower</w:t>
      </w:r>
      <w:r w:rsidR="00006810" w:rsidRPr="00006810">
        <w:rPr>
          <w:rFonts w:ascii="Times New Roman" w:hAnsi="Times New Roman" w:cs="Times New Roman"/>
          <w:color w:val="000000" w:themeColor="text1"/>
          <w:sz w:val="24"/>
          <w:szCs w:val="24"/>
        </w:rPr>
        <w:t xml:space="preserve"> number of flight attempts</w:t>
      </w:r>
      <w:r w:rsidR="00006810">
        <w:rPr>
          <w:rFonts w:ascii="Times New Roman" w:hAnsi="Times New Roman" w:cs="Times New Roman"/>
          <w:color w:val="000000" w:themeColor="text1"/>
          <w:sz w:val="24"/>
          <w:szCs w:val="24"/>
        </w:rPr>
        <w:t xml:space="preserve"> were preferred. </w:t>
      </w:r>
    </w:p>
    <w:p w14:paraId="5B10EA42" w14:textId="64634BF4" w:rsidR="00643DDD" w:rsidRPr="00212509" w:rsidRDefault="00E02119" w:rsidP="007943F3">
      <w:pPr>
        <w:pStyle w:val="Heading4"/>
        <w:spacing w:line="360" w:lineRule="auto"/>
        <w:rPr>
          <w:rFonts w:cs="Times New Roman"/>
          <w:b/>
          <w:i w:val="0"/>
          <w:color w:val="000000" w:themeColor="text1"/>
        </w:rPr>
      </w:pPr>
      <w:r w:rsidRPr="00212509">
        <w:rPr>
          <w:rFonts w:cs="Times New Roman"/>
          <w:b/>
          <w:i w:val="0"/>
          <w:color w:val="000000" w:themeColor="text1"/>
        </w:rPr>
        <w:t xml:space="preserve">3.4.2e </w:t>
      </w:r>
      <w:r w:rsidR="00643DDD" w:rsidRPr="00212509">
        <w:rPr>
          <w:rFonts w:cs="Times New Roman"/>
          <w:b/>
          <w:i w:val="0"/>
          <w:color w:val="000000" w:themeColor="text1"/>
        </w:rPr>
        <w:t>Tonic immobility</w:t>
      </w:r>
      <w:r w:rsidR="00AF0641" w:rsidRPr="00212509">
        <w:rPr>
          <w:rFonts w:cs="Times New Roman"/>
          <w:b/>
          <w:i w:val="0"/>
          <w:color w:val="000000" w:themeColor="text1"/>
        </w:rPr>
        <w:t xml:space="preserve"> (TI)</w:t>
      </w:r>
      <w:r w:rsidR="00643DDD" w:rsidRPr="00212509">
        <w:rPr>
          <w:rFonts w:cs="Times New Roman"/>
          <w:b/>
          <w:i w:val="0"/>
          <w:color w:val="000000" w:themeColor="text1"/>
        </w:rPr>
        <w:t xml:space="preserve"> test</w:t>
      </w:r>
    </w:p>
    <w:p w14:paraId="2CA03F06" w14:textId="7A8AEBA7" w:rsidR="00E02119" w:rsidRPr="00212509" w:rsidRDefault="002F6E9C" w:rsidP="007943F3">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The tonic</w:t>
      </w:r>
      <w:r w:rsidR="009579F6" w:rsidRPr="00212509">
        <w:rPr>
          <w:rFonts w:ascii="Times New Roman" w:hAnsi="Times New Roman" w:cs="Times New Roman"/>
          <w:color w:val="000000" w:themeColor="text1"/>
          <w:sz w:val="24"/>
          <w:szCs w:val="24"/>
        </w:rPr>
        <w:t xml:space="preserve"> immobility test (</w:t>
      </w:r>
      <w:r w:rsidR="009579F6" w:rsidRPr="00212509">
        <w:rPr>
          <w:rFonts w:ascii="Times New Roman" w:hAnsi="Times New Roman" w:cs="Times New Roman"/>
          <w:i/>
          <w:color w:val="000000" w:themeColor="text1"/>
          <w:sz w:val="24"/>
          <w:szCs w:val="24"/>
        </w:rPr>
        <w:t>Jones and Faure, 1981</w:t>
      </w:r>
      <w:r w:rsidR="009579F6" w:rsidRPr="00212509">
        <w:rPr>
          <w:rFonts w:ascii="Times New Roman" w:hAnsi="Times New Roman" w:cs="Times New Roman"/>
          <w:color w:val="000000" w:themeColor="text1"/>
          <w:sz w:val="24"/>
          <w:szCs w:val="24"/>
        </w:rPr>
        <w:t>) was conducted at 24d</w:t>
      </w:r>
      <w:r w:rsidR="00806AA2">
        <w:rPr>
          <w:rFonts w:ascii="Times New Roman" w:hAnsi="Times New Roman" w:cs="Times New Roman"/>
          <w:color w:val="000000" w:themeColor="text1"/>
          <w:sz w:val="24"/>
          <w:szCs w:val="24"/>
        </w:rPr>
        <w:t xml:space="preserve"> with 2 birds per replicate</w:t>
      </w:r>
      <w:r w:rsidR="009579F6" w:rsidRPr="00212509">
        <w:rPr>
          <w:rFonts w:ascii="Times New Roman" w:hAnsi="Times New Roman" w:cs="Times New Roman"/>
          <w:color w:val="000000" w:themeColor="text1"/>
          <w:sz w:val="24"/>
          <w:szCs w:val="24"/>
        </w:rPr>
        <w:t xml:space="preserve">. To test that, birds were placed on their backs </w:t>
      </w:r>
      <w:r w:rsidRPr="00212509">
        <w:rPr>
          <w:rFonts w:ascii="Times New Roman" w:hAnsi="Times New Roman" w:cs="Times New Roman"/>
          <w:color w:val="000000" w:themeColor="text1"/>
          <w:sz w:val="24"/>
          <w:szCs w:val="24"/>
        </w:rPr>
        <w:t xml:space="preserve">and </w:t>
      </w:r>
      <w:r w:rsidR="009579F6" w:rsidRPr="00212509">
        <w:rPr>
          <w:rFonts w:ascii="Times New Roman" w:hAnsi="Times New Roman" w:cs="Times New Roman"/>
          <w:color w:val="000000" w:themeColor="text1"/>
          <w:sz w:val="24"/>
          <w:szCs w:val="24"/>
        </w:rPr>
        <w:t xml:space="preserve">manually restrained for </w:t>
      </w:r>
      <w:r w:rsidR="00806AA2">
        <w:rPr>
          <w:rFonts w:ascii="Times New Roman" w:hAnsi="Times New Roman" w:cs="Times New Roman"/>
          <w:color w:val="000000" w:themeColor="text1"/>
          <w:sz w:val="24"/>
          <w:szCs w:val="24"/>
        </w:rPr>
        <w:t>15s</w:t>
      </w:r>
      <w:r w:rsidR="009579F6" w:rsidRPr="00212509">
        <w:rPr>
          <w:rFonts w:ascii="Times New Roman" w:hAnsi="Times New Roman" w:cs="Times New Roman"/>
          <w:color w:val="000000" w:themeColor="text1"/>
          <w:sz w:val="24"/>
          <w:szCs w:val="24"/>
        </w:rPr>
        <w:t xml:space="preserve"> covering their eyes </w:t>
      </w:r>
      <w:r w:rsidRPr="00212509">
        <w:rPr>
          <w:rFonts w:ascii="Times New Roman" w:hAnsi="Times New Roman" w:cs="Times New Roman"/>
          <w:color w:val="000000" w:themeColor="text1"/>
          <w:sz w:val="24"/>
          <w:szCs w:val="24"/>
        </w:rPr>
        <w:t>and then releasing</w:t>
      </w:r>
      <w:r w:rsidR="009579F6" w:rsidRPr="00212509">
        <w:rPr>
          <w:rFonts w:ascii="Times New Roman" w:hAnsi="Times New Roman" w:cs="Times New Roman"/>
          <w:color w:val="000000" w:themeColor="text1"/>
          <w:sz w:val="24"/>
          <w:szCs w:val="24"/>
        </w:rPr>
        <w:t xml:space="preserve"> the bird slowly. Latency to rise was measured in seconds. If birds stayed in the tonic state for more than 600s, they were raised by providing stimuli</w:t>
      </w:r>
      <w:r w:rsidRPr="00212509">
        <w:rPr>
          <w:rFonts w:ascii="Times New Roman" w:hAnsi="Times New Roman" w:cs="Times New Roman"/>
          <w:color w:val="000000" w:themeColor="text1"/>
          <w:sz w:val="24"/>
          <w:szCs w:val="24"/>
        </w:rPr>
        <w:t>,</w:t>
      </w:r>
      <w:r w:rsidR="009579F6" w:rsidRPr="00212509">
        <w:rPr>
          <w:rFonts w:ascii="Times New Roman" w:hAnsi="Times New Roman" w:cs="Times New Roman"/>
          <w:color w:val="000000" w:themeColor="text1"/>
          <w:sz w:val="24"/>
          <w:szCs w:val="24"/>
        </w:rPr>
        <w:t xml:space="preserve"> and their tonic immobility duration was quantified at 600s.</w:t>
      </w:r>
      <w:r w:rsidR="00604EA8">
        <w:rPr>
          <w:rFonts w:ascii="Times New Roman" w:hAnsi="Times New Roman" w:cs="Times New Roman"/>
          <w:color w:val="000000" w:themeColor="text1"/>
          <w:sz w:val="24"/>
          <w:szCs w:val="24"/>
        </w:rPr>
        <w:t xml:space="preserve"> </w:t>
      </w:r>
      <w:r w:rsidR="00006810">
        <w:rPr>
          <w:rFonts w:ascii="Times New Roman" w:hAnsi="Times New Roman" w:cs="Times New Roman"/>
          <w:color w:val="000000" w:themeColor="text1"/>
          <w:sz w:val="24"/>
          <w:szCs w:val="24"/>
        </w:rPr>
        <w:t>T</w:t>
      </w:r>
      <w:r w:rsidR="00604EA8">
        <w:rPr>
          <w:rFonts w:ascii="Times New Roman" w:hAnsi="Times New Roman" w:cs="Times New Roman"/>
          <w:color w:val="000000" w:themeColor="text1"/>
          <w:sz w:val="24"/>
          <w:szCs w:val="24"/>
        </w:rPr>
        <w:t xml:space="preserve">he lower TI time </w:t>
      </w:r>
      <w:r w:rsidR="00006810">
        <w:rPr>
          <w:rFonts w:ascii="Times New Roman" w:hAnsi="Times New Roman" w:cs="Times New Roman"/>
          <w:color w:val="000000" w:themeColor="text1"/>
          <w:sz w:val="24"/>
          <w:szCs w:val="24"/>
        </w:rPr>
        <w:t>indicated lower fearfulness of birds.</w:t>
      </w:r>
      <w:r w:rsidR="009579F6" w:rsidRPr="00212509">
        <w:rPr>
          <w:rFonts w:ascii="Times New Roman" w:hAnsi="Times New Roman" w:cs="Times New Roman"/>
          <w:color w:val="000000" w:themeColor="text1"/>
          <w:sz w:val="24"/>
          <w:szCs w:val="24"/>
        </w:rPr>
        <w:t xml:space="preserve"> 2 birds per replica were tested and time was recorded. </w:t>
      </w:r>
    </w:p>
    <w:p w14:paraId="2431F428" w14:textId="5065B1B9" w:rsidR="00643DDD" w:rsidRPr="00212509" w:rsidRDefault="00E02119" w:rsidP="007943F3">
      <w:pPr>
        <w:pStyle w:val="Heading4"/>
        <w:spacing w:line="360" w:lineRule="auto"/>
        <w:rPr>
          <w:rFonts w:cs="Times New Roman"/>
          <w:b/>
          <w:i w:val="0"/>
          <w:color w:val="000000" w:themeColor="text1"/>
        </w:rPr>
      </w:pPr>
      <w:r w:rsidRPr="00212509">
        <w:rPr>
          <w:rFonts w:cs="Times New Roman"/>
          <w:b/>
          <w:i w:val="0"/>
          <w:color w:val="000000" w:themeColor="text1"/>
        </w:rPr>
        <w:t xml:space="preserve">3.4.2f </w:t>
      </w:r>
      <w:r w:rsidR="00643DDD" w:rsidRPr="00212509">
        <w:rPr>
          <w:rFonts w:cs="Times New Roman"/>
          <w:b/>
          <w:i w:val="0"/>
          <w:color w:val="000000" w:themeColor="text1"/>
        </w:rPr>
        <w:t>Gait score</w:t>
      </w:r>
      <w:r w:rsidR="00AF0641" w:rsidRPr="00212509">
        <w:rPr>
          <w:rFonts w:cs="Times New Roman"/>
          <w:b/>
          <w:i w:val="0"/>
          <w:color w:val="000000" w:themeColor="text1"/>
        </w:rPr>
        <w:t xml:space="preserve"> (GS)</w:t>
      </w:r>
      <w:r w:rsidR="00643DDD" w:rsidRPr="00212509">
        <w:rPr>
          <w:rFonts w:cs="Times New Roman"/>
          <w:b/>
          <w:i w:val="0"/>
          <w:color w:val="000000" w:themeColor="text1"/>
        </w:rPr>
        <w:t xml:space="preserve"> index</w:t>
      </w:r>
    </w:p>
    <w:p w14:paraId="12AB46ED" w14:textId="549C4D15" w:rsidR="009916BF" w:rsidRPr="00212509" w:rsidRDefault="009579F6" w:rsidP="007943F3">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Gaits of broilers </w:t>
      </w:r>
      <w:r w:rsidR="002F6E9C" w:rsidRPr="00212509">
        <w:rPr>
          <w:rFonts w:ascii="Times New Roman" w:hAnsi="Times New Roman" w:cs="Times New Roman"/>
          <w:color w:val="000000" w:themeColor="text1"/>
          <w:sz w:val="24"/>
          <w:szCs w:val="24"/>
        </w:rPr>
        <w:t>were</w:t>
      </w:r>
      <w:r w:rsidR="009916BF" w:rsidRPr="00212509">
        <w:rPr>
          <w:rFonts w:ascii="Times New Roman" w:hAnsi="Times New Roman" w:cs="Times New Roman"/>
          <w:color w:val="000000" w:themeColor="text1"/>
          <w:sz w:val="24"/>
          <w:szCs w:val="24"/>
        </w:rPr>
        <w:t xml:space="preserve"> rated on 30d of rearing with 2 </w:t>
      </w:r>
      <w:r w:rsidR="002F6E9C" w:rsidRPr="00212509">
        <w:rPr>
          <w:rFonts w:ascii="Times New Roman" w:hAnsi="Times New Roman" w:cs="Times New Roman"/>
          <w:color w:val="000000" w:themeColor="text1"/>
          <w:sz w:val="24"/>
          <w:szCs w:val="24"/>
        </w:rPr>
        <w:t>birds</w:t>
      </w:r>
      <w:r w:rsidR="009916BF" w:rsidRPr="00212509">
        <w:rPr>
          <w:rFonts w:ascii="Times New Roman" w:hAnsi="Times New Roman" w:cs="Times New Roman"/>
          <w:color w:val="000000" w:themeColor="text1"/>
          <w:sz w:val="24"/>
          <w:szCs w:val="24"/>
        </w:rPr>
        <w:t xml:space="preserve"> from each replicate. To test th</w:t>
      </w:r>
      <w:r w:rsidR="00806AA2">
        <w:rPr>
          <w:rFonts w:ascii="Times New Roman" w:hAnsi="Times New Roman" w:cs="Times New Roman"/>
          <w:color w:val="000000" w:themeColor="text1"/>
          <w:sz w:val="24"/>
          <w:szCs w:val="24"/>
        </w:rPr>
        <w:t>at</w:t>
      </w:r>
      <w:r w:rsidR="009916BF" w:rsidRPr="00212509">
        <w:rPr>
          <w:rFonts w:ascii="Times New Roman" w:hAnsi="Times New Roman" w:cs="Times New Roman"/>
          <w:color w:val="000000" w:themeColor="text1"/>
          <w:sz w:val="24"/>
          <w:szCs w:val="24"/>
        </w:rPr>
        <w:t xml:space="preserve">, a 5 ft long flat ramp was constructed outside </w:t>
      </w:r>
      <w:r w:rsidR="002F6E9C" w:rsidRPr="00212509">
        <w:rPr>
          <w:rFonts w:ascii="Times New Roman" w:hAnsi="Times New Roman" w:cs="Times New Roman"/>
          <w:color w:val="000000" w:themeColor="text1"/>
          <w:sz w:val="24"/>
          <w:szCs w:val="24"/>
        </w:rPr>
        <w:t>of the</w:t>
      </w:r>
      <w:r w:rsidR="009916BF" w:rsidRPr="00212509">
        <w:rPr>
          <w:rFonts w:ascii="Times New Roman" w:hAnsi="Times New Roman" w:cs="Times New Roman"/>
          <w:color w:val="000000" w:themeColor="text1"/>
          <w:sz w:val="24"/>
          <w:szCs w:val="24"/>
        </w:rPr>
        <w:t xml:space="preserve"> </w:t>
      </w:r>
      <w:r w:rsidR="00006810">
        <w:rPr>
          <w:rFonts w:ascii="Times New Roman" w:hAnsi="Times New Roman" w:cs="Times New Roman"/>
          <w:color w:val="000000" w:themeColor="text1"/>
          <w:sz w:val="24"/>
          <w:szCs w:val="24"/>
        </w:rPr>
        <w:t>pan</w:t>
      </w:r>
      <w:r w:rsidR="009916BF" w:rsidRPr="00212509">
        <w:rPr>
          <w:rFonts w:ascii="Times New Roman" w:hAnsi="Times New Roman" w:cs="Times New Roman"/>
          <w:color w:val="000000" w:themeColor="text1"/>
          <w:sz w:val="24"/>
          <w:szCs w:val="24"/>
        </w:rPr>
        <w:t xml:space="preserve"> and 2 randomly selected birds </w:t>
      </w:r>
      <w:r w:rsidR="002F6E9C" w:rsidRPr="00212509">
        <w:rPr>
          <w:rFonts w:ascii="Times New Roman" w:hAnsi="Times New Roman" w:cs="Times New Roman"/>
          <w:color w:val="000000" w:themeColor="text1"/>
          <w:sz w:val="24"/>
          <w:szCs w:val="24"/>
        </w:rPr>
        <w:t>were</w:t>
      </w:r>
      <w:r w:rsidR="009916BF" w:rsidRPr="00212509">
        <w:rPr>
          <w:rFonts w:ascii="Times New Roman" w:hAnsi="Times New Roman" w:cs="Times New Roman"/>
          <w:color w:val="000000" w:themeColor="text1"/>
          <w:sz w:val="24"/>
          <w:szCs w:val="24"/>
        </w:rPr>
        <w:t xml:space="preserve"> placed at the end of </w:t>
      </w:r>
      <w:r w:rsidR="002F6E9C" w:rsidRPr="00212509">
        <w:rPr>
          <w:rFonts w:ascii="Times New Roman" w:hAnsi="Times New Roman" w:cs="Times New Roman"/>
          <w:color w:val="000000" w:themeColor="text1"/>
          <w:sz w:val="24"/>
          <w:szCs w:val="24"/>
        </w:rPr>
        <w:t xml:space="preserve">the </w:t>
      </w:r>
      <w:r w:rsidR="009916BF" w:rsidRPr="00212509">
        <w:rPr>
          <w:rFonts w:ascii="Times New Roman" w:hAnsi="Times New Roman" w:cs="Times New Roman"/>
          <w:color w:val="000000" w:themeColor="text1"/>
          <w:sz w:val="24"/>
          <w:szCs w:val="24"/>
        </w:rPr>
        <w:t>ramp</w:t>
      </w:r>
      <w:r w:rsidR="00806AA2">
        <w:rPr>
          <w:rFonts w:ascii="Times New Roman" w:hAnsi="Times New Roman" w:cs="Times New Roman"/>
          <w:color w:val="000000" w:themeColor="text1"/>
          <w:sz w:val="24"/>
          <w:szCs w:val="24"/>
        </w:rPr>
        <w:t>.</w:t>
      </w:r>
      <w:r w:rsidR="009916BF" w:rsidRPr="00212509">
        <w:rPr>
          <w:rFonts w:ascii="Times New Roman" w:hAnsi="Times New Roman" w:cs="Times New Roman"/>
          <w:color w:val="000000" w:themeColor="text1"/>
          <w:sz w:val="24"/>
          <w:szCs w:val="24"/>
        </w:rPr>
        <w:t xml:space="preserve"> </w:t>
      </w:r>
      <w:r w:rsidR="00806AA2">
        <w:rPr>
          <w:rFonts w:ascii="Times New Roman" w:hAnsi="Times New Roman" w:cs="Times New Roman"/>
          <w:color w:val="000000" w:themeColor="text1"/>
          <w:sz w:val="24"/>
          <w:szCs w:val="24"/>
        </w:rPr>
        <w:t>The broilers</w:t>
      </w:r>
      <w:r w:rsidR="009916BF" w:rsidRPr="00212509">
        <w:rPr>
          <w:rFonts w:ascii="Times New Roman" w:hAnsi="Times New Roman" w:cs="Times New Roman"/>
          <w:color w:val="000000" w:themeColor="text1"/>
          <w:sz w:val="24"/>
          <w:szCs w:val="24"/>
        </w:rPr>
        <w:t xml:space="preserve"> were observed </w:t>
      </w:r>
      <w:r w:rsidRPr="00212509">
        <w:rPr>
          <w:rFonts w:ascii="Times New Roman" w:hAnsi="Times New Roman" w:cs="Times New Roman"/>
          <w:color w:val="000000" w:themeColor="text1"/>
          <w:sz w:val="24"/>
          <w:szCs w:val="24"/>
        </w:rPr>
        <w:t>walking back toward</w:t>
      </w:r>
      <w:r w:rsidR="00806AA2">
        <w:rPr>
          <w:rFonts w:ascii="Times New Roman" w:hAnsi="Times New Roman" w:cs="Times New Roman"/>
          <w:color w:val="000000" w:themeColor="text1"/>
          <w:sz w:val="24"/>
          <w:szCs w:val="24"/>
        </w:rPr>
        <w:t xml:space="preserve"> </w:t>
      </w:r>
      <w:r w:rsidRPr="00212509">
        <w:rPr>
          <w:rFonts w:ascii="Times New Roman" w:hAnsi="Times New Roman" w:cs="Times New Roman"/>
          <w:color w:val="000000" w:themeColor="text1"/>
          <w:sz w:val="24"/>
          <w:szCs w:val="24"/>
        </w:rPr>
        <w:t xml:space="preserve">their home </w:t>
      </w:r>
      <w:r w:rsidR="00006810">
        <w:rPr>
          <w:rFonts w:ascii="Times New Roman" w:hAnsi="Times New Roman" w:cs="Times New Roman"/>
          <w:color w:val="000000" w:themeColor="text1"/>
          <w:sz w:val="24"/>
          <w:szCs w:val="24"/>
        </w:rPr>
        <w:t>pan</w:t>
      </w:r>
      <w:r w:rsidRPr="00212509">
        <w:rPr>
          <w:rFonts w:ascii="Times New Roman" w:hAnsi="Times New Roman" w:cs="Times New Roman"/>
          <w:color w:val="000000" w:themeColor="text1"/>
          <w:sz w:val="24"/>
          <w:szCs w:val="24"/>
        </w:rPr>
        <w:t xml:space="preserve">. The broilers </w:t>
      </w:r>
      <w:r w:rsidR="00806AA2">
        <w:rPr>
          <w:rFonts w:ascii="Times New Roman" w:hAnsi="Times New Roman" w:cs="Times New Roman"/>
          <w:color w:val="000000" w:themeColor="text1"/>
          <w:sz w:val="24"/>
          <w:szCs w:val="24"/>
        </w:rPr>
        <w:t xml:space="preserve">gate scores </w:t>
      </w:r>
      <w:r w:rsidRPr="00212509">
        <w:rPr>
          <w:rFonts w:ascii="Times New Roman" w:hAnsi="Times New Roman" w:cs="Times New Roman"/>
          <w:color w:val="000000" w:themeColor="text1"/>
          <w:sz w:val="24"/>
          <w:szCs w:val="24"/>
        </w:rPr>
        <w:t xml:space="preserve">were rated on a </w:t>
      </w:r>
      <w:r w:rsidR="009916BF" w:rsidRPr="00212509">
        <w:rPr>
          <w:rFonts w:ascii="Times New Roman" w:hAnsi="Times New Roman" w:cs="Times New Roman"/>
          <w:color w:val="000000" w:themeColor="text1"/>
          <w:sz w:val="24"/>
          <w:szCs w:val="24"/>
        </w:rPr>
        <w:t>3-point</w:t>
      </w:r>
      <w:r w:rsidRPr="00212509">
        <w:rPr>
          <w:rFonts w:ascii="Times New Roman" w:hAnsi="Times New Roman" w:cs="Times New Roman"/>
          <w:color w:val="000000" w:themeColor="text1"/>
          <w:sz w:val="24"/>
          <w:szCs w:val="24"/>
        </w:rPr>
        <w:t xml:space="preserve"> </w:t>
      </w:r>
      <w:r w:rsidR="009916BF" w:rsidRPr="00212509">
        <w:rPr>
          <w:rFonts w:ascii="Times New Roman" w:hAnsi="Times New Roman" w:cs="Times New Roman"/>
          <w:color w:val="000000" w:themeColor="text1"/>
          <w:sz w:val="24"/>
          <w:szCs w:val="24"/>
        </w:rPr>
        <w:t>system of</w:t>
      </w:r>
      <w:r w:rsidRPr="00212509">
        <w:rPr>
          <w:rFonts w:ascii="Times New Roman" w:hAnsi="Times New Roman" w:cs="Times New Roman"/>
          <w:color w:val="000000" w:themeColor="text1"/>
          <w:sz w:val="24"/>
          <w:szCs w:val="24"/>
        </w:rPr>
        <w:t xml:space="preserve"> 0, 1, or 2 (</w:t>
      </w:r>
      <w:r w:rsidRPr="00212509">
        <w:rPr>
          <w:rFonts w:ascii="Times New Roman" w:hAnsi="Times New Roman" w:cs="Times New Roman"/>
          <w:i/>
          <w:color w:val="000000" w:themeColor="text1"/>
          <w:sz w:val="24"/>
          <w:szCs w:val="24"/>
        </w:rPr>
        <w:t>Webster et al., 2008</w:t>
      </w:r>
      <w:r w:rsidRPr="00212509">
        <w:rPr>
          <w:rFonts w:ascii="Times New Roman" w:hAnsi="Times New Roman" w:cs="Times New Roman"/>
          <w:color w:val="000000" w:themeColor="text1"/>
          <w:sz w:val="24"/>
          <w:szCs w:val="24"/>
        </w:rPr>
        <w:t>)</w:t>
      </w:r>
      <w:r w:rsidR="009916BF" w:rsidRPr="00212509">
        <w:rPr>
          <w:rFonts w:ascii="Times New Roman" w:hAnsi="Times New Roman" w:cs="Times New Roman"/>
          <w:color w:val="000000" w:themeColor="text1"/>
          <w:sz w:val="24"/>
          <w:szCs w:val="24"/>
        </w:rPr>
        <w:t xml:space="preserve"> described in table 3.</w:t>
      </w:r>
      <w:r w:rsidR="00DC6389" w:rsidRPr="00212509">
        <w:rPr>
          <w:rFonts w:ascii="Times New Roman" w:hAnsi="Times New Roman" w:cs="Times New Roman"/>
          <w:color w:val="000000" w:themeColor="text1"/>
          <w:sz w:val="24"/>
          <w:szCs w:val="24"/>
        </w:rPr>
        <w:t>8</w:t>
      </w:r>
      <w:r w:rsidRPr="00212509">
        <w:rPr>
          <w:rFonts w:ascii="Times New Roman" w:hAnsi="Times New Roman" w:cs="Times New Roman"/>
          <w:color w:val="000000" w:themeColor="text1"/>
          <w:sz w:val="24"/>
          <w:szCs w:val="24"/>
        </w:rPr>
        <w:t xml:space="preserve">. </w:t>
      </w:r>
    </w:p>
    <w:p w14:paraId="73A6C4A5" w14:textId="67D59874" w:rsidR="009916BF" w:rsidRPr="00212509" w:rsidRDefault="009916BF" w:rsidP="007943F3">
      <w:pPr>
        <w:spacing w:line="360" w:lineRule="auto"/>
        <w:jc w:val="both"/>
        <w:rPr>
          <w:rFonts w:ascii="Times New Roman" w:hAnsi="Times New Roman" w:cs="Times New Roman"/>
          <w:color w:val="000000" w:themeColor="text1"/>
          <w:sz w:val="24"/>
          <w:szCs w:val="24"/>
        </w:rPr>
      </w:pPr>
      <w:r w:rsidRPr="003E7611">
        <w:rPr>
          <w:rFonts w:ascii="Times New Roman" w:hAnsi="Times New Roman" w:cs="Times New Roman"/>
          <w:b/>
          <w:color w:val="000000" w:themeColor="text1"/>
          <w:sz w:val="24"/>
          <w:szCs w:val="24"/>
        </w:rPr>
        <w:t>Table 3.</w:t>
      </w:r>
      <w:r w:rsidR="00DC6389" w:rsidRPr="003E7611">
        <w:rPr>
          <w:rFonts w:ascii="Times New Roman" w:hAnsi="Times New Roman" w:cs="Times New Roman"/>
          <w:b/>
          <w:color w:val="000000" w:themeColor="text1"/>
          <w:sz w:val="24"/>
          <w:szCs w:val="24"/>
        </w:rPr>
        <w:t>8</w:t>
      </w:r>
      <w:r w:rsidR="003E7611">
        <w:rPr>
          <w:rFonts w:ascii="Times New Roman" w:hAnsi="Times New Roman" w:cs="Times New Roman"/>
          <w:b/>
          <w:color w:val="000000" w:themeColor="text1"/>
          <w:sz w:val="24"/>
          <w:szCs w:val="24"/>
        </w:rPr>
        <w:t xml:space="preserve"> </w:t>
      </w:r>
      <w:r w:rsidRPr="00212509">
        <w:rPr>
          <w:rFonts w:ascii="Times New Roman" w:hAnsi="Times New Roman" w:cs="Times New Roman"/>
          <w:color w:val="000000" w:themeColor="text1"/>
          <w:sz w:val="24"/>
          <w:szCs w:val="24"/>
        </w:rPr>
        <w:t>Gait scoring test criteria</w:t>
      </w:r>
    </w:p>
    <w:tbl>
      <w:tblPr>
        <w:tblStyle w:val="TableGrid"/>
        <w:tblW w:w="0" w:type="auto"/>
        <w:tblLook w:val="04A0" w:firstRow="1" w:lastRow="0" w:firstColumn="1" w:lastColumn="0" w:noHBand="0" w:noVBand="1"/>
      </w:tblPr>
      <w:tblGrid>
        <w:gridCol w:w="805"/>
        <w:gridCol w:w="7491"/>
      </w:tblGrid>
      <w:tr w:rsidR="009916BF" w:rsidRPr="00212509" w14:paraId="1A731EC7" w14:textId="77777777" w:rsidTr="009916BF">
        <w:tc>
          <w:tcPr>
            <w:tcW w:w="805" w:type="dxa"/>
          </w:tcPr>
          <w:p w14:paraId="11EA058F" w14:textId="066AB831" w:rsidR="009916BF" w:rsidRPr="00212509" w:rsidRDefault="009916BF" w:rsidP="003454C4">
            <w:pPr>
              <w:spacing w:line="276"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Score </w:t>
            </w:r>
          </w:p>
        </w:tc>
        <w:tc>
          <w:tcPr>
            <w:tcW w:w="7491" w:type="dxa"/>
          </w:tcPr>
          <w:p w14:paraId="59E3FD23" w14:textId="7D3609C9" w:rsidR="009916BF" w:rsidRPr="00212509" w:rsidRDefault="009916BF" w:rsidP="003454C4">
            <w:pPr>
              <w:spacing w:line="276"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Description</w:t>
            </w:r>
          </w:p>
        </w:tc>
      </w:tr>
      <w:tr w:rsidR="009916BF" w:rsidRPr="00212509" w14:paraId="29EF6274" w14:textId="77777777" w:rsidTr="009916BF">
        <w:tc>
          <w:tcPr>
            <w:tcW w:w="805" w:type="dxa"/>
          </w:tcPr>
          <w:p w14:paraId="4D7083D2" w14:textId="1D224F2B" w:rsidR="009916BF" w:rsidRPr="00212509" w:rsidRDefault="009916BF" w:rsidP="003454C4">
            <w:pPr>
              <w:spacing w:line="276" w:lineRule="auto"/>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0</w:t>
            </w:r>
          </w:p>
        </w:tc>
        <w:tc>
          <w:tcPr>
            <w:tcW w:w="7491" w:type="dxa"/>
          </w:tcPr>
          <w:p w14:paraId="707DECB9" w14:textId="528FFC1A" w:rsidR="009916BF" w:rsidRPr="00212509" w:rsidRDefault="009916BF" w:rsidP="003454C4">
            <w:pPr>
              <w:spacing w:line="276"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No impairment in the gait and can walk 5 ft easily </w:t>
            </w:r>
          </w:p>
        </w:tc>
      </w:tr>
      <w:tr w:rsidR="009916BF" w:rsidRPr="00212509" w14:paraId="63857E11" w14:textId="77777777" w:rsidTr="009916BF">
        <w:tc>
          <w:tcPr>
            <w:tcW w:w="805" w:type="dxa"/>
          </w:tcPr>
          <w:p w14:paraId="6C726E3B" w14:textId="4843F4DE" w:rsidR="009916BF" w:rsidRPr="00212509" w:rsidRDefault="009916BF" w:rsidP="003454C4">
            <w:pPr>
              <w:spacing w:line="276" w:lineRule="auto"/>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1</w:t>
            </w:r>
          </w:p>
        </w:tc>
        <w:tc>
          <w:tcPr>
            <w:tcW w:w="7491" w:type="dxa"/>
          </w:tcPr>
          <w:p w14:paraId="7CFBD0C8" w14:textId="77CC4CF8" w:rsidR="009916BF" w:rsidRPr="00212509" w:rsidRDefault="009916BF" w:rsidP="003454C4">
            <w:pPr>
              <w:spacing w:line="276"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Obvious impairment in the gait but the bird can walk at least 5 ft</w:t>
            </w:r>
          </w:p>
        </w:tc>
      </w:tr>
      <w:tr w:rsidR="009916BF" w:rsidRPr="00212509" w14:paraId="07411F23" w14:textId="77777777" w:rsidTr="009916BF">
        <w:tc>
          <w:tcPr>
            <w:tcW w:w="805" w:type="dxa"/>
          </w:tcPr>
          <w:p w14:paraId="5FA0CFAF" w14:textId="7215D717" w:rsidR="009916BF" w:rsidRPr="00212509" w:rsidRDefault="009916BF" w:rsidP="003454C4">
            <w:pPr>
              <w:spacing w:line="276" w:lineRule="auto"/>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2</w:t>
            </w:r>
          </w:p>
        </w:tc>
        <w:tc>
          <w:tcPr>
            <w:tcW w:w="7491" w:type="dxa"/>
          </w:tcPr>
          <w:p w14:paraId="374C5AB8" w14:textId="6E6E93AF" w:rsidR="009916BF" w:rsidRPr="00212509" w:rsidRDefault="009916BF" w:rsidP="003454C4">
            <w:pPr>
              <w:spacing w:line="276"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severe impairment in the gait and the bird cannot walk though there is it may shuffle on shanks or hocks with assistance of wings.</w:t>
            </w:r>
          </w:p>
        </w:tc>
      </w:tr>
    </w:tbl>
    <w:p w14:paraId="4EE54932" w14:textId="0D6528DA" w:rsidR="00DE7740" w:rsidRPr="00006810" w:rsidRDefault="00DE7740" w:rsidP="00006810">
      <w:pPr>
        <w:spacing w:after="0" w:line="360" w:lineRule="auto"/>
        <w:jc w:val="both"/>
        <w:rPr>
          <w:rFonts w:ascii="Times New Roman" w:hAnsi="Times New Roman" w:cs="Times New Roman"/>
          <w:color w:val="000000" w:themeColor="text1"/>
          <w:sz w:val="20"/>
          <w:szCs w:val="20"/>
        </w:rPr>
      </w:pPr>
    </w:p>
    <w:p w14:paraId="7CDCF341" w14:textId="3FCCED6C" w:rsidR="00084DDB" w:rsidRPr="000679C4" w:rsidRDefault="00DC6389" w:rsidP="00006810">
      <w:pPr>
        <w:pStyle w:val="Heading3"/>
        <w:spacing w:line="360" w:lineRule="auto"/>
        <w:rPr>
          <w:rFonts w:cs="Times New Roman"/>
          <w:b/>
          <w:szCs w:val="26"/>
        </w:rPr>
      </w:pPr>
      <w:r w:rsidRPr="000679C4">
        <w:rPr>
          <w:rFonts w:cs="Times New Roman"/>
          <w:b/>
          <w:szCs w:val="26"/>
        </w:rPr>
        <w:t xml:space="preserve">3.4.3 </w:t>
      </w:r>
      <w:r w:rsidR="00084DDB" w:rsidRPr="000679C4">
        <w:rPr>
          <w:rFonts w:cs="Times New Roman"/>
          <w:b/>
          <w:szCs w:val="26"/>
        </w:rPr>
        <w:t>Stress relate</w:t>
      </w:r>
      <w:r w:rsidR="000679C4">
        <w:rPr>
          <w:rFonts w:cs="Times New Roman"/>
          <w:b/>
          <w:szCs w:val="26"/>
        </w:rPr>
        <w:t>d</w:t>
      </w:r>
      <w:r w:rsidR="00084DDB" w:rsidRPr="000679C4">
        <w:rPr>
          <w:rFonts w:cs="Times New Roman"/>
          <w:b/>
          <w:szCs w:val="26"/>
        </w:rPr>
        <w:t xml:space="preserve"> data collection</w:t>
      </w:r>
    </w:p>
    <w:p w14:paraId="50224B1B" w14:textId="50EF1830" w:rsidR="00552DE8" w:rsidRPr="00212509" w:rsidRDefault="00DC6389" w:rsidP="00C3170B">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T</w:t>
      </w:r>
      <w:r w:rsidR="000D4A16" w:rsidRPr="00212509">
        <w:rPr>
          <w:rFonts w:ascii="Times New Roman" w:hAnsi="Times New Roman" w:cs="Times New Roman"/>
          <w:color w:val="000000" w:themeColor="text1"/>
          <w:sz w:val="24"/>
          <w:szCs w:val="24"/>
        </w:rPr>
        <w:t>wo healthy birds were randomly chosen from each replica</w:t>
      </w:r>
      <w:r w:rsidR="008C4E4B">
        <w:rPr>
          <w:rFonts w:ascii="Times New Roman" w:hAnsi="Times New Roman" w:cs="Times New Roman"/>
          <w:color w:val="000000" w:themeColor="text1"/>
          <w:sz w:val="24"/>
          <w:szCs w:val="24"/>
        </w:rPr>
        <w:t>te</w:t>
      </w:r>
      <w:r w:rsidR="000D4A16" w:rsidRPr="00212509">
        <w:rPr>
          <w:rFonts w:ascii="Times New Roman" w:hAnsi="Times New Roman" w:cs="Times New Roman"/>
          <w:color w:val="000000" w:themeColor="text1"/>
          <w:sz w:val="24"/>
          <w:szCs w:val="24"/>
        </w:rPr>
        <w:t xml:space="preserve"> and </w:t>
      </w:r>
      <w:r w:rsidRPr="00212509">
        <w:rPr>
          <w:rFonts w:ascii="Times New Roman" w:hAnsi="Times New Roman" w:cs="Times New Roman"/>
          <w:color w:val="000000" w:themeColor="text1"/>
          <w:sz w:val="24"/>
          <w:szCs w:val="24"/>
        </w:rPr>
        <w:t xml:space="preserve">collected blood from the brachial </w:t>
      </w:r>
      <w:r w:rsidR="0054336A" w:rsidRPr="00212509">
        <w:rPr>
          <w:rFonts w:ascii="Times New Roman" w:hAnsi="Times New Roman" w:cs="Times New Roman"/>
          <w:color w:val="000000" w:themeColor="text1"/>
          <w:sz w:val="24"/>
          <w:szCs w:val="24"/>
        </w:rPr>
        <w:t>vein</w:t>
      </w:r>
      <w:r w:rsidRPr="00212509">
        <w:rPr>
          <w:rFonts w:ascii="Times New Roman" w:hAnsi="Times New Roman" w:cs="Times New Roman"/>
          <w:b/>
          <w:color w:val="000000" w:themeColor="text1"/>
          <w:sz w:val="24"/>
          <w:szCs w:val="24"/>
        </w:rPr>
        <w:t xml:space="preserve">. </w:t>
      </w:r>
      <w:r w:rsidRPr="00212509">
        <w:rPr>
          <w:rFonts w:ascii="Times New Roman" w:hAnsi="Times New Roman" w:cs="Times New Roman"/>
          <w:color w:val="000000" w:themeColor="text1"/>
          <w:sz w:val="24"/>
          <w:szCs w:val="24"/>
        </w:rPr>
        <w:t xml:space="preserve">The blood was collected in </w:t>
      </w:r>
      <w:r w:rsidR="005154D5" w:rsidRPr="00212509">
        <w:rPr>
          <w:rFonts w:ascii="Times New Roman" w:hAnsi="Times New Roman" w:cs="Times New Roman"/>
          <w:color w:val="000000" w:themeColor="text1"/>
          <w:sz w:val="24"/>
          <w:szCs w:val="24"/>
        </w:rPr>
        <w:t xml:space="preserve">clot activator vacutainer </w:t>
      </w:r>
      <w:r w:rsidR="0031087D" w:rsidRPr="00212509">
        <w:rPr>
          <w:rFonts w:ascii="Times New Roman" w:hAnsi="Times New Roman" w:cs="Times New Roman"/>
          <w:color w:val="000000" w:themeColor="text1"/>
          <w:sz w:val="24"/>
          <w:szCs w:val="24"/>
        </w:rPr>
        <w:t xml:space="preserve">(n=32) </w:t>
      </w:r>
      <w:r w:rsidR="005154D5" w:rsidRPr="00212509">
        <w:rPr>
          <w:rFonts w:ascii="Times New Roman" w:hAnsi="Times New Roman" w:cs="Times New Roman"/>
          <w:color w:val="000000" w:themeColor="text1"/>
          <w:sz w:val="24"/>
          <w:szCs w:val="24"/>
        </w:rPr>
        <w:t xml:space="preserve">for serum </w:t>
      </w:r>
      <w:r w:rsidR="005154D5" w:rsidRPr="00212509">
        <w:rPr>
          <w:rFonts w:ascii="Times New Roman" w:hAnsi="Times New Roman" w:cs="Times New Roman"/>
          <w:color w:val="000000" w:themeColor="text1"/>
          <w:sz w:val="24"/>
          <w:szCs w:val="24"/>
        </w:rPr>
        <w:lastRenderedPageBreak/>
        <w:t>collection and EDTA vacutainer</w:t>
      </w:r>
      <w:r w:rsidR="0031087D" w:rsidRPr="00212509">
        <w:rPr>
          <w:rFonts w:ascii="Times New Roman" w:hAnsi="Times New Roman" w:cs="Times New Roman"/>
          <w:color w:val="000000" w:themeColor="text1"/>
          <w:sz w:val="24"/>
          <w:szCs w:val="24"/>
        </w:rPr>
        <w:t xml:space="preserve"> (n=32)</w:t>
      </w:r>
      <w:r w:rsidR="005154D5" w:rsidRPr="00212509">
        <w:rPr>
          <w:rFonts w:ascii="Times New Roman" w:hAnsi="Times New Roman" w:cs="Times New Roman"/>
          <w:color w:val="000000" w:themeColor="text1"/>
          <w:sz w:val="24"/>
          <w:szCs w:val="24"/>
        </w:rPr>
        <w:t xml:space="preserve"> for complete blood cell count (CBC) test.  Each vacutainer </w:t>
      </w:r>
      <w:r w:rsidR="0031087D" w:rsidRPr="00212509">
        <w:rPr>
          <w:rFonts w:ascii="Times New Roman" w:hAnsi="Times New Roman" w:cs="Times New Roman"/>
          <w:color w:val="000000" w:themeColor="text1"/>
          <w:sz w:val="24"/>
          <w:szCs w:val="24"/>
        </w:rPr>
        <w:t>was filled with 3 ml of fresh blood</w:t>
      </w:r>
      <w:r w:rsidR="00552DE8" w:rsidRPr="00212509">
        <w:rPr>
          <w:rFonts w:ascii="Times New Roman" w:hAnsi="Times New Roman" w:cs="Times New Roman"/>
          <w:color w:val="000000" w:themeColor="text1"/>
          <w:sz w:val="24"/>
          <w:szCs w:val="24"/>
        </w:rPr>
        <w:t xml:space="preserve"> labeled properly</w:t>
      </w:r>
      <w:r w:rsidR="0031087D" w:rsidRPr="00212509">
        <w:rPr>
          <w:rFonts w:ascii="Times New Roman" w:hAnsi="Times New Roman" w:cs="Times New Roman"/>
          <w:color w:val="000000" w:themeColor="text1"/>
          <w:sz w:val="24"/>
          <w:szCs w:val="24"/>
        </w:rPr>
        <w:t xml:space="preserve">. </w:t>
      </w:r>
      <w:r w:rsidR="00E61367" w:rsidRPr="00212509">
        <w:rPr>
          <w:rFonts w:ascii="Times New Roman" w:hAnsi="Times New Roman" w:cs="Times New Roman"/>
          <w:color w:val="000000" w:themeColor="text1"/>
          <w:sz w:val="24"/>
          <w:szCs w:val="24"/>
        </w:rPr>
        <w:t xml:space="preserve">The samples </w:t>
      </w:r>
      <w:r w:rsidR="00552DE8" w:rsidRPr="00212509">
        <w:rPr>
          <w:rFonts w:ascii="Times New Roman" w:hAnsi="Times New Roman" w:cs="Times New Roman"/>
          <w:color w:val="000000" w:themeColor="text1"/>
          <w:sz w:val="24"/>
          <w:szCs w:val="24"/>
        </w:rPr>
        <w:t xml:space="preserve">were </w:t>
      </w:r>
      <w:r w:rsidR="00E61367" w:rsidRPr="00212509">
        <w:rPr>
          <w:rFonts w:ascii="Times New Roman" w:hAnsi="Times New Roman" w:cs="Times New Roman"/>
          <w:color w:val="000000" w:themeColor="text1"/>
          <w:sz w:val="24"/>
          <w:szCs w:val="24"/>
        </w:rPr>
        <w:t xml:space="preserve">immediately </w:t>
      </w:r>
      <w:r w:rsidR="00552DE8" w:rsidRPr="00212509">
        <w:rPr>
          <w:rFonts w:ascii="Times New Roman" w:hAnsi="Times New Roman" w:cs="Times New Roman"/>
          <w:color w:val="000000" w:themeColor="text1"/>
          <w:sz w:val="24"/>
          <w:szCs w:val="24"/>
        </w:rPr>
        <w:t xml:space="preserve">transported to the laboratory </w:t>
      </w:r>
      <w:r w:rsidR="00326195" w:rsidRPr="00212509">
        <w:rPr>
          <w:rFonts w:ascii="Times New Roman" w:hAnsi="Times New Roman" w:cs="Times New Roman"/>
          <w:color w:val="000000" w:themeColor="text1"/>
          <w:sz w:val="24"/>
          <w:szCs w:val="24"/>
        </w:rPr>
        <w:t xml:space="preserve">(Clinical Laboratory of Department of Physiology, Biochemistry and Pharmacology, CVASU) </w:t>
      </w:r>
      <w:r w:rsidR="00552DE8" w:rsidRPr="00212509">
        <w:rPr>
          <w:rFonts w:ascii="Times New Roman" w:hAnsi="Times New Roman" w:cs="Times New Roman"/>
          <w:color w:val="000000" w:themeColor="text1"/>
          <w:sz w:val="24"/>
          <w:szCs w:val="24"/>
        </w:rPr>
        <w:t xml:space="preserve">within </w:t>
      </w:r>
      <w:r w:rsidR="008C4E4B">
        <w:rPr>
          <w:rFonts w:ascii="Times New Roman" w:hAnsi="Times New Roman" w:cs="Times New Roman"/>
          <w:color w:val="000000" w:themeColor="text1"/>
          <w:sz w:val="24"/>
          <w:szCs w:val="24"/>
        </w:rPr>
        <w:t xml:space="preserve">a </w:t>
      </w:r>
      <w:r w:rsidR="00552DE8" w:rsidRPr="00212509">
        <w:rPr>
          <w:rFonts w:ascii="Times New Roman" w:hAnsi="Times New Roman" w:cs="Times New Roman"/>
          <w:color w:val="000000" w:themeColor="text1"/>
          <w:sz w:val="24"/>
          <w:szCs w:val="24"/>
        </w:rPr>
        <w:t xml:space="preserve">cooling box and preserved in </w:t>
      </w:r>
      <w:r w:rsidR="008C4E4B">
        <w:rPr>
          <w:rFonts w:ascii="Times New Roman" w:hAnsi="Times New Roman" w:cs="Times New Roman"/>
          <w:color w:val="000000" w:themeColor="text1"/>
          <w:sz w:val="24"/>
          <w:szCs w:val="24"/>
        </w:rPr>
        <w:t xml:space="preserve">a </w:t>
      </w:r>
      <w:r w:rsidR="00552DE8" w:rsidRPr="00212509">
        <w:rPr>
          <w:rFonts w:ascii="Times New Roman" w:hAnsi="Times New Roman" w:cs="Times New Roman"/>
          <w:color w:val="000000" w:themeColor="text1"/>
          <w:sz w:val="24"/>
          <w:szCs w:val="24"/>
        </w:rPr>
        <w:t>freezer for further tests.</w:t>
      </w:r>
    </w:p>
    <w:p w14:paraId="7D4FCA90" w14:textId="685FD721" w:rsidR="004926A7" w:rsidRPr="00212509" w:rsidRDefault="001F24D1" w:rsidP="001F24D1">
      <w:pPr>
        <w:pStyle w:val="Heading4"/>
        <w:spacing w:line="360" w:lineRule="auto"/>
        <w:rPr>
          <w:rFonts w:cs="Times New Roman"/>
          <w:b/>
          <w:i w:val="0"/>
          <w:color w:val="000000" w:themeColor="text1"/>
        </w:rPr>
      </w:pPr>
      <w:r w:rsidRPr="00212509">
        <w:rPr>
          <w:rFonts w:cs="Times New Roman"/>
          <w:b/>
          <w:i w:val="0"/>
          <w:color w:val="000000" w:themeColor="text1"/>
        </w:rPr>
        <w:t xml:space="preserve">3.4.3a </w:t>
      </w:r>
      <w:r w:rsidR="0034757F" w:rsidRPr="00212509">
        <w:rPr>
          <w:rFonts w:cs="Times New Roman"/>
          <w:b/>
          <w:i w:val="0"/>
          <w:color w:val="000000" w:themeColor="text1"/>
        </w:rPr>
        <w:t>H-L ratio evaluation</w:t>
      </w:r>
    </w:p>
    <w:p w14:paraId="1661A454" w14:textId="43147C11" w:rsidR="0034757F" w:rsidRPr="00212509" w:rsidRDefault="007A4BC1" w:rsidP="000D4A16">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First EDTA vacutainers were mixed properly in a roller mixer at 45 rpm. Then the blood samples were tested for </w:t>
      </w:r>
      <w:r w:rsidR="008C4E4B">
        <w:rPr>
          <w:rFonts w:ascii="Times New Roman" w:hAnsi="Times New Roman" w:cs="Times New Roman"/>
          <w:color w:val="000000" w:themeColor="text1"/>
          <w:sz w:val="24"/>
          <w:szCs w:val="24"/>
        </w:rPr>
        <w:t>red blood cells (</w:t>
      </w:r>
      <w:r w:rsidRPr="00212509">
        <w:rPr>
          <w:rFonts w:ascii="Times New Roman" w:hAnsi="Times New Roman" w:cs="Times New Roman"/>
          <w:color w:val="000000" w:themeColor="text1"/>
          <w:sz w:val="24"/>
          <w:szCs w:val="24"/>
        </w:rPr>
        <w:t>RBC</w:t>
      </w:r>
      <w:r w:rsidR="008C4E4B">
        <w:rPr>
          <w:rFonts w:ascii="Times New Roman" w:hAnsi="Times New Roman" w:cs="Times New Roman"/>
          <w:color w:val="000000" w:themeColor="text1"/>
          <w:sz w:val="24"/>
          <w:szCs w:val="24"/>
        </w:rPr>
        <w:t>) and hemoglobin</w:t>
      </w:r>
      <w:r w:rsidRPr="00212509">
        <w:rPr>
          <w:rFonts w:ascii="Times New Roman" w:hAnsi="Times New Roman" w:cs="Times New Roman"/>
          <w:color w:val="000000" w:themeColor="text1"/>
          <w:sz w:val="24"/>
          <w:szCs w:val="24"/>
        </w:rPr>
        <w:t xml:space="preserve"> </w:t>
      </w:r>
      <w:r w:rsidR="008C4E4B">
        <w:rPr>
          <w:rFonts w:ascii="Times New Roman" w:hAnsi="Times New Roman" w:cs="Times New Roman"/>
          <w:color w:val="000000" w:themeColor="text1"/>
          <w:sz w:val="24"/>
          <w:szCs w:val="24"/>
        </w:rPr>
        <w:t>(</w:t>
      </w:r>
      <w:r w:rsidRPr="00212509">
        <w:rPr>
          <w:rFonts w:ascii="Times New Roman" w:hAnsi="Times New Roman" w:cs="Times New Roman"/>
          <w:color w:val="000000" w:themeColor="text1"/>
          <w:sz w:val="24"/>
          <w:szCs w:val="24"/>
        </w:rPr>
        <w:t>Hb</w:t>
      </w:r>
      <w:r w:rsidR="008C4E4B">
        <w:rPr>
          <w:rFonts w:ascii="Times New Roman" w:hAnsi="Times New Roman" w:cs="Times New Roman"/>
          <w:color w:val="000000" w:themeColor="text1"/>
          <w:sz w:val="24"/>
          <w:szCs w:val="24"/>
        </w:rPr>
        <w:t>)</w:t>
      </w:r>
      <w:r w:rsidRPr="00212509">
        <w:rPr>
          <w:rFonts w:ascii="Times New Roman" w:hAnsi="Times New Roman" w:cs="Times New Roman"/>
          <w:color w:val="000000" w:themeColor="text1"/>
          <w:sz w:val="24"/>
          <w:szCs w:val="24"/>
        </w:rPr>
        <w:t xml:space="preserve"> </w:t>
      </w:r>
      <w:r w:rsidR="00323414" w:rsidRPr="00212509">
        <w:rPr>
          <w:rFonts w:ascii="Times New Roman" w:hAnsi="Times New Roman" w:cs="Times New Roman"/>
          <w:color w:val="000000" w:themeColor="text1"/>
          <w:sz w:val="24"/>
          <w:szCs w:val="24"/>
        </w:rPr>
        <w:t xml:space="preserve">using </w:t>
      </w:r>
      <w:proofErr w:type="spellStart"/>
      <w:r w:rsidR="00323414" w:rsidRPr="00212509">
        <w:rPr>
          <w:rFonts w:ascii="Times New Roman" w:hAnsi="Times New Roman" w:cs="Times New Roman"/>
          <w:color w:val="000000" w:themeColor="text1"/>
          <w:sz w:val="24"/>
          <w:szCs w:val="24"/>
        </w:rPr>
        <w:t>Celltac</w:t>
      </w:r>
      <w:proofErr w:type="spellEnd"/>
      <w:r w:rsidR="00323414" w:rsidRPr="00212509">
        <w:rPr>
          <w:rFonts w:ascii="Times New Roman" w:hAnsi="Times New Roman" w:cs="Times New Roman"/>
          <w:color w:val="000000" w:themeColor="text1"/>
          <w:sz w:val="24"/>
          <w:szCs w:val="24"/>
        </w:rPr>
        <w:t xml:space="preserve"> </w:t>
      </w:r>
      <w:r w:rsidRPr="00212509">
        <w:rPr>
          <w:rFonts w:ascii="Times New Roman" w:hAnsi="Times New Roman" w:cs="Times New Roman"/>
          <w:color w:val="000000" w:themeColor="text1"/>
          <w:sz w:val="24"/>
          <w:szCs w:val="24"/>
        </w:rPr>
        <w:t>∞</w:t>
      </w:r>
      <w:r w:rsidR="00323414" w:rsidRPr="00212509">
        <w:rPr>
          <w:rFonts w:ascii="Times New Roman" w:hAnsi="Times New Roman" w:cs="Times New Roman"/>
          <w:color w:val="000000" w:themeColor="text1"/>
          <w:sz w:val="24"/>
          <w:szCs w:val="24"/>
        </w:rPr>
        <w:t xml:space="preserve">® </w:t>
      </w:r>
      <w:r w:rsidRPr="00212509">
        <w:rPr>
          <w:rFonts w:ascii="Times New Roman" w:hAnsi="Times New Roman" w:cs="Times New Roman"/>
          <w:color w:val="000000" w:themeColor="text1"/>
          <w:sz w:val="24"/>
          <w:szCs w:val="24"/>
        </w:rPr>
        <w:t>machine</w:t>
      </w:r>
      <w:r w:rsidR="00323414" w:rsidRPr="00212509">
        <w:rPr>
          <w:rFonts w:ascii="Times New Roman" w:hAnsi="Times New Roman" w:cs="Times New Roman"/>
          <w:color w:val="000000" w:themeColor="text1"/>
          <w:sz w:val="24"/>
          <w:szCs w:val="24"/>
        </w:rPr>
        <w:t xml:space="preserve"> (</w:t>
      </w:r>
      <w:r w:rsidRPr="00212509">
        <w:rPr>
          <w:rFonts w:ascii="Times New Roman" w:hAnsi="Times New Roman" w:cs="Times New Roman"/>
          <w:color w:val="000000" w:themeColor="text1"/>
          <w:sz w:val="24"/>
          <w:szCs w:val="24"/>
        </w:rPr>
        <w:t>KOHDEN MEK</w:t>
      </w:r>
      <w:r w:rsidR="00323414" w:rsidRPr="00212509">
        <w:rPr>
          <w:rFonts w:ascii="Times New Roman" w:hAnsi="Times New Roman" w:cs="Times New Roman"/>
          <w:color w:val="000000" w:themeColor="text1"/>
          <w:sz w:val="24"/>
          <w:szCs w:val="24"/>
        </w:rPr>
        <w:t>-6550 by NIHON). Then</w:t>
      </w:r>
      <w:r w:rsidRPr="00212509">
        <w:rPr>
          <w:rFonts w:ascii="Times New Roman" w:hAnsi="Times New Roman" w:cs="Times New Roman"/>
          <w:color w:val="000000" w:themeColor="text1"/>
          <w:sz w:val="24"/>
          <w:szCs w:val="24"/>
        </w:rPr>
        <w:t xml:space="preserve"> blood smear</w:t>
      </w:r>
      <w:r w:rsidR="00323414" w:rsidRPr="00212509">
        <w:rPr>
          <w:rFonts w:ascii="Times New Roman" w:hAnsi="Times New Roman" w:cs="Times New Roman"/>
          <w:color w:val="000000" w:themeColor="text1"/>
          <w:sz w:val="24"/>
          <w:szCs w:val="24"/>
        </w:rPr>
        <w:t>s for each sample</w:t>
      </w:r>
      <w:r w:rsidRPr="00212509">
        <w:rPr>
          <w:rFonts w:ascii="Times New Roman" w:hAnsi="Times New Roman" w:cs="Times New Roman"/>
          <w:color w:val="000000" w:themeColor="text1"/>
          <w:sz w:val="24"/>
          <w:szCs w:val="24"/>
        </w:rPr>
        <w:t xml:space="preserve"> w</w:t>
      </w:r>
      <w:r w:rsidR="00323414" w:rsidRPr="00212509">
        <w:rPr>
          <w:rFonts w:ascii="Times New Roman" w:hAnsi="Times New Roman" w:cs="Times New Roman"/>
          <w:color w:val="000000" w:themeColor="text1"/>
          <w:sz w:val="24"/>
          <w:szCs w:val="24"/>
        </w:rPr>
        <w:t>ere</w:t>
      </w:r>
      <w:r w:rsidRPr="00212509">
        <w:rPr>
          <w:rFonts w:ascii="Times New Roman" w:hAnsi="Times New Roman" w:cs="Times New Roman"/>
          <w:color w:val="000000" w:themeColor="text1"/>
          <w:sz w:val="24"/>
          <w:szCs w:val="24"/>
        </w:rPr>
        <w:t xml:space="preserve"> made and allowed to air dry.</w:t>
      </w:r>
      <w:r w:rsidR="00323414" w:rsidRPr="00212509">
        <w:rPr>
          <w:rFonts w:ascii="Times New Roman" w:hAnsi="Times New Roman" w:cs="Times New Roman"/>
          <w:color w:val="000000" w:themeColor="text1"/>
          <w:sz w:val="24"/>
          <w:szCs w:val="24"/>
        </w:rPr>
        <w:t xml:space="preserve"> The smears were stained by the Wright’s stain for 5-7 minutes and rinsed in the running water. After that the smears were dried properly. To evaluate the differential leukocytes count (DLC) test the smears were observed under 100x microscope magnification and counted 100 white blood cells (WBCs) distinguishing </w:t>
      </w:r>
      <w:r w:rsidR="00326195" w:rsidRPr="00212509">
        <w:rPr>
          <w:rFonts w:ascii="Times New Roman" w:hAnsi="Times New Roman" w:cs="Times New Roman"/>
          <w:color w:val="000000" w:themeColor="text1"/>
          <w:sz w:val="24"/>
          <w:szCs w:val="24"/>
        </w:rPr>
        <w:t>M</w:t>
      </w:r>
      <w:r w:rsidR="00323414" w:rsidRPr="00212509">
        <w:rPr>
          <w:rFonts w:ascii="Times New Roman" w:hAnsi="Times New Roman" w:cs="Times New Roman"/>
          <w:color w:val="000000" w:themeColor="text1"/>
          <w:sz w:val="24"/>
          <w:szCs w:val="24"/>
        </w:rPr>
        <w:t xml:space="preserve">onocytes, Eosinophils, </w:t>
      </w:r>
      <w:r w:rsidR="00326195" w:rsidRPr="00212509">
        <w:rPr>
          <w:rFonts w:ascii="Times New Roman" w:hAnsi="Times New Roman" w:cs="Times New Roman"/>
          <w:color w:val="000000" w:themeColor="text1"/>
          <w:sz w:val="24"/>
          <w:szCs w:val="24"/>
        </w:rPr>
        <w:t>B</w:t>
      </w:r>
      <w:r w:rsidR="00323414" w:rsidRPr="00212509">
        <w:rPr>
          <w:rFonts w:ascii="Times New Roman" w:hAnsi="Times New Roman" w:cs="Times New Roman"/>
          <w:color w:val="000000" w:themeColor="text1"/>
          <w:sz w:val="24"/>
          <w:szCs w:val="24"/>
        </w:rPr>
        <w:t xml:space="preserve">asophils, </w:t>
      </w:r>
      <w:r w:rsidR="00326195" w:rsidRPr="00212509">
        <w:rPr>
          <w:rFonts w:ascii="Times New Roman" w:hAnsi="Times New Roman" w:cs="Times New Roman"/>
          <w:color w:val="000000" w:themeColor="text1"/>
          <w:sz w:val="24"/>
          <w:szCs w:val="24"/>
        </w:rPr>
        <w:t>H</w:t>
      </w:r>
      <w:r w:rsidR="00323414" w:rsidRPr="00212509">
        <w:rPr>
          <w:rFonts w:ascii="Times New Roman" w:hAnsi="Times New Roman" w:cs="Times New Roman"/>
          <w:color w:val="000000" w:themeColor="text1"/>
          <w:sz w:val="24"/>
          <w:szCs w:val="24"/>
        </w:rPr>
        <w:t xml:space="preserve">eterophils and </w:t>
      </w:r>
      <w:r w:rsidR="00326195" w:rsidRPr="00212509">
        <w:rPr>
          <w:rFonts w:ascii="Times New Roman" w:hAnsi="Times New Roman" w:cs="Times New Roman"/>
          <w:color w:val="000000" w:themeColor="text1"/>
          <w:sz w:val="24"/>
          <w:szCs w:val="24"/>
        </w:rPr>
        <w:t>L</w:t>
      </w:r>
      <w:r w:rsidR="00323414" w:rsidRPr="00212509">
        <w:rPr>
          <w:rFonts w:ascii="Times New Roman" w:hAnsi="Times New Roman" w:cs="Times New Roman"/>
          <w:color w:val="000000" w:themeColor="text1"/>
          <w:sz w:val="24"/>
          <w:szCs w:val="24"/>
        </w:rPr>
        <w:t>ymphocytes</w:t>
      </w:r>
      <w:r w:rsidR="005B0AB1" w:rsidRPr="00212509">
        <w:rPr>
          <w:rFonts w:ascii="Times New Roman" w:hAnsi="Times New Roman" w:cs="Times New Roman"/>
          <w:color w:val="000000" w:themeColor="text1"/>
          <w:sz w:val="24"/>
          <w:szCs w:val="24"/>
        </w:rPr>
        <w:t xml:space="preserve">, </w:t>
      </w:r>
      <w:r w:rsidR="00326195" w:rsidRPr="00212509">
        <w:rPr>
          <w:rFonts w:ascii="Times New Roman" w:hAnsi="Times New Roman" w:cs="Times New Roman"/>
          <w:color w:val="000000" w:themeColor="text1"/>
          <w:sz w:val="24"/>
          <w:szCs w:val="24"/>
        </w:rPr>
        <w:t xml:space="preserve">HL ratio </w:t>
      </w:r>
      <w:r w:rsidR="00080890" w:rsidRPr="00212509">
        <w:rPr>
          <w:rFonts w:ascii="Times New Roman" w:hAnsi="Times New Roman" w:cs="Times New Roman"/>
          <w:color w:val="000000" w:themeColor="text1"/>
          <w:sz w:val="24"/>
          <w:szCs w:val="24"/>
        </w:rPr>
        <w:t>(Gross and Siegel,</w:t>
      </w:r>
      <w:r w:rsidR="005B0AB1" w:rsidRPr="00212509">
        <w:rPr>
          <w:rFonts w:ascii="Times New Roman" w:hAnsi="Times New Roman" w:cs="Times New Roman"/>
          <w:color w:val="000000" w:themeColor="text1"/>
          <w:sz w:val="24"/>
          <w:szCs w:val="24"/>
        </w:rPr>
        <w:t xml:space="preserve"> </w:t>
      </w:r>
      <w:r w:rsidR="00080890" w:rsidRPr="00212509">
        <w:rPr>
          <w:rFonts w:ascii="Times New Roman" w:hAnsi="Times New Roman" w:cs="Times New Roman"/>
          <w:color w:val="000000" w:themeColor="text1"/>
          <w:sz w:val="24"/>
          <w:szCs w:val="24"/>
        </w:rPr>
        <w:t xml:space="preserve">1983) </w:t>
      </w:r>
      <w:r w:rsidR="00326195" w:rsidRPr="00212509">
        <w:rPr>
          <w:rFonts w:ascii="Times New Roman" w:hAnsi="Times New Roman" w:cs="Times New Roman"/>
          <w:color w:val="000000" w:themeColor="text1"/>
          <w:sz w:val="24"/>
          <w:szCs w:val="24"/>
        </w:rPr>
        <w:t>were calculated by following equation.</w:t>
      </w:r>
    </w:p>
    <w:p w14:paraId="07813C1C" w14:textId="5C3D93D9" w:rsidR="00326195" w:rsidRPr="00212509" w:rsidRDefault="00326195" w:rsidP="000D4A16">
      <w:pPr>
        <w:spacing w:line="360" w:lineRule="auto"/>
        <w:jc w:val="both"/>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HL ratio=Heterophils count÷lymphocytes count</m:t>
          </m:r>
        </m:oMath>
      </m:oMathPara>
    </w:p>
    <w:p w14:paraId="0A9EAAFC" w14:textId="33BD194F" w:rsidR="0034757F" w:rsidRPr="00212509" w:rsidRDefault="001F24D1" w:rsidP="001F24D1">
      <w:pPr>
        <w:pStyle w:val="Heading4"/>
        <w:spacing w:line="360" w:lineRule="auto"/>
        <w:rPr>
          <w:rFonts w:cs="Times New Roman"/>
          <w:b/>
          <w:i w:val="0"/>
          <w:color w:val="000000" w:themeColor="text1"/>
        </w:rPr>
      </w:pPr>
      <w:r w:rsidRPr="00212509">
        <w:rPr>
          <w:rFonts w:cs="Times New Roman"/>
          <w:b/>
          <w:i w:val="0"/>
          <w:color w:val="000000" w:themeColor="text1"/>
        </w:rPr>
        <w:t xml:space="preserve">3.4.3b </w:t>
      </w:r>
      <w:r w:rsidR="0034757F" w:rsidRPr="00212509">
        <w:rPr>
          <w:rFonts w:cs="Times New Roman"/>
          <w:b/>
          <w:i w:val="0"/>
          <w:color w:val="000000" w:themeColor="text1"/>
        </w:rPr>
        <w:t>Serum cortisol</w:t>
      </w:r>
      <w:r w:rsidR="00F23FEC" w:rsidRPr="00212509">
        <w:rPr>
          <w:rFonts w:cs="Times New Roman"/>
          <w:b/>
          <w:i w:val="0"/>
          <w:color w:val="000000" w:themeColor="text1"/>
        </w:rPr>
        <w:t xml:space="preserve"> (C</w:t>
      </w:r>
      <w:r w:rsidR="00297CF7">
        <w:rPr>
          <w:rFonts w:cs="Times New Roman"/>
          <w:b/>
          <w:i w:val="0"/>
          <w:color w:val="000000" w:themeColor="text1"/>
        </w:rPr>
        <w:t>O</w:t>
      </w:r>
      <w:r w:rsidR="00F23FEC" w:rsidRPr="00212509">
        <w:rPr>
          <w:rFonts w:cs="Times New Roman"/>
          <w:b/>
          <w:i w:val="0"/>
          <w:color w:val="000000" w:themeColor="text1"/>
        </w:rPr>
        <w:t>RT)</w:t>
      </w:r>
      <w:r w:rsidR="0034757F" w:rsidRPr="00212509">
        <w:rPr>
          <w:rFonts w:cs="Times New Roman"/>
          <w:b/>
          <w:i w:val="0"/>
          <w:color w:val="000000" w:themeColor="text1"/>
        </w:rPr>
        <w:t xml:space="preserve"> </w:t>
      </w:r>
      <w:r w:rsidRPr="00212509">
        <w:rPr>
          <w:rFonts w:cs="Times New Roman"/>
          <w:b/>
          <w:i w:val="0"/>
          <w:color w:val="000000" w:themeColor="text1"/>
        </w:rPr>
        <w:t>level</w:t>
      </w:r>
      <w:r w:rsidR="0034757F" w:rsidRPr="00212509">
        <w:rPr>
          <w:rFonts w:cs="Times New Roman"/>
          <w:b/>
          <w:i w:val="0"/>
          <w:color w:val="000000" w:themeColor="text1"/>
        </w:rPr>
        <w:t xml:space="preserve"> evaluation</w:t>
      </w:r>
    </w:p>
    <w:p w14:paraId="7C457037" w14:textId="70259D73" w:rsidR="003572A2" w:rsidRPr="00212509" w:rsidRDefault="00326195" w:rsidP="000D4A16">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To separate serum from the blood, blood was collected in clot activator vacutainer and place the stand still for about 15-30 minutes to form </w:t>
      </w:r>
      <w:r w:rsidR="008C4E4B">
        <w:rPr>
          <w:rFonts w:ascii="Times New Roman" w:hAnsi="Times New Roman" w:cs="Times New Roman"/>
          <w:color w:val="000000" w:themeColor="text1"/>
          <w:sz w:val="24"/>
          <w:szCs w:val="24"/>
        </w:rPr>
        <w:t xml:space="preserve">a </w:t>
      </w:r>
      <w:r w:rsidRPr="00212509">
        <w:rPr>
          <w:rFonts w:ascii="Times New Roman" w:hAnsi="Times New Roman" w:cs="Times New Roman"/>
          <w:color w:val="000000" w:themeColor="text1"/>
          <w:sz w:val="24"/>
          <w:szCs w:val="24"/>
        </w:rPr>
        <w:t>blood clot. Then they transferred to lab where vacutainer</w:t>
      </w:r>
      <w:r w:rsidR="008C4E4B">
        <w:rPr>
          <w:rFonts w:ascii="Times New Roman" w:hAnsi="Times New Roman" w:cs="Times New Roman"/>
          <w:color w:val="000000" w:themeColor="text1"/>
          <w:sz w:val="24"/>
          <w:szCs w:val="24"/>
        </w:rPr>
        <w:t>s</w:t>
      </w:r>
      <w:r w:rsidRPr="00212509">
        <w:rPr>
          <w:rFonts w:ascii="Times New Roman" w:hAnsi="Times New Roman" w:cs="Times New Roman"/>
          <w:color w:val="000000" w:themeColor="text1"/>
          <w:sz w:val="24"/>
          <w:szCs w:val="24"/>
        </w:rPr>
        <w:t xml:space="preserve"> w</w:t>
      </w:r>
      <w:r w:rsidR="008C4E4B">
        <w:rPr>
          <w:rFonts w:ascii="Times New Roman" w:hAnsi="Times New Roman" w:cs="Times New Roman"/>
          <w:color w:val="000000" w:themeColor="text1"/>
          <w:sz w:val="24"/>
          <w:szCs w:val="24"/>
        </w:rPr>
        <w:t>ere</w:t>
      </w:r>
      <w:r w:rsidRPr="00212509">
        <w:rPr>
          <w:rFonts w:ascii="Times New Roman" w:hAnsi="Times New Roman" w:cs="Times New Roman"/>
          <w:color w:val="000000" w:themeColor="text1"/>
          <w:sz w:val="24"/>
          <w:szCs w:val="24"/>
        </w:rPr>
        <w:t xml:space="preserve"> centrifuged at 3000 rpm for 10 minutes. The vacutainer</w:t>
      </w:r>
      <w:r w:rsidR="008C4E4B">
        <w:rPr>
          <w:rFonts w:ascii="Times New Roman" w:hAnsi="Times New Roman" w:cs="Times New Roman"/>
          <w:color w:val="000000" w:themeColor="text1"/>
          <w:sz w:val="24"/>
          <w:szCs w:val="24"/>
        </w:rPr>
        <w:t>s</w:t>
      </w:r>
      <w:r w:rsidRPr="00212509">
        <w:rPr>
          <w:rFonts w:ascii="Times New Roman" w:hAnsi="Times New Roman" w:cs="Times New Roman"/>
          <w:color w:val="000000" w:themeColor="text1"/>
          <w:sz w:val="24"/>
          <w:szCs w:val="24"/>
        </w:rPr>
        <w:t xml:space="preserve"> w</w:t>
      </w:r>
      <w:r w:rsidR="008C4E4B">
        <w:rPr>
          <w:rFonts w:ascii="Times New Roman" w:hAnsi="Times New Roman" w:cs="Times New Roman"/>
          <w:color w:val="000000" w:themeColor="text1"/>
          <w:sz w:val="24"/>
          <w:szCs w:val="24"/>
        </w:rPr>
        <w:t>ere</w:t>
      </w:r>
      <w:r w:rsidRPr="00212509">
        <w:rPr>
          <w:rFonts w:ascii="Times New Roman" w:hAnsi="Times New Roman" w:cs="Times New Roman"/>
          <w:color w:val="000000" w:themeColor="text1"/>
          <w:sz w:val="24"/>
          <w:szCs w:val="24"/>
        </w:rPr>
        <w:t xml:space="preserve"> gently removed not disturbing cell layer. Then the serum</w:t>
      </w:r>
      <w:r w:rsidR="008C4E4B">
        <w:rPr>
          <w:rFonts w:ascii="Times New Roman" w:hAnsi="Times New Roman" w:cs="Times New Roman"/>
          <w:color w:val="000000" w:themeColor="text1"/>
          <w:sz w:val="24"/>
          <w:szCs w:val="24"/>
        </w:rPr>
        <w:t>s</w:t>
      </w:r>
      <w:r w:rsidRPr="00212509">
        <w:rPr>
          <w:rFonts w:ascii="Times New Roman" w:hAnsi="Times New Roman" w:cs="Times New Roman"/>
          <w:color w:val="000000" w:themeColor="text1"/>
          <w:sz w:val="24"/>
          <w:szCs w:val="24"/>
        </w:rPr>
        <w:t xml:space="preserve"> w</w:t>
      </w:r>
      <w:r w:rsidR="008C4E4B">
        <w:rPr>
          <w:rFonts w:ascii="Times New Roman" w:hAnsi="Times New Roman" w:cs="Times New Roman"/>
          <w:color w:val="000000" w:themeColor="text1"/>
          <w:sz w:val="24"/>
          <w:szCs w:val="24"/>
        </w:rPr>
        <w:t>ere</w:t>
      </w:r>
      <w:r w:rsidRPr="00212509">
        <w:rPr>
          <w:rFonts w:ascii="Times New Roman" w:hAnsi="Times New Roman" w:cs="Times New Roman"/>
          <w:color w:val="000000" w:themeColor="text1"/>
          <w:sz w:val="24"/>
          <w:szCs w:val="24"/>
        </w:rPr>
        <w:t xml:space="preserve"> collected in fresh vials by pipetting. The separated serum </w:t>
      </w:r>
      <w:proofErr w:type="gramStart"/>
      <w:r w:rsidR="008C4E4B">
        <w:rPr>
          <w:rFonts w:ascii="Times New Roman" w:hAnsi="Times New Roman" w:cs="Times New Roman"/>
          <w:color w:val="000000" w:themeColor="text1"/>
          <w:sz w:val="24"/>
          <w:szCs w:val="24"/>
        </w:rPr>
        <w:t>were</w:t>
      </w:r>
      <w:proofErr w:type="gramEnd"/>
      <w:r w:rsidRPr="00212509">
        <w:rPr>
          <w:rFonts w:ascii="Times New Roman" w:hAnsi="Times New Roman" w:cs="Times New Roman"/>
          <w:color w:val="000000" w:themeColor="text1"/>
          <w:sz w:val="24"/>
          <w:szCs w:val="24"/>
        </w:rPr>
        <w:t xml:space="preserve"> labeled according to their blood sample</w:t>
      </w:r>
      <w:r w:rsidR="008C4E4B">
        <w:rPr>
          <w:rFonts w:ascii="Times New Roman" w:hAnsi="Times New Roman" w:cs="Times New Roman"/>
          <w:color w:val="000000" w:themeColor="text1"/>
          <w:sz w:val="24"/>
          <w:szCs w:val="24"/>
        </w:rPr>
        <w:t>s</w:t>
      </w:r>
      <w:r w:rsidRPr="00212509">
        <w:rPr>
          <w:rFonts w:ascii="Times New Roman" w:hAnsi="Times New Roman" w:cs="Times New Roman"/>
          <w:color w:val="000000" w:themeColor="text1"/>
          <w:sz w:val="24"/>
          <w:szCs w:val="24"/>
        </w:rPr>
        <w:t xml:space="preserve"> and preserved below 4</w:t>
      </w:r>
      <w:r w:rsidR="00346849" w:rsidRPr="00212509">
        <w:rPr>
          <w:rFonts w:ascii="Times New Roman" w:hAnsi="Times New Roman" w:cs="Times New Roman"/>
          <w:color w:val="000000" w:themeColor="text1"/>
          <w:sz w:val="24"/>
          <w:szCs w:val="24"/>
        </w:rPr>
        <w:t>°</w:t>
      </w:r>
      <w:r w:rsidRPr="00212509">
        <w:rPr>
          <w:rFonts w:ascii="Times New Roman" w:hAnsi="Times New Roman" w:cs="Times New Roman"/>
          <w:color w:val="000000" w:themeColor="text1"/>
          <w:sz w:val="24"/>
          <w:szCs w:val="24"/>
        </w:rPr>
        <w:t>C for further testing.</w:t>
      </w:r>
      <w:r w:rsidR="001F24D1" w:rsidRPr="00212509">
        <w:rPr>
          <w:rFonts w:ascii="Times New Roman" w:hAnsi="Times New Roman" w:cs="Times New Roman"/>
          <w:color w:val="000000" w:themeColor="text1"/>
          <w:sz w:val="24"/>
          <w:szCs w:val="24"/>
        </w:rPr>
        <w:t xml:space="preserve"> </w:t>
      </w:r>
      <w:r w:rsidRPr="00212509">
        <w:rPr>
          <w:rFonts w:ascii="Times New Roman" w:hAnsi="Times New Roman" w:cs="Times New Roman"/>
          <w:color w:val="000000" w:themeColor="text1"/>
          <w:sz w:val="24"/>
          <w:szCs w:val="24"/>
        </w:rPr>
        <w:t>Cortisol test was done by serum</w:t>
      </w:r>
      <w:r w:rsidR="001F24D1" w:rsidRPr="00212509">
        <w:rPr>
          <w:rFonts w:ascii="Times New Roman" w:hAnsi="Times New Roman" w:cs="Times New Roman"/>
          <w:color w:val="000000" w:themeColor="text1"/>
          <w:sz w:val="24"/>
          <w:szCs w:val="24"/>
        </w:rPr>
        <w:t xml:space="preserve"> cortisol ELISA assay kits and result</w:t>
      </w:r>
      <w:r w:rsidR="008C4E4B">
        <w:rPr>
          <w:rFonts w:ascii="Times New Roman" w:hAnsi="Times New Roman" w:cs="Times New Roman"/>
          <w:color w:val="000000" w:themeColor="text1"/>
          <w:sz w:val="24"/>
          <w:szCs w:val="24"/>
        </w:rPr>
        <w:t>s</w:t>
      </w:r>
      <w:r w:rsidR="001F24D1" w:rsidRPr="00212509">
        <w:rPr>
          <w:rFonts w:ascii="Times New Roman" w:hAnsi="Times New Roman" w:cs="Times New Roman"/>
          <w:color w:val="000000" w:themeColor="text1"/>
          <w:sz w:val="24"/>
          <w:szCs w:val="24"/>
        </w:rPr>
        <w:t xml:space="preserve"> were recorded for each sample. </w:t>
      </w:r>
    </w:p>
    <w:p w14:paraId="17E04C2A" w14:textId="7880B3B4" w:rsidR="00056348" w:rsidRPr="000679C4" w:rsidRDefault="00056348" w:rsidP="00652CE5">
      <w:pPr>
        <w:pStyle w:val="Heading2"/>
        <w:spacing w:line="360" w:lineRule="auto"/>
        <w:rPr>
          <w:rFonts w:cs="Times New Roman"/>
          <w:b/>
          <w:sz w:val="24"/>
        </w:rPr>
      </w:pPr>
      <w:r w:rsidRPr="000679C4">
        <w:rPr>
          <w:rFonts w:cs="Times New Roman"/>
          <w:b/>
          <w:sz w:val="24"/>
        </w:rPr>
        <w:t>3.5 Statistical analysis</w:t>
      </w:r>
    </w:p>
    <w:p w14:paraId="483451DA" w14:textId="4C876875" w:rsidR="00056348" w:rsidRPr="000D3D2D" w:rsidRDefault="00320ADA" w:rsidP="003572A2">
      <w:pPr>
        <w:spacing w:line="360" w:lineRule="auto"/>
        <w:jc w:val="both"/>
        <w:rPr>
          <w:rFonts w:ascii="Times New Roman" w:hAnsi="Times New Roman" w:cs="Times New Roman"/>
          <w:color w:val="000000" w:themeColor="text1"/>
          <w:sz w:val="24"/>
          <w:szCs w:val="24"/>
        </w:rPr>
      </w:pPr>
      <w:r w:rsidRPr="000D3D2D">
        <w:rPr>
          <w:rFonts w:ascii="Times New Roman" w:hAnsi="Times New Roman" w:cs="Times New Roman"/>
          <w:color w:val="000000" w:themeColor="text1"/>
          <w:sz w:val="24"/>
          <w:szCs w:val="24"/>
        </w:rPr>
        <w:t xml:space="preserve">All collected data were subjected to analyzing by one-way ANOVA procedure using SPSS software (IBM SPSS, Version 26, 2019). </w:t>
      </w:r>
      <w:r w:rsidR="00D7556D" w:rsidRPr="000D3D2D">
        <w:rPr>
          <w:rFonts w:ascii="Times New Roman" w:hAnsi="Times New Roman" w:cs="Times New Roman"/>
          <w:color w:val="000000" w:themeColor="text1"/>
          <w:sz w:val="24"/>
          <w:szCs w:val="24"/>
        </w:rPr>
        <w:t>The significance of differences between means was tested using</w:t>
      </w:r>
      <w:r w:rsidR="0058052A" w:rsidRPr="000D3D2D">
        <w:rPr>
          <w:sz w:val="24"/>
          <w:szCs w:val="24"/>
        </w:rPr>
        <w:t xml:space="preserve"> </w:t>
      </w:r>
      <w:r w:rsidR="00153AFF">
        <w:rPr>
          <w:rFonts w:ascii="Times New Roman" w:hAnsi="Times New Roman" w:cs="Times New Roman"/>
          <w:sz w:val="24"/>
          <w:szCs w:val="24"/>
        </w:rPr>
        <w:t>Duncan’s multiple range t</w:t>
      </w:r>
      <w:r w:rsidR="00153AFF" w:rsidRPr="004F3BD7">
        <w:rPr>
          <w:rFonts w:ascii="Times New Roman" w:hAnsi="Times New Roman" w:cs="Times New Roman"/>
          <w:sz w:val="24"/>
          <w:szCs w:val="24"/>
        </w:rPr>
        <w:t>ests (DMRT)</w:t>
      </w:r>
      <w:r w:rsidR="00F12E9C" w:rsidRPr="000D3D2D">
        <w:rPr>
          <w:rFonts w:ascii="Times New Roman" w:hAnsi="Times New Roman" w:cs="Times New Roman"/>
          <w:sz w:val="24"/>
          <w:szCs w:val="24"/>
        </w:rPr>
        <w:t xml:space="preserve">. </w:t>
      </w:r>
      <w:r w:rsidR="00D7556D" w:rsidRPr="000D3D2D">
        <w:rPr>
          <w:rFonts w:ascii="Times New Roman" w:hAnsi="Times New Roman" w:cs="Times New Roman"/>
          <w:color w:val="000000" w:themeColor="text1"/>
          <w:sz w:val="24"/>
          <w:szCs w:val="24"/>
        </w:rPr>
        <w:t xml:space="preserve">Statistical significance was considered </w:t>
      </w:r>
      <w:r w:rsidR="003572A2" w:rsidRPr="000D3D2D">
        <w:rPr>
          <w:rFonts w:ascii="Times New Roman" w:hAnsi="Times New Roman" w:cs="Times New Roman"/>
          <w:color w:val="000000" w:themeColor="text1"/>
          <w:sz w:val="24"/>
          <w:szCs w:val="24"/>
        </w:rPr>
        <w:t>when</w:t>
      </w:r>
      <w:r w:rsidR="00D7556D" w:rsidRPr="000D3D2D">
        <w:rPr>
          <w:rFonts w:ascii="Times New Roman" w:hAnsi="Times New Roman" w:cs="Times New Roman"/>
          <w:color w:val="000000" w:themeColor="text1"/>
          <w:sz w:val="24"/>
          <w:szCs w:val="24"/>
        </w:rPr>
        <w:t xml:space="preserve"> </w:t>
      </w:r>
      <w:r w:rsidR="00D7556D" w:rsidRPr="000D3D2D">
        <w:rPr>
          <w:rFonts w:ascii="Times New Roman" w:hAnsi="Times New Roman" w:cs="Times New Roman"/>
          <w:i/>
          <w:color w:val="000000" w:themeColor="text1"/>
          <w:sz w:val="24"/>
          <w:szCs w:val="24"/>
        </w:rPr>
        <w:t>P</w:t>
      </w:r>
      <w:r w:rsidR="0036503E" w:rsidRPr="000D3D2D">
        <w:rPr>
          <w:rFonts w:ascii="Times New Roman" w:hAnsi="Times New Roman" w:cs="Times New Roman"/>
          <w:i/>
          <w:color w:val="000000" w:themeColor="text1"/>
          <w:sz w:val="24"/>
          <w:szCs w:val="24"/>
        </w:rPr>
        <w:t xml:space="preserve"> </w:t>
      </w:r>
      <w:r w:rsidR="00D7556D" w:rsidRPr="000D3D2D">
        <w:rPr>
          <w:rFonts w:ascii="Times New Roman" w:hAnsi="Times New Roman" w:cs="Times New Roman"/>
          <w:i/>
          <w:color w:val="000000" w:themeColor="text1"/>
          <w:sz w:val="24"/>
          <w:szCs w:val="24"/>
        </w:rPr>
        <w:t>≤</w:t>
      </w:r>
      <w:r w:rsidR="0036503E" w:rsidRPr="000D3D2D">
        <w:rPr>
          <w:rFonts w:ascii="Times New Roman" w:hAnsi="Times New Roman" w:cs="Times New Roman"/>
          <w:i/>
          <w:color w:val="000000" w:themeColor="text1"/>
          <w:sz w:val="24"/>
          <w:szCs w:val="24"/>
        </w:rPr>
        <w:t xml:space="preserve"> </w:t>
      </w:r>
      <w:r w:rsidR="00D7556D" w:rsidRPr="000D3D2D">
        <w:rPr>
          <w:rFonts w:ascii="Times New Roman" w:hAnsi="Times New Roman" w:cs="Times New Roman"/>
          <w:i/>
          <w:color w:val="000000" w:themeColor="text1"/>
          <w:sz w:val="24"/>
          <w:szCs w:val="24"/>
        </w:rPr>
        <w:t>0.05</w:t>
      </w:r>
      <w:r w:rsidR="00D7556D" w:rsidRPr="000D3D2D">
        <w:rPr>
          <w:rFonts w:ascii="Times New Roman" w:hAnsi="Times New Roman" w:cs="Times New Roman"/>
          <w:color w:val="000000" w:themeColor="text1"/>
          <w:sz w:val="24"/>
          <w:szCs w:val="24"/>
        </w:rPr>
        <w:t>.</w:t>
      </w:r>
    </w:p>
    <w:p w14:paraId="6FE23AE2" w14:textId="77777777" w:rsidR="00454A7B" w:rsidRPr="00212509" w:rsidRDefault="00454A7B">
      <w:pP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br w:type="page"/>
      </w:r>
    </w:p>
    <w:p w14:paraId="3E6319D3" w14:textId="08F7E336" w:rsidR="00454A7B" w:rsidRPr="00212509" w:rsidRDefault="004C3EBB" w:rsidP="004C3EBB">
      <w:pPr>
        <w:pStyle w:val="Heading2"/>
        <w:rPr>
          <w:rFonts w:cs="Times New Roman"/>
          <w:b/>
        </w:rPr>
      </w:pPr>
      <w:r w:rsidRPr="00212509">
        <w:rPr>
          <w:rFonts w:cs="Times New Roman"/>
          <w:b/>
        </w:rPr>
        <w:lastRenderedPageBreak/>
        <w:t>Photo</w:t>
      </w:r>
      <w:r w:rsidR="005A02D6">
        <w:rPr>
          <w:rFonts w:cs="Times New Roman"/>
          <w:b/>
        </w:rPr>
        <w:t xml:space="preserve"> </w:t>
      </w:r>
      <w:r w:rsidRPr="00212509">
        <w:rPr>
          <w:rFonts w:cs="Times New Roman"/>
          <w:b/>
        </w:rPr>
        <w:t>gallery</w:t>
      </w:r>
      <w:r w:rsidR="003965DC" w:rsidRPr="00212509">
        <w:rPr>
          <w:rFonts w:cs="Times New Roman"/>
          <w:b/>
        </w:rPr>
        <w:t xml:space="preserve"> of activities</w:t>
      </w:r>
      <w:r>
        <w:rPr>
          <w:rFonts w:cs="Times New Roman"/>
          <w:b/>
        </w:rPr>
        <w:t>:</w:t>
      </w:r>
    </w:p>
    <w:p w14:paraId="7AE28373" w14:textId="77777777" w:rsidR="00454A7B" w:rsidRPr="00212509" w:rsidRDefault="00454A7B" w:rsidP="00454A7B">
      <w:pPr>
        <w:rPr>
          <w:rFonts w:ascii="Times New Roman" w:hAnsi="Times New Roman" w:cs="Times New Roman"/>
        </w:rPr>
      </w:pPr>
      <w:r w:rsidRPr="00212509">
        <w:rPr>
          <w:rFonts w:ascii="Times New Roman" w:hAnsi="Times New Roman" w:cs="Times New Roman"/>
          <w:noProof/>
        </w:rPr>
        <w:drawing>
          <wp:anchor distT="0" distB="0" distL="114300" distR="114300" simplePos="0" relativeHeight="251683840" behindDoc="0" locked="0" layoutInCell="1" allowOverlap="1" wp14:anchorId="18EBEE65" wp14:editId="2E254D98">
            <wp:simplePos x="0" y="0"/>
            <wp:positionH relativeFrom="margin">
              <wp:posOffset>2741930</wp:posOffset>
            </wp:positionH>
            <wp:positionV relativeFrom="paragraph">
              <wp:posOffset>200025</wp:posOffset>
            </wp:positionV>
            <wp:extent cx="2275205" cy="1704407"/>
            <wp:effectExtent l="19050" t="19050" r="10795" b="101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5205" cy="1704407"/>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212509">
        <w:rPr>
          <w:rFonts w:ascii="Times New Roman" w:hAnsi="Times New Roman" w:cs="Times New Roman"/>
          <w:noProof/>
        </w:rPr>
        <w:drawing>
          <wp:anchor distT="0" distB="0" distL="114300" distR="114300" simplePos="0" relativeHeight="251688960" behindDoc="0" locked="0" layoutInCell="1" allowOverlap="1" wp14:anchorId="681E7CD5" wp14:editId="74A7F58E">
            <wp:simplePos x="0" y="0"/>
            <wp:positionH relativeFrom="margin">
              <wp:align>left</wp:align>
            </wp:positionH>
            <wp:positionV relativeFrom="paragraph">
              <wp:posOffset>177800</wp:posOffset>
            </wp:positionV>
            <wp:extent cx="2305050" cy="1726565"/>
            <wp:effectExtent l="19050" t="19050" r="19050" b="260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5050" cy="1726565"/>
                    </a:xfrm>
                    <a:prstGeom prst="rect">
                      <a:avLst/>
                    </a:prstGeom>
                    <a:noFill/>
                    <a:ln>
                      <a:solidFill>
                        <a:sysClr val="windowText" lastClr="000000"/>
                      </a:solidFill>
                    </a:ln>
                  </pic:spPr>
                </pic:pic>
              </a:graphicData>
            </a:graphic>
          </wp:anchor>
        </w:drawing>
      </w:r>
    </w:p>
    <w:p w14:paraId="5ED9BDC6" w14:textId="77777777" w:rsidR="00454A7B" w:rsidRPr="00212509" w:rsidRDefault="00454A7B" w:rsidP="00454A7B">
      <w:pPr>
        <w:rPr>
          <w:rFonts w:ascii="Times New Roman" w:hAnsi="Times New Roman" w:cs="Times New Roman"/>
        </w:rPr>
      </w:pPr>
    </w:p>
    <w:p w14:paraId="62523D74" w14:textId="77777777" w:rsidR="00454A7B" w:rsidRPr="00212509" w:rsidRDefault="00454A7B" w:rsidP="00454A7B">
      <w:pPr>
        <w:tabs>
          <w:tab w:val="left" w:pos="2745"/>
        </w:tabs>
        <w:rPr>
          <w:rFonts w:ascii="Times New Roman" w:hAnsi="Times New Roman" w:cs="Times New Roman"/>
        </w:rPr>
      </w:pPr>
      <w:r w:rsidRPr="00212509">
        <w:rPr>
          <w:rFonts w:ascii="Times New Roman" w:hAnsi="Times New Roman" w:cs="Times New Roman"/>
        </w:rPr>
        <w:tab/>
      </w:r>
    </w:p>
    <w:p w14:paraId="080C73E5" w14:textId="77777777" w:rsidR="00454A7B" w:rsidRPr="00212509" w:rsidRDefault="00454A7B" w:rsidP="00454A7B">
      <w:pPr>
        <w:rPr>
          <w:rFonts w:ascii="Times New Roman" w:hAnsi="Times New Roman" w:cs="Times New Roman"/>
        </w:rPr>
      </w:pPr>
    </w:p>
    <w:p w14:paraId="60C6C91E" w14:textId="77777777" w:rsidR="00454A7B" w:rsidRPr="00212509" w:rsidRDefault="00454A7B" w:rsidP="00454A7B">
      <w:pPr>
        <w:rPr>
          <w:rFonts w:ascii="Times New Roman" w:hAnsi="Times New Roman" w:cs="Times New Roman"/>
        </w:rPr>
      </w:pPr>
    </w:p>
    <w:p w14:paraId="451E7531" w14:textId="77777777" w:rsidR="00454A7B" w:rsidRPr="00212509" w:rsidRDefault="00454A7B" w:rsidP="00454A7B">
      <w:pPr>
        <w:rPr>
          <w:rFonts w:ascii="Times New Roman" w:hAnsi="Times New Roman" w:cs="Times New Roman"/>
        </w:rPr>
      </w:pPr>
    </w:p>
    <w:p w14:paraId="3C82A4DB" w14:textId="77777777" w:rsidR="00454A7B" w:rsidRPr="00212509" w:rsidRDefault="00454A7B" w:rsidP="00454A7B">
      <w:pPr>
        <w:rPr>
          <w:rFonts w:ascii="Times New Roman" w:hAnsi="Times New Roman" w:cs="Times New Roman"/>
        </w:rPr>
      </w:pPr>
    </w:p>
    <w:p w14:paraId="7AFB270B" w14:textId="27625AD4" w:rsidR="00454A7B" w:rsidRPr="00212509" w:rsidRDefault="00454A7B" w:rsidP="00454A7B">
      <w:pPr>
        <w:rPr>
          <w:rFonts w:ascii="Times New Roman" w:hAnsi="Times New Roman" w:cs="Times New Roman"/>
        </w:rPr>
      </w:pPr>
      <w:r w:rsidRPr="00212509">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09A6E3E9" wp14:editId="61CC2FF1">
                <wp:simplePos x="0" y="0"/>
                <wp:positionH relativeFrom="column">
                  <wp:posOffset>19050</wp:posOffset>
                </wp:positionH>
                <wp:positionV relativeFrom="paragraph">
                  <wp:posOffset>28575</wp:posOffset>
                </wp:positionV>
                <wp:extent cx="2295525" cy="65722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2295525" cy="657225"/>
                        </a:xfrm>
                        <a:prstGeom prst="rect">
                          <a:avLst/>
                        </a:prstGeom>
                        <a:solidFill>
                          <a:sysClr val="window" lastClr="FFFFFF"/>
                        </a:solidFill>
                        <a:ln w="6350">
                          <a:solidFill>
                            <a:prstClr val="black"/>
                          </a:solidFill>
                        </a:ln>
                      </wps:spPr>
                      <wps:txbx>
                        <w:txbxContent>
                          <w:p w14:paraId="217A157E" w14:textId="241CDD97" w:rsidR="00806AA2" w:rsidRPr="00454A7B" w:rsidRDefault="00806AA2" w:rsidP="00454A7B">
                            <w:pPr>
                              <w:rPr>
                                <w:rFonts w:ascii="Times New Roman" w:hAnsi="Times New Roman" w:cs="Times New Roman"/>
                                <w:sz w:val="24"/>
                              </w:rPr>
                            </w:pPr>
                            <w:r>
                              <w:rPr>
                                <w:rFonts w:ascii="Times New Roman" w:hAnsi="Times New Roman" w:cs="Times New Roman"/>
                                <w:sz w:val="24"/>
                              </w:rPr>
                              <w:t>Figure 3.1</w:t>
                            </w:r>
                            <w:r w:rsidRPr="00454A7B">
                              <w:rPr>
                                <w:rFonts w:ascii="Times New Roman" w:hAnsi="Times New Roman" w:cs="Times New Roman"/>
                                <w:sz w:val="24"/>
                              </w:rPr>
                              <w:t>: Cleaning and disinfection of shed floor. Preparing shed for experiment.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6E3E9" id="Text Box 24" o:spid="_x0000_s1028" type="#_x0000_t202" style="position:absolute;margin-left:1.5pt;margin-top:2.25pt;width:180.75pt;height:5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" fillcolor="window" strokeweight=".5pt">
                <v:textbox>
                  <w:txbxContent>
                    <w:p w14:paraId="217A157E" w14:textId="241CDD97" w:rsidR="00806AA2" w:rsidRPr="00454A7B" w:rsidRDefault="00806AA2" w:rsidP="00454A7B">
                      <w:pPr>
                        <w:rPr>
                          <w:rFonts w:ascii="Times New Roman" w:hAnsi="Times New Roman" w:cs="Times New Roman"/>
                          <w:sz w:val="24"/>
                        </w:rPr>
                      </w:pPr>
                      <w:r>
                        <w:rPr>
                          <w:rFonts w:ascii="Times New Roman" w:hAnsi="Times New Roman" w:cs="Times New Roman"/>
                          <w:sz w:val="24"/>
                        </w:rPr>
                        <w:t>Figure 3.1</w:t>
                      </w:r>
                      <w:r w:rsidRPr="00454A7B">
                        <w:rPr>
                          <w:rFonts w:ascii="Times New Roman" w:hAnsi="Times New Roman" w:cs="Times New Roman"/>
                          <w:sz w:val="24"/>
                        </w:rPr>
                        <w:t>: Cleaning and disinfection of shed floor. Preparing shed for experiment.</w:t>
                      </w:r>
                    </w:p>
                  </w:txbxContent>
                </v:textbox>
              </v:shape>
            </w:pict>
          </mc:Fallback>
        </mc:AlternateContent>
      </w:r>
      <w:r w:rsidRPr="00212509">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6A84444A" wp14:editId="7CBA9995">
                <wp:simplePos x="0" y="0"/>
                <wp:positionH relativeFrom="column">
                  <wp:posOffset>2743200</wp:posOffset>
                </wp:positionH>
                <wp:positionV relativeFrom="paragraph">
                  <wp:posOffset>38100</wp:posOffset>
                </wp:positionV>
                <wp:extent cx="2286000" cy="619125"/>
                <wp:effectExtent l="0" t="0" r="19050" b="28575"/>
                <wp:wrapNone/>
                <wp:docPr id="25" name="Text Box 25"/>
                <wp:cNvGraphicFramePr/>
                <a:graphic xmlns:a="http://schemas.openxmlformats.org/drawingml/2006/main">
                  <a:graphicData uri="http://schemas.microsoft.com/office/word/2010/wordprocessingShape">
                    <wps:wsp>
                      <wps:cNvSpPr txBox="1"/>
                      <wps:spPr>
                        <a:xfrm>
                          <a:off x="0" y="0"/>
                          <a:ext cx="2286000" cy="619125"/>
                        </a:xfrm>
                        <a:prstGeom prst="rect">
                          <a:avLst/>
                        </a:prstGeom>
                        <a:solidFill>
                          <a:sysClr val="window" lastClr="FFFFFF"/>
                        </a:solidFill>
                        <a:ln w="6350">
                          <a:solidFill>
                            <a:prstClr val="black"/>
                          </a:solidFill>
                        </a:ln>
                      </wps:spPr>
                      <wps:txbx>
                        <w:txbxContent>
                          <w:p w14:paraId="59F50F45" w14:textId="3D4C8041" w:rsidR="00806AA2" w:rsidRPr="00454A7B" w:rsidRDefault="00806AA2" w:rsidP="00454A7B">
                            <w:pPr>
                              <w:rPr>
                                <w:rFonts w:ascii="Times New Roman" w:hAnsi="Times New Roman" w:cs="Times New Roman"/>
                                <w:sz w:val="24"/>
                              </w:rPr>
                            </w:pPr>
                            <w:r>
                              <w:rPr>
                                <w:rFonts w:ascii="Times New Roman" w:hAnsi="Times New Roman" w:cs="Times New Roman"/>
                                <w:sz w:val="24"/>
                              </w:rPr>
                              <w:t>Figure 3.2</w:t>
                            </w:r>
                            <w:r w:rsidRPr="00454A7B">
                              <w:rPr>
                                <w:rFonts w:ascii="Times New Roman" w:hAnsi="Times New Roman" w:cs="Times New Roman"/>
                                <w:sz w:val="24"/>
                              </w:rPr>
                              <w:t xml:space="preserve">: </w:t>
                            </w:r>
                            <w:r>
                              <w:rPr>
                                <w:rFonts w:ascii="Times New Roman" w:hAnsi="Times New Roman" w:cs="Times New Roman"/>
                                <w:sz w:val="24"/>
                              </w:rPr>
                              <w:t>P</w:t>
                            </w:r>
                            <w:r w:rsidRPr="00454A7B">
                              <w:rPr>
                                <w:rFonts w:ascii="Times New Roman" w:hAnsi="Times New Roman" w:cs="Times New Roman"/>
                                <w:sz w:val="24"/>
                              </w:rPr>
                              <w:t xml:space="preserve">reparing a brooder before chick arrival.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84444A" id="Text Box 25" o:spid="_x0000_s1029" type="#_x0000_t202" style="position:absolute;margin-left:3in;margin-top:3pt;width:180pt;height:48.7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" fillcolor="window" strokeweight=".5pt">
                <v:textbox>
                  <w:txbxContent>
                    <w:p w14:paraId="59F50F45" w14:textId="3D4C8041" w:rsidR="00806AA2" w:rsidRPr="00454A7B" w:rsidRDefault="00806AA2" w:rsidP="00454A7B">
                      <w:pPr>
                        <w:rPr>
                          <w:rFonts w:ascii="Times New Roman" w:hAnsi="Times New Roman" w:cs="Times New Roman"/>
                          <w:sz w:val="24"/>
                        </w:rPr>
                      </w:pPr>
                      <w:r>
                        <w:rPr>
                          <w:rFonts w:ascii="Times New Roman" w:hAnsi="Times New Roman" w:cs="Times New Roman"/>
                          <w:sz w:val="24"/>
                        </w:rPr>
                        <w:t>Figure 3.2</w:t>
                      </w:r>
                      <w:r w:rsidRPr="00454A7B">
                        <w:rPr>
                          <w:rFonts w:ascii="Times New Roman" w:hAnsi="Times New Roman" w:cs="Times New Roman"/>
                          <w:sz w:val="24"/>
                        </w:rPr>
                        <w:t xml:space="preserve">: </w:t>
                      </w:r>
                      <w:r>
                        <w:rPr>
                          <w:rFonts w:ascii="Times New Roman" w:hAnsi="Times New Roman" w:cs="Times New Roman"/>
                          <w:sz w:val="24"/>
                        </w:rPr>
                        <w:t>P</w:t>
                      </w:r>
                      <w:r w:rsidRPr="00454A7B">
                        <w:rPr>
                          <w:rFonts w:ascii="Times New Roman" w:hAnsi="Times New Roman" w:cs="Times New Roman"/>
                          <w:sz w:val="24"/>
                        </w:rPr>
                        <w:t xml:space="preserve">reparing a brooder before chick arrival. </w:t>
                      </w:r>
                    </w:p>
                  </w:txbxContent>
                </v:textbox>
              </v:shape>
            </w:pict>
          </mc:Fallback>
        </mc:AlternateContent>
      </w:r>
    </w:p>
    <w:p w14:paraId="1015C7C3" w14:textId="77777777" w:rsidR="00454A7B" w:rsidRPr="00212509" w:rsidRDefault="00454A7B" w:rsidP="00454A7B">
      <w:pPr>
        <w:rPr>
          <w:rFonts w:ascii="Times New Roman" w:hAnsi="Times New Roman" w:cs="Times New Roman"/>
        </w:rPr>
      </w:pPr>
    </w:p>
    <w:p w14:paraId="2E9D3392" w14:textId="77777777" w:rsidR="00454A7B" w:rsidRPr="00212509" w:rsidRDefault="00454A7B" w:rsidP="00454A7B">
      <w:pPr>
        <w:rPr>
          <w:rFonts w:ascii="Times New Roman" w:hAnsi="Times New Roman" w:cs="Times New Roman"/>
        </w:rPr>
      </w:pPr>
    </w:p>
    <w:p w14:paraId="5FD03690" w14:textId="77777777" w:rsidR="00454A7B" w:rsidRPr="00212509" w:rsidRDefault="00454A7B" w:rsidP="00454A7B">
      <w:pPr>
        <w:rPr>
          <w:rFonts w:ascii="Times New Roman" w:hAnsi="Times New Roman" w:cs="Times New Roman"/>
        </w:rPr>
      </w:pPr>
      <w:r w:rsidRPr="00212509">
        <w:rPr>
          <w:rFonts w:ascii="Times New Roman" w:hAnsi="Times New Roman" w:cs="Times New Roman"/>
          <w:noProof/>
        </w:rPr>
        <w:drawing>
          <wp:anchor distT="0" distB="0" distL="114300" distR="114300" simplePos="0" relativeHeight="251685888" behindDoc="0" locked="0" layoutInCell="1" allowOverlap="1" wp14:anchorId="337C976B" wp14:editId="4DC9ACC7">
            <wp:simplePos x="0" y="0"/>
            <wp:positionH relativeFrom="column">
              <wp:posOffset>2780030</wp:posOffset>
            </wp:positionH>
            <wp:positionV relativeFrom="paragraph">
              <wp:posOffset>34925</wp:posOffset>
            </wp:positionV>
            <wp:extent cx="2286000" cy="1712161"/>
            <wp:effectExtent l="19050" t="19050" r="19050" b="215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1712161"/>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212509">
        <w:rPr>
          <w:rFonts w:ascii="Times New Roman" w:hAnsi="Times New Roman" w:cs="Times New Roman"/>
          <w:noProof/>
        </w:rPr>
        <w:drawing>
          <wp:anchor distT="0" distB="0" distL="114300" distR="114300" simplePos="0" relativeHeight="251684864" behindDoc="0" locked="0" layoutInCell="1" allowOverlap="1" wp14:anchorId="4CF61E04" wp14:editId="18EA637C">
            <wp:simplePos x="0" y="0"/>
            <wp:positionH relativeFrom="margin">
              <wp:align>left</wp:align>
            </wp:positionH>
            <wp:positionV relativeFrom="paragraph">
              <wp:posOffset>6350</wp:posOffset>
            </wp:positionV>
            <wp:extent cx="2324100" cy="1740535"/>
            <wp:effectExtent l="19050" t="19050" r="19050" b="1206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4100" cy="174053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51CA19F0" w14:textId="77777777" w:rsidR="00454A7B" w:rsidRPr="00212509" w:rsidRDefault="00454A7B" w:rsidP="00454A7B">
      <w:pPr>
        <w:rPr>
          <w:rFonts w:ascii="Times New Roman" w:hAnsi="Times New Roman" w:cs="Times New Roman"/>
        </w:rPr>
      </w:pPr>
    </w:p>
    <w:p w14:paraId="5151EE0B" w14:textId="77777777" w:rsidR="00454A7B" w:rsidRPr="00212509" w:rsidRDefault="00454A7B" w:rsidP="00454A7B">
      <w:pPr>
        <w:rPr>
          <w:rFonts w:ascii="Times New Roman" w:hAnsi="Times New Roman" w:cs="Times New Roman"/>
        </w:rPr>
      </w:pPr>
    </w:p>
    <w:p w14:paraId="4F25FE60" w14:textId="77777777" w:rsidR="00454A7B" w:rsidRPr="00212509" w:rsidRDefault="00454A7B" w:rsidP="00454A7B">
      <w:pPr>
        <w:rPr>
          <w:rFonts w:ascii="Times New Roman" w:hAnsi="Times New Roman" w:cs="Times New Roman"/>
        </w:rPr>
      </w:pPr>
    </w:p>
    <w:p w14:paraId="7F9C95AB" w14:textId="77777777" w:rsidR="00454A7B" w:rsidRPr="00212509" w:rsidRDefault="00454A7B" w:rsidP="00454A7B">
      <w:pPr>
        <w:rPr>
          <w:rFonts w:ascii="Times New Roman" w:hAnsi="Times New Roman" w:cs="Times New Roman"/>
        </w:rPr>
      </w:pPr>
    </w:p>
    <w:p w14:paraId="3526B76F" w14:textId="77777777" w:rsidR="00454A7B" w:rsidRPr="00212509" w:rsidRDefault="00454A7B" w:rsidP="00454A7B">
      <w:pPr>
        <w:rPr>
          <w:rFonts w:ascii="Times New Roman" w:hAnsi="Times New Roman" w:cs="Times New Roman"/>
        </w:rPr>
      </w:pPr>
    </w:p>
    <w:p w14:paraId="2957EFF9" w14:textId="37075B8C" w:rsidR="00454A7B" w:rsidRPr="00212509" w:rsidRDefault="009A6316" w:rsidP="00454A7B">
      <w:pPr>
        <w:rPr>
          <w:rFonts w:ascii="Times New Roman" w:hAnsi="Times New Roman" w:cs="Times New Roman"/>
        </w:rPr>
      </w:pPr>
      <w:r w:rsidRPr="00212509">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72F75254" wp14:editId="33C2F1EF">
                <wp:simplePos x="0" y="0"/>
                <wp:positionH relativeFrom="margin">
                  <wp:align>left</wp:align>
                </wp:positionH>
                <wp:positionV relativeFrom="paragraph">
                  <wp:posOffset>191770</wp:posOffset>
                </wp:positionV>
                <wp:extent cx="2371725" cy="668215"/>
                <wp:effectExtent l="0" t="0" r="28575" b="17780"/>
                <wp:wrapNone/>
                <wp:docPr id="26" name="Text Box 26"/>
                <wp:cNvGraphicFramePr/>
                <a:graphic xmlns:a="http://schemas.openxmlformats.org/drawingml/2006/main">
                  <a:graphicData uri="http://schemas.microsoft.com/office/word/2010/wordprocessingShape">
                    <wps:wsp>
                      <wps:cNvSpPr txBox="1"/>
                      <wps:spPr>
                        <a:xfrm>
                          <a:off x="0" y="0"/>
                          <a:ext cx="2371725" cy="668215"/>
                        </a:xfrm>
                        <a:prstGeom prst="rect">
                          <a:avLst/>
                        </a:prstGeom>
                        <a:solidFill>
                          <a:sysClr val="window" lastClr="FFFFFF"/>
                        </a:solidFill>
                        <a:ln w="6350">
                          <a:solidFill>
                            <a:prstClr val="black"/>
                          </a:solidFill>
                        </a:ln>
                      </wps:spPr>
                      <wps:txbx>
                        <w:txbxContent>
                          <w:p w14:paraId="3B7C01C0" w14:textId="3D023434" w:rsidR="00806AA2" w:rsidRPr="00454A7B" w:rsidRDefault="00806AA2" w:rsidP="00454A7B">
                            <w:pPr>
                              <w:rPr>
                                <w:rFonts w:ascii="Times New Roman" w:hAnsi="Times New Roman" w:cs="Times New Roman"/>
                                <w:sz w:val="24"/>
                              </w:rPr>
                            </w:pPr>
                            <w:r>
                              <w:rPr>
                                <w:rFonts w:ascii="Times New Roman" w:hAnsi="Times New Roman" w:cs="Times New Roman"/>
                                <w:sz w:val="24"/>
                              </w:rPr>
                              <w:t>Figure 3.3</w:t>
                            </w:r>
                            <w:r w:rsidRPr="00454A7B">
                              <w:rPr>
                                <w:rFonts w:ascii="Times New Roman" w:hAnsi="Times New Roman" w:cs="Times New Roman"/>
                                <w:sz w:val="24"/>
                              </w:rPr>
                              <w:t>: Chick release in the brooder</w:t>
                            </w:r>
                            <w:r>
                              <w:rPr>
                                <w:rFonts w:ascii="Times New Roman" w:hAnsi="Times New Roman" w:cs="Times New Roman"/>
                                <w:sz w:val="24"/>
                              </w:rPr>
                              <w:t xml:space="preserve"> with f</w:t>
                            </w:r>
                            <w:r w:rsidRPr="00454A7B">
                              <w:rPr>
                                <w:rFonts w:ascii="Times New Roman" w:hAnsi="Times New Roman" w:cs="Times New Roman"/>
                                <w:sz w:val="24"/>
                              </w:rPr>
                              <w:t xml:space="preserve">eed and water supplied.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75254" id="Text Box 26" o:spid="_x0000_s1030" type="#_x0000_t202" style="position:absolute;margin-left:0;margin-top:15.1pt;width:186.75pt;height:52.6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" fillcolor="window" strokeweight=".5pt">
                <v:textbox>
                  <w:txbxContent>
                    <w:p w14:paraId="3B7C01C0" w14:textId="3D023434" w:rsidR="00806AA2" w:rsidRPr="00454A7B" w:rsidRDefault="00806AA2" w:rsidP="00454A7B">
                      <w:pPr>
                        <w:rPr>
                          <w:rFonts w:ascii="Times New Roman" w:hAnsi="Times New Roman" w:cs="Times New Roman"/>
                          <w:sz w:val="24"/>
                        </w:rPr>
                      </w:pPr>
                      <w:r>
                        <w:rPr>
                          <w:rFonts w:ascii="Times New Roman" w:hAnsi="Times New Roman" w:cs="Times New Roman"/>
                          <w:sz w:val="24"/>
                        </w:rPr>
                        <w:t>Figure 3.3</w:t>
                      </w:r>
                      <w:r w:rsidRPr="00454A7B">
                        <w:rPr>
                          <w:rFonts w:ascii="Times New Roman" w:hAnsi="Times New Roman" w:cs="Times New Roman"/>
                          <w:sz w:val="24"/>
                        </w:rPr>
                        <w:t>: Chick release in the brooder</w:t>
                      </w:r>
                      <w:r>
                        <w:rPr>
                          <w:rFonts w:ascii="Times New Roman" w:hAnsi="Times New Roman" w:cs="Times New Roman"/>
                          <w:sz w:val="24"/>
                        </w:rPr>
                        <w:t xml:space="preserve"> with f</w:t>
                      </w:r>
                      <w:r w:rsidRPr="00454A7B">
                        <w:rPr>
                          <w:rFonts w:ascii="Times New Roman" w:hAnsi="Times New Roman" w:cs="Times New Roman"/>
                          <w:sz w:val="24"/>
                        </w:rPr>
                        <w:t xml:space="preserve">eed and water supplied. </w:t>
                      </w:r>
                    </w:p>
                  </w:txbxContent>
                </v:textbox>
                <w10:wrap anchorx="margin"/>
              </v:shape>
            </w:pict>
          </mc:Fallback>
        </mc:AlternateContent>
      </w:r>
      <w:r w:rsidR="005A02D6" w:rsidRPr="00212509">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45DF2DB7" wp14:editId="4F6B1BD0">
                <wp:simplePos x="0" y="0"/>
                <wp:positionH relativeFrom="margin">
                  <wp:posOffset>2771775</wp:posOffset>
                </wp:positionH>
                <wp:positionV relativeFrom="paragraph">
                  <wp:posOffset>177165</wp:posOffset>
                </wp:positionV>
                <wp:extent cx="2286000" cy="64770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2286000" cy="647700"/>
                        </a:xfrm>
                        <a:prstGeom prst="rect">
                          <a:avLst/>
                        </a:prstGeom>
                        <a:solidFill>
                          <a:sysClr val="window" lastClr="FFFFFF"/>
                        </a:solidFill>
                        <a:ln w="6350">
                          <a:solidFill>
                            <a:prstClr val="black"/>
                          </a:solidFill>
                        </a:ln>
                      </wps:spPr>
                      <wps:txbx>
                        <w:txbxContent>
                          <w:p w14:paraId="252FD2F6" w14:textId="19597F05" w:rsidR="00806AA2" w:rsidRPr="00454A7B" w:rsidRDefault="00806AA2" w:rsidP="00454A7B">
                            <w:pPr>
                              <w:rPr>
                                <w:rFonts w:ascii="Times New Roman" w:hAnsi="Times New Roman" w:cs="Times New Roman"/>
                                <w:sz w:val="24"/>
                              </w:rPr>
                            </w:pPr>
                            <w:r>
                              <w:rPr>
                                <w:rFonts w:ascii="Times New Roman" w:hAnsi="Times New Roman" w:cs="Times New Roman"/>
                                <w:sz w:val="24"/>
                              </w:rPr>
                              <w:t>Figure 3.4</w:t>
                            </w:r>
                            <w:r w:rsidRPr="00454A7B">
                              <w:rPr>
                                <w:rFonts w:ascii="Times New Roman" w:hAnsi="Times New Roman" w:cs="Times New Roman"/>
                                <w:sz w:val="24"/>
                              </w:rPr>
                              <w:t xml:space="preserve">: Check up on baby check to ensure proper environment and feeding.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F2DB7" id="Text Box 27" o:spid="_x0000_s1031" type="#_x0000_t202" style="position:absolute;margin-left:218.25pt;margin-top:13.95pt;width:180pt;height:51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" fillcolor="window" strokeweight=".5pt">
                <v:textbox>
                  <w:txbxContent>
                    <w:p w14:paraId="252FD2F6" w14:textId="19597F05" w:rsidR="00806AA2" w:rsidRPr="00454A7B" w:rsidRDefault="00806AA2" w:rsidP="00454A7B">
                      <w:pPr>
                        <w:rPr>
                          <w:rFonts w:ascii="Times New Roman" w:hAnsi="Times New Roman" w:cs="Times New Roman"/>
                          <w:sz w:val="24"/>
                        </w:rPr>
                      </w:pPr>
                      <w:r>
                        <w:rPr>
                          <w:rFonts w:ascii="Times New Roman" w:hAnsi="Times New Roman" w:cs="Times New Roman"/>
                          <w:sz w:val="24"/>
                        </w:rPr>
                        <w:t>Figure 3.4</w:t>
                      </w:r>
                      <w:r w:rsidRPr="00454A7B">
                        <w:rPr>
                          <w:rFonts w:ascii="Times New Roman" w:hAnsi="Times New Roman" w:cs="Times New Roman"/>
                          <w:sz w:val="24"/>
                        </w:rPr>
                        <w:t xml:space="preserve">: Check up on baby check to ensure proper environment and feeding. </w:t>
                      </w:r>
                    </w:p>
                  </w:txbxContent>
                </v:textbox>
                <w10:wrap anchorx="margin"/>
              </v:shape>
            </w:pict>
          </mc:Fallback>
        </mc:AlternateContent>
      </w:r>
    </w:p>
    <w:p w14:paraId="2D9DE459" w14:textId="77777777" w:rsidR="00454A7B" w:rsidRPr="00212509" w:rsidRDefault="00454A7B" w:rsidP="00454A7B">
      <w:pPr>
        <w:rPr>
          <w:rFonts w:ascii="Times New Roman" w:hAnsi="Times New Roman" w:cs="Times New Roman"/>
        </w:rPr>
      </w:pPr>
    </w:p>
    <w:p w14:paraId="1D4DE959" w14:textId="77777777" w:rsidR="00454A7B" w:rsidRPr="00212509" w:rsidRDefault="00454A7B" w:rsidP="00454A7B">
      <w:pPr>
        <w:rPr>
          <w:rFonts w:ascii="Times New Roman" w:hAnsi="Times New Roman" w:cs="Times New Roman"/>
        </w:rPr>
      </w:pPr>
    </w:p>
    <w:p w14:paraId="50FDCBF4" w14:textId="698A6112" w:rsidR="00454A7B" w:rsidRPr="00212509" w:rsidRDefault="00454A7B" w:rsidP="00454A7B">
      <w:pPr>
        <w:rPr>
          <w:rFonts w:ascii="Times New Roman" w:hAnsi="Times New Roman" w:cs="Times New Roman"/>
        </w:rPr>
      </w:pPr>
    </w:p>
    <w:p w14:paraId="33863A90" w14:textId="7CBAD524" w:rsidR="00454A7B" w:rsidRPr="00212509" w:rsidRDefault="000D3D2D" w:rsidP="00454A7B">
      <w:pPr>
        <w:rPr>
          <w:rFonts w:ascii="Times New Roman" w:hAnsi="Times New Roman" w:cs="Times New Roman"/>
        </w:rPr>
      </w:pPr>
      <w:r w:rsidRPr="00212509">
        <w:rPr>
          <w:rFonts w:ascii="Times New Roman" w:hAnsi="Times New Roman" w:cs="Times New Roman"/>
          <w:noProof/>
        </w:rPr>
        <w:drawing>
          <wp:anchor distT="0" distB="0" distL="114300" distR="114300" simplePos="0" relativeHeight="251687936" behindDoc="0" locked="0" layoutInCell="1" allowOverlap="1" wp14:anchorId="2877A89B" wp14:editId="7F82B58E">
            <wp:simplePos x="0" y="0"/>
            <wp:positionH relativeFrom="column">
              <wp:posOffset>2673626</wp:posOffset>
            </wp:positionH>
            <wp:positionV relativeFrom="paragraph">
              <wp:posOffset>20734</wp:posOffset>
            </wp:positionV>
            <wp:extent cx="2404635" cy="1711960"/>
            <wp:effectExtent l="19050" t="19050" r="15240" b="215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5160" cy="1712334"/>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454A7B" w:rsidRPr="00212509">
        <w:rPr>
          <w:rFonts w:ascii="Times New Roman" w:hAnsi="Times New Roman" w:cs="Times New Roman"/>
          <w:noProof/>
        </w:rPr>
        <w:drawing>
          <wp:anchor distT="0" distB="0" distL="114300" distR="114300" simplePos="0" relativeHeight="251686912" behindDoc="0" locked="0" layoutInCell="1" allowOverlap="1" wp14:anchorId="462C5A78" wp14:editId="2E978C01">
            <wp:simplePos x="0" y="0"/>
            <wp:positionH relativeFrom="margin">
              <wp:align>left</wp:align>
            </wp:positionH>
            <wp:positionV relativeFrom="paragraph">
              <wp:posOffset>8255</wp:posOffset>
            </wp:positionV>
            <wp:extent cx="2276475" cy="1692275"/>
            <wp:effectExtent l="19050" t="19050" r="28575" b="222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575" b="28437"/>
                    <a:stretch/>
                  </pic:blipFill>
                  <pic:spPr bwMode="auto">
                    <a:xfrm>
                      <a:off x="0" y="0"/>
                      <a:ext cx="2276475" cy="169227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8187DF" w14:textId="77777777" w:rsidR="00454A7B" w:rsidRPr="00212509" w:rsidRDefault="00454A7B" w:rsidP="00454A7B">
      <w:pPr>
        <w:tabs>
          <w:tab w:val="left" w:pos="1365"/>
        </w:tabs>
        <w:rPr>
          <w:rFonts w:ascii="Times New Roman" w:hAnsi="Times New Roman" w:cs="Times New Roman"/>
        </w:rPr>
      </w:pPr>
      <w:r w:rsidRPr="00212509">
        <w:rPr>
          <w:rFonts w:ascii="Times New Roman" w:hAnsi="Times New Roman" w:cs="Times New Roman"/>
        </w:rPr>
        <w:tab/>
      </w:r>
    </w:p>
    <w:p w14:paraId="67463C84" w14:textId="3332A9EC" w:rsidR="00454A7B" w:rsidRPr="00212509" w:rsidRDefault="005A02D6" w:rsidP="00454A7B">
      <w:pPr>
        <w:rPr>
          <w:rFonts w:ascii="Times New Roman" w:hAnsi="Times New Roman" w:cs="Times New Roman"/>
        </w:rPr>
      </w:pPr>
      <w:r w:rsidRPr="00212509">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3E9DB523" wp14:editId="7074BD7C">
                <wp:simplePos x="0" y="0"/>
                <wp:positionH relativeFrom="margin">
                  <wp:align>left</wp:align>
                </wp:positionH>
                <wp:positionV relativeFrom="paragraph">
                  <wp:posOffset>1278255</wp:posOffset>
                </wp:positionV>
                <wp:extent cx="2390775" cy="70485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2390775" cy="704850"/>
                        </a:xfrm>
                        <a:prstGeom prst="rect">
                          <a:avLst/>
                        </a:prstGeom>
                        <a:solidFill>
                          <a:sysClr val="window" lastClr="FFFFFF"/>
                        </a:solidFill>
                        <a:ln w="6350">
                          <a:solidFill>
                            <a:prstClr val="black"/>
                          </a:solidFill>
                        </a:ln>
                      </wps:spPr>
                      <wps:txbx>
                        <w:txbxContent>
                          <w:p w14:paraId="49886594" w14:textId="641961F4" w:rsidR="00806AA2" w:rsidRPr="00454A7B" w:rsidRDefault="00806AA2" w:rsidP="00454A7B">
                            <w:pPr>
                              <w:rPr>
                                <w:rFonts w:ascii="Times New Roman" w:hAnsi="Times New Roman" w:cs="Times New Roman"/>
                                <w:sz w:val="24"/>
                              </w:rPr>
                            </w:pPr>
                            <w:r>
                              <w:rPr>
                                <w:rFonts w:ascii="Times New Roman" w:hAnsi="Times New Roman" w:cs="Times New Roman"/>
                                <w:sz w:val="24"/>
                              </w:rPr>
                              <w:t>Figure 3.5</w:t>
                            </w:r>
                            <w:r w:rsidRPr="00454A7B">
                              <w:rPr>
                                <w:rFonts w:ascii="Times New Roman" w:hAnsi="Times New Roman" w:cs="Times New Roman"/>
                                <w:sz w:val="24"/>
                              </w:rPr>
                              <w:t>: BCRDV vaccination of check by eyedrop on 5</w:t>
                            </w:r>
                            <w:r w:rsidRPr="00454A7B">
                              <w:rPr>
                                <w:rFonts w:ascii="Times New Roman" w:hAnsi="Times New Roman" w:cs="Times New Roman"/>
                                <w:sz w:val="24"/>
                                <w:vertAlign w:val="superscript"/>
                              </w:rPr>
                              <w:t>th</w:t>
                            </w:r>
                            <w:r w:rsidRPr="00454A7B">
                              <w:rPr>
                                <w:rFonts w:ascii="Times New Roman" w:hAnsi="Times New Roman" w:cs="Times New Roman"/>
                                <w:sz w:val="24"/>
                              </w:rPr>
                              <w:t xml:space="preserv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DB523" id="Text Box 28" o:spid="_x0000_s1032" type="#_x0000_t202" style="position:absolute;margin-left:0;margin-top:100.65pt;width:188.25pt;height:55.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" fillcolor="window" strokeweight=".5pt">
                <v:textbox>
                  <w:txbxContent>
                    <w:p w14:paraId="49886594" w14:textId="641961F4" w:rsidR="00806AA2" w:rsidRPr="00454A7B" w:rsidRDefault="00806AA2" w:rsidP="00454A7B">
                      <w:pPr>
                        <w:rPr>
                          <w:rFonts w:ascii="Times New Roman" w:hAnsi="Times New Roman" w:cs="Times New Roman"/>
                          <w:sz w:val="24"/>
                        </w:rPr>
                      </w:pPr>
                      <w:r>
                        <w:rPr>
                          <w:rFonts w:ascii="Times New Roman" w:hAnsi="Times New Roman" w:cs="Times New Roman"/>
                          <w:sz w:val="24"/>
                        </w:rPr>
                        <w:t>Figure 3.5</w:t>
                      </w:r>
                      <w:r w:rsidRPr="00454A7B">
                        <w:rPr>
                          <w:rFonts w:ascii="Times New Roman" w:hAnsi="Times New Roman" w:cs="Times New Roman"/>
                          <w:sz w:val="24"/>
                        </w:rPr>
                        <w:t>: BCRDV vaccination of check by eyedrop on 5</w:t>
                      </w:r>
                      <w:r w:rsidRPr="00454A7B">
                        <w:rPr>
                          <w:rFonts w:ascii="Times New Roman" w:hAnsi="Times New Roman" w:cs="Times New Roman"/>
                          <w:sz w:val="24"/>
                          <w:vertAlign w:val="superscript"/>
                        </w:rPr>
                        <w:t>th</w:t>
                      </w:r>
                      <w:r w:rsidRPr="00454A7B">
                        <w:rPr>
                          <w:rFonts w:ascii="Times New Roman" w:hAnsi="Times New Roman" w:cs="Times New Roman"/>
                          <w:sz w:val="24"/>
                        </w:rPr>
                        <w:t xml:space="preserve"> day</w:t>
                      </w:r>
                    </w:p>
                  </w:txbxContent>
                </v:textbox>
                <w10:wrap anchorx="margin"/>
              </v:shape>
            </w:pict>
          </mc:Fallback>
        </mc:AlternateContent>
      </w:r>
      <w:r w:rsidR="00454A7B" w:rsidRPr="00212509">
        <w:rPr>
          <w:rFonts w:ascii="Times New Roman" w:hAnsi="Times New Roman" w:cs="Times New Roman"/>
          <w:noProof/>
        </w:rPr>
        <mc:AlternateContent>
          <mc:Choice Requires="wps">
            <w:drawing>
              <wp:anchor distT="0" distB="0" distL="114300" distR="114300" simplePos="0" relativeHeight="251708416" behindDoc="0" locked="0" layoutInCell="1" allowOverlap="1" wp14:anchorId="06E2D71C" wp14:editId="0AFEE54F">
                <wp:simplePos x="0" y="0"/>
                <wp:positionH relativeFrom="margin">
                  <wp:posOffset>2657474</wp:posOffset>
                </wp:positionH>
                <wp:positionV relativeFrom="paragraph">
                  <wp:posOffset>1289685</wp:posOffset>
                </wp:positionV>
                <wp:extent cx="2447925" cy="65722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2447925" cy="657225"/>
                        </a:xfrm>
                        <a:prstGeom prst="rect">
                          <a:avLst/>
                        </a:prstGeom>
                        <a:solidFill>
                          <a:sysClr val="window" lastClr="FFFFFF"/>
                        </a:solidFill>
                        <a:ln w="6350">
                          <a:solidFill>
                            <a:prstClr val="black"/>
                          </a:solidFill>
                        </a:ln>
                      </wps:spPr>
                      <wps:txbx>
                        <w:txbxContent>
                          <w:p w14:paraId="0BAAA284" w14:textId="103E0403" w:rsidR="00806AA2" w:rsidRPr="00454A7B" w:rsidRDefault="00806AA2" w:rsidP="00454A7B">
                            <w:pPr>
                              <w:rPr>
                                <w:rFonts w:ascii="Times New Roman" w:hAnsi="Times New Roman" w:cs="Times New Roman"/>
                                <w:sz w:val="24"/>
                              </w:rPr>
                            </w:pPr>
                            <w:r>
                              <w:rPr>
                                <w:rFonts w:ascii="Times New Roman" w:hAnsi="Times New Roman" w:cs="Times New Roman"/>
                                <w:sz w:val="24"/>
                              </w:rPr>
                              <w:t>Figure 3.6</w:t>
                            </w:r>
                            <w:r w:rsidRPr="00454A7B">
                              <w:rPr>
                                <w:rFonts w:ascii="Times New Roman" w:hAnsi="Times New Roman" w:cs="Times New Roman"/>
                                <w:sz w:val="24"/>
                              </w:rPr>
                              <w:t>: Chick entry in the treatment’s replicates. 10 chicks per replicate.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2D71C" id="Text Box 29" o:spid="_x0000_s1033" type="#_x0000_t202" style="position:absolute;margin-left:209.25pt;margin-top:101.55pt;width:192.75pt;height:51.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" fillcolor="window" strokeweight=".5pt">
                <v:textbox>
                  <w:txbxContent>
                    <w:p w14:paraId="0BAAA284" w14:textId="103E0403" w:rsidR="00806AA2" w:rsidRPr="00454A7B" w:rsidRDefault="00806AA2" w:rsidP="00454A7B">
                      <w:pPr>
                        <w:rPr>
                          <w:rFonts w:ascii="Times New Roman" w:hAnsi="Times New Roman" w:cs="Times New Roman"/>
                          <w:sz w:val="24"/>
                        </w:rPr>
                      </w:pPr>
                      <w:r>
                        <w:rPr>
                          <w:rFonts w:ascii="Times New Roman" w:hAnsi="Times New Roman" w:cs="Times New Roman"/>
                          <w:sz w:val="24"/>
                        </w:rPr>
                        <w:t>Figure 3.6</w:t>
                      </w:r>
                      <w:r w:rsidRPr="00454A7B">
                        <w:rPr>
                          <w:rFonts w:ascii="Times New Roman" w:hAnsi="Times New Roman" w:cs="Times New Roman"/>
                          <w:sz w:val="24"/>
                        </w:rPr>
                        <w:t>: Chick entry in the treatment’s replicates. 10 chicks per replicate.</w:t>
                      </w:r>
                    </w:p>
                  </w:txbxContent>
                </v:textbox>
                <w10:wrap anchorx="margin"/>
              </v:shape>
            </w:pict>
          </mc:Fallback>
        </mc:AlternateContent>
      </w:r>
      <w:r w:rsidR="00454A7B" w:rsidRPr="00212509">
        <w:rPr>
          <w:rFonts w:ascii="Times New Roman" w:hAnsi="Times New Roman" w:cs="Times New Roman"/>
        </w:rPr>
        <w:br w:type="page"/>
      </w:r>
    </w:p>
    <w:p w14:paraId="0C8C913D" w14:textId="77777777" w:rsidR="00454A7B" w:rsidRPr="00212509" w:rsidRDefault="00454A7B" w:rsidP="00454A7B">
      <w:pPr>
        <w:tabs>
          <w:tab w:val="left" w:pos="1365"/>
        </w:tabs>
        <w:rPr>
          <w:rFonts w:ascii="Times New Roman" w:hAnsi="Times New Roman" w:cs="Times New Roman"/>
        </w:rPr>
      </w:pPr>
      <w:r w:rsidRPr="00212509">
        <w:rPr>
          <w:rFonts w:ascii="Times New Roman" w:hAnsi="Times New Roman" w:cs="Times New Roman"/>
          <w:noProof/>
        </w:rPr>
        <w:lastRenderedPageBreak/>
        <w:drawing>
          <wp:anchor distT="0" distB="0" distL="114300" distR="114300" simplePos="0" relativeHeight="251694080" behindDoc="0" locked="0" layoutInCell="1" allowOverlap="1" wp14:anchorId="43E9CC0F" wp14:editId="7B463B81">
            <wp:simplePos x="0" y="0"/>
            <wp:positionH relativeFrom="margin">
              <wp:posOffset>2914650</wp:posOffset>
            </wp:positionH>
            <wp:positionV relativeFrom="paragraph">
              <wp:posOffset>285750</wp:posOffset>
            </wp:positionV>
            <wp:extent cx="2282825" cy="1709782"/>
            <wp:effectExtent l="19050" t="19050" r="22225" b="2413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4418" cy="171097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07AC7940" w14:textId="56174551" w:rsidR="00454A7B" w:rsidRPr="00212509" w:rsidRDefault="00454A7B" w:rsidP="00454A7B">
      <w:pPr>
        <w:rPr>
          <w:rFonts w:ascii="Times New Roman" w:hAnsi="Times New Roman" w:cs="Times New Roman"/>
        </w:rPr>
      </w:pPr>
      <w:r w:rsidRPr="00212509">
        <w:rPr>
          <w:rFonts w:ascii="Times New Roman" w:hAnsi="Times New Roman" w:cs="Times New Roman"/>
          <w:noProof/>
        </w:rPr>
        <mc:AlternateContent>
          <mc:Choice Requires="wps">
            <w:drawing>
              <wp:anchor distT="0" distB="0" distL="114300" distR="114300" simplePos="0" relativeHeight="251750400" behindDoc="0" locked="0" layoutInCell="1" allowOverlap="1" wp14:anchorId="16D38541" wp14:editId="7DDF5DE7">
                <wp:simplePos x="0" y="0"/>
                <wp:positionH relativeFrom="column">
                  <wp:posOffset>1960245</wp:posOffset>
                </wp:positionH>
                <wp:positionV relativeFrom="paragraph">
                  <wp:posOffset>2607945</wp:posOffset>
                </wp:positionV>
                <wp:extent cx="2767330" cy="140017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2767330" cy="1400175"/>
                        </a:xfrm>
                        <a:prstGeom prst="rect">
                          <a:avLst/>
                        </a:prstGeom>
                        <a:noFill/>
                        <a:ln w="6350">
                          <a:noFill/>
                        </a:ln>
                      </wps:spPr>
                      <wps:txbx>
                        <w:txbxContent>
                          <w:p w14:paraId="61DE69B8" w14:textId="77777777" w:rsidR="00806AA2" w:rsidRPr="002876B5" w:rsidRDefault="00806AA2" w:rsidP="00454A7B">
                            <w:pPr>
                              <w:rPr>
                                <w:b/>
                                <w:color w:val="FFFF00"/>
                              </w:rPr>
                            </w:pPr>
                            <w:r>
                              <w:rPr>
                                <w:b/>
                                <w:color w:val="FFFF00"/>
                              </w:rPr>
                              <w:t xml:space="preserve">a                                 </w:t>
                            </w:r>
                            <w:r w:rsidRPr="002876B5">
                              <w:rPr>
                                <w:b/>
                                <w:color w:val="FFFF00"/>
                              </w:rPr>
                              <w:t>b</w:t>
                            </w:r>
                            <w:r>
                              <w:rPr>
                                <w:b/>
                                <w:color w:val="FFFF00"/>
                              </w:rPr>
                              <w:t xml:space="preserve">                                 </w:t>
                            </w:r>
                            <w:r w:rsidRPr="002876B5">
                              <w:rPr>
                                <w:b/>
                                <w:color w:val="FFFF00"/>
                              </w:rPr>
                              <w:t>c</w:t>
                            </w:r>
                          </w:p>
                          <w:p w14:paraId="2C8A9D39" w14:textId="77777777" w:rsidR="00806AA2" w:rsidRPr="002876B5" w:rsidRDefault="00806AA2" w:rsidP="00454A7B">
                            <w:pPr>
                              <w:rPr>
                                <w:b/>
                                <w:color w:val="FFFF00"/>
                              </w:rPr>
                            </w:pPr>
                          </w:p>
                          <w:p w14:paraId="5CBE6454" w14:textId="77777777" w:rsidR="00806AA2" w:rsidRPr="002876B5" w:rsidRDefault="00806AA2" w:rsidP="00454A7B">
                            <w:pPr>
                              <w:rPr>
                                <w:b/>
                                <w:color w:val="FFFF00"/>
                              </w:rPr>
                            </w:pPr>
                          </w:p>
                          <w:p w14:paraId="0F1BD571" w14:textId="77777777" w:rsidR="00806AA2" w:rsidRPr="002876B5" w:rsidRDefault="00806AA2" w:rsidP="00454A7B">
                            <w:pPr>
                              <w:rPr>
                                <w:b/>
                                <w:color w:val="FFFF00"/>
                              </w:rPr>
                            </w:pPr>
                          </w:p>
                          <w:p w14:paraId="39D80B3F" w14:textId="77777777" w:rsidR="00806AA2" w:rsidRPr="002876B5" w:rsidRDefault="00806AA2" w:rsidP="00454A7B">
                            <w:pPr>
                              <w:rPr>
                                <w:b/>
                                <w:color w:val="FFFF00"/>
                              </w:rPr>
                            </w:pPr>
                            <w:r>
                              <w:rPr>
                                <w:b/>
                                <w:color w:val="FFFF00"/>
                              </w:rPr>
                              <w:t>d</w:t>
                            </w:r>
                            <w:r w:rsidRPr="002876B5">
                              <w:rPr>
                                <w:b/>
                                <w:color w:val="FFFF00"/>
                              </w:rPr>
                              <w:t xml:space="preserve">   </w:t>
                            </w:r>
                            <w:r>
                              <w:rPr>
                                <w:b/>
                                <w:color w:val="FFFF00"/>
                              </w:rPr>
                              <w:t xml:space="preserve">                              </w:t>
                            </w:r>
                            <w:r w:rsidRPr="002876B5">
                              <w:rPr>
                                <w:b/>
                                <w:color w:val="FFFF00"/>
                              </w:rPr>
                              <w:t>e</w:t>
                            </w:r>
                            <w:r>
                              <w:rPr>
                                <w:b/>
                                <w:color w:val="FFFF00"/>
                              </w:rPr>
                              <w:t xml:space="preserve">                                </w:t>
                            </w:r>
                            <w:r w:rsidRPr="002876B5">
                              <w:rPr>
                                <w:b/>
                                <w:color w:val="FFFF00"/>
                              </w:rPr>
                              <w:t xml:space="preserve">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D38541" id="Text Box 87" o:spid="_x0000_s1034" type="#_x0000_t202" style="position:absolute;margin-left:154.35pt;margin-top:205.35pt;width:217.9pt;height:110.2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" filled="f" stroked="f" strokeweight=".5pt">
                <v:textbox>
                  <w:txbxContent>
                    <w:p w14:paraId="61DE69B8" w14:textId="77777777" w:rsidR="00806AA2" w:rsidRPr="002876B5" w:rsidRDefault="00806AA2" w:rsidP="00454A7B">
                      <w:pPr>
                        <w:rPr>
                          <w:b/>
                          <w:color w:val="FFFF00"/>
                        </w:rPr>
                      </w:pPr>
                      <w:r>
                        <w:rPr>
                          <w:b/>
                          <w:color w:val="FFFF00"/>
                        </w:rPr>
                        <w:t xml:space="preserve">a                                 </w:t>
                      </w:r>
                      <w:r w:rsidRPr="002876B5">
                        <w:rPr>
                          <w:b/>
                          <w:color w:val="FFFF00"/>
                        </w:rPr>
                        <w:t>b</w:t>
                      </w:r>
                      <w:r>
                        <w:rPr>
                          <w:b/>
                          <w:color w:val="FFFF00"/>
                        </w:rPr>
                        <w:t xml:space="preserve">                                 </w:t>
                      </w:r>
                      <w:r w:rsidRPr="002876B5">
                        <w:rPr>
                          <w:b/>
                          <w:color w:val="FFFF00"/>
                        </w:rPr>
                        <w:t>c</w:t>
                      </w:r>
                    </w:p>
                    <w:p w14:paraId="2C8A9D39" w14:textId="77777777" w:rsidR="00806AA2" w:rsidRPr="002876B5" w:rsidRDefault="00806AA2" w:rsidP="00454A7B">
                      <w:pPr>
                        <w:rPr>
                          <w:b/>
                          <w:color w:val="FFFF00"/>
                        </w:rPr>
                      </w:pPr>
                    </w:p>
                    <w:p w14:paraId="5CBE6454" w14:textId="77777777" w:rsidR="00806AA2" w:rsidRPr="002876B5" w:rsidRDefault="00806AA2" w:rsidP="00454A7B">
                      <w:pPr>
                        <w:rPr>
                          <w:b/>
                          <w:color w:val="FFFF00"/>
                        </w:rPr>
                      </w:pPr>
                    </w:p>
                    <w:p w14:paraId="0F1BD571" w14:textId="77777777" w:rsidR="00806AA2" w:rsidRPr="002876B5" w:rsidRDefault="00806AA2" w:rsidP="00454A7B">
                      <w:pPr>
                        <w:rPr>
                          <w:b/>
                          <w:color w:val="FFFF00"/>
                        </w:rPr>
                      </w:pPr>
                    </w:p>
                    <w:p w14:paraId="39D80B3F" w14:textId="77777777" w:rsidR="00806AA2" w:rsidRPr="002876B5" w:rsidRDefault="00806AA2" w:rsidP="00454A7B">
                      <w:pPr>
                        <w:rPr>
                          <w:b/>
                          <w:color w:val="FFFF00"/>
                        </w:rPr>
                      </w:pPr>
                      <w:r>
                        <w:rPr>
                          <w:b/>
                          <w:color w:val="FFFF00"/>
                        </w:rPr>
                        <w:t>d</w:t>
                      </w:r>
                      <w:r w:rsidRPr="002876B5">
                        <w:rPr>
                          <w:b/>
                          <w:color w:val="FFFF00"/>
                        </w:rPr>
                        <w:t xml:space="preserve">   </w:t>
                      </w:r>
                      <w:r>
                        <w:rPr>
                          <w:b/>
                          <w:color w:val="FFFF00"/>
                        </w:rPr>
                        <w:t xml:space="preserve">                              </w:t>
                      </w:r>
                      <w:r w:rsidRPr="002876B5">
                        <w:rPr>
                          <w:b/>
                          <w:color w:val="FFFF00"/>
                        </w:rPr>
                        <w:t>e</w:t>
                      </w:r>
                      <w:r>
                        <w:rPr>
                          <w:b/>
                          <w:color w:val="FFFF00"/>
                        </w:rPr>
                        <w:t xml:space="preserve">                                </w:t>
                      </w:r>
                      <w:r w:rsidRPr="002876B5">
                        <w:rPr>
                          <w:b/>
                          <w:color w:val="FFFF00"/>
                        </w:rPr>
                        <w:t xml:space="preserve">f </w:t>
                      </w:r>
                    </w:p>
                  </w:txbxContent>
                </v:textbox>
              </v:shape>
            </w:pict>
          </mc:Fallback>
        </mc:AlternateContent>
      </w:r>
      <w:r w:rsidRPr="00212509">
        <w:rPr>
          <w:rFonts w:ascii="Times New Roman" w:hAnsi="Times New Roman" w:cs="Times New Roman"/>
          <w:noProof/>
        </w:rPr>
        <w:drawing>
          <wp:anchor distT="0" distB="0" distL="114300" distR="114300" simplePos="0" relativeHeight="251739136" behindDoc="0" locked="0" layoutInCell="1" allowOverlap="1" wp14:anchorId="0ECCD261" wp14:editId="256EDFB0">
            <wp:simplePos x="0" y="0"/>
            <wp:positionH relativeFrom="page">
              <wp:posOffset>4725670</wp:posOffset>
            </wp:positionH>
            <wp:positionV relativeFrom="paragraph">
              <wp:posOffset>2659380</wp:posOffset>
            </wp:positionV>
            <wp:extent cx="1037590" cy="99631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7590" cy="996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2509">
        <w:rPr>
          <w:rFonts w:ascii="Times New Roman" w:hAnsi="Times New Roman" w:cs="Times New Roman"/>
          <w:noProof/>
        </w:rPr>
        <w:drawing>
          <wp:anchor distT="0" distB="0" distL="114300" distR="114300" simplePos="0" relativeHeight="251740160" behindDoc="0" locked="0" layoutInCell="1" allowOverlap="1" wp14:anchorId="44733224" wp14:editId="5AD0B3F1">
            <wp:simplePos x="0" y="0"/>
            <wp:positionH relativeFrom="page">
              <wp:posOffset>3588385</wp:posOffset>
            </wp:positionH>
            <wp:positionV relativeFrom="paragraph">
              <wp:posOffset>3699510</wp:posOffset>
            </wp:positionV>
            <wp:extent cx="1092200" cy="946785"/>
            <wp:effectExtent l="0" t="0" r="0" b="571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2200" cy="94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2509">
        <w:rPr>
          <w:rFonts w:ascii="Times New Roman" w:hAnsi="Times New Roman" w:cs="Times New Roman"/>
          <w:noProof/>
        </w:rPr>
        <mc:AlternateContent>
          <mc:Choice Requires="wps">
            <w:drawing>
              <wp:anchor distT="0" distB="0" distL="114300" distR="114300" simplePos="0" relativeHeight="251749376" behindDoc="0" locked="0" layoutInCell="1" allowOverlap="1" wp14:anchorId="5065BED2" wp14:editId="57C16A2B">
                <wp:simplePos x="0" y="0"/>
                <wp:positionH relativeFrom="column">
                  <wp:posOffset>1943100</wp:posOffset>
                </wp:positionH>
                <wp:positionV relativeFrom="paragraph">
                  <wp:posOffset>4752974</wp:posOffset>
                </wp:positionV>
                <wp:extent cx="3399790" cy="676275"/>
                <wp:effectExtent l="0" t="0" r="10160" b="28575"/>
                <wp:wrapNone/>
                <wp:docPr id="86" name="Text Box 86"/>
                <wp:cNvGraphicFramePr/>
                <a:graphic xmlns:a="http://schemas.openxmlformats.org/drawingml/2006/main">
                  <a:graphicData uri="http://schemas.microsoft.com/office/word/2010/wordprocessingShape">
                    <wps:wsp>
                      <wps:cNvSpPr txBox="1"/>
                      <wps:spPr>
                        <a:xfrm>
                          <a:off x="0" y="0"/>
                          <a:ext cx="3399790" cy="676275"/>
                        </a:xfrm>
                        <a:prstGeom prst="rect">
                          <a:avLst/>
                        </a:prstGeom>
                        <a:solidFill>
                          <a:sysClr val="window" lastClr="FFFFFF"/>
                        </a:solidFill>
                        <a:ln w="6350">
                          <a:solidFill>
                            <a:prstClr val="black"/>
                          </a:solidFill>
                        </a:ln>
                      </wps:spPr>
                      <wps:txbx>
                        <w:txbxContent>
                          <w:p w14:paraId="7641C4F0" w14:textId="4849203A" w:rsidR="00806AA2" w:rsidRPr="00454A7B" w:rsidRDefault="00806AA2" w:rsidP="00454A7B">
                            <w:pPr>
                              <w:spacing w:after="0"/>
                              <w:rPr>
                                <w:rFonts w:ascii="Times New Roman" w:hAnsi="Times New Roman" w:cs="Times New Roman"/>
                                <w:sz w:val="24"/>
                              </w:rPr>
                            </w:pPr>
                            <w:r>
                              <w:rPr>
                                <w:rFonts w:ascii="Times New Roman" w:hAnsi="Times New Roman" w:cs="Times New Roman"/>
                                <w:sz w:val="24"/>
                              </w:rPr>
                              <w:t>Figure 3.10</w:t>
                            </w:r>
                            <w:r w:rsidRPr="00454A7B">
                              <w:rPr>
                                <w:rFonts w:ascii="Times New Roman" w:hAnsi="Times New Roman" w:cs="Times New Roman"/>
                                <w:sz w:val="24"/>
                              </w:rPr>
                              <w:t xml:space="preserve">: Different random broiler </w:t>
                            </w:r>
                            <w:r>
                              <w:rPr>
                                <w:rFonts w:ascii="Times New Roman" w:hAnsi="Times New Roman" w:cs="Times New Roman"/>
                                <w:sz w:val="24"/>
                              </w:rPr>
                              <w:t>behaviour</w:t>
                            </w:r>
                            <w:r w:rsidRPr="00454A7B">
                              <w:rPr>
                                <w:rFonts w:ascii="Times New Roman" w:hAnsi="Times New Roman" w:cs="Times New Roman"/>
                                <w:sz w:val="24"/>
                              </w:rPr>
                              <w:t xml:space="preserve">s. </w:t>
                            </w:r>
                          </w:p>
                          <w:p w14:paraId="542D3355" w14:textId="77777777" w:rsidR="00806AA2" w:rsidRPr="00454A7B" w:rsidRDefault="00806AA2" w:rsidP="00454A7B">
                            <w:pPr>
                              <w:spacing w:after="0"/>
                              <w:rPr>
                                <w:rFonts w:ascii="Times New Roman" w:hAnsi="Times New Roman" w:cs="Times New Roman"/>
                                <w:sz w:val="24"/>
                              </w:rPr>
                            </w:pPr>
                            <w:r w:rsidRPr="00454A7B">
                              <w:rPr>
                                <w:rFonts w:ascii="Times New Roman" w:hAnsi="Times New Roman" w:cs="Times New Roman"/>
                                <w:sz w:val="24"/>
                              </w:rPr>
                              <w:t>(a. feeding b. drinking c. foraging d. preening and restring. e. dust bathing f. leg stretching)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5BED2" id="Text Box 86" o:spid="_x0000_s1035" type="#_x0000_t202" style="position:absolute;margin-left:153pt;margin-top:374.25pt;width:267.7pt;height:53.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" fillcolor="window" strokeweight=".5pt">
                <v:textbox>
                  <w:txbxContent>
                    <w:p w14:paraId="7641C4F0" w14:textId="4849203A" w:rsidR="00806AA2" w:rsidRPr="00454A7B" w:rsidRDefault="00806AA2" w:rsidP="00454A7B">
                      <w:pPr>
                        <w:spacing w:after="0"/>
                        <w:rPr>
                          <w:rFonts w:ascii="Times New Roman" w:hAnsi="Times New Roman" w:cs="Times New Roman"/>
                          <w:sz w:val="24"/>
                        </w:rPr>
                      </w:pPr>
                      <w:r>
                        <w:rPr>
                          <w:rFonts w:ascii="Times New Roman" w:hAnsi="Times New Roman" w:cs="Times New Roman"/>
                          <w:sz w:val="24"/>
                        </w:rPr>
                        <w:t>Figure 3.10</w:t>
                      </w:r>
                      <w:r w:rsidRPr="00454A7B">
                        <w:rPr>
                          <w:rFonts w:ascii="Times New Roman" w:hAnsi="Times New Roman" w:cs="Times New Roman"/>
                          <w:sz w:val="24"/>
                        </w:rPr>
                        <w:t xml:space="preserve">: Different random broiler </w:t>
                      </w:r>
                      <w:r>
                        <w:rPr>
                          <w:rFonts w:ascii="Times New Roman" w:hAnsi="Times New Roman" w:cs="Times New Roman"/>
                          <w:sz w:val="24"/>
                        </w:rPr>
                        <w:t>behaviour</w:t>
                      </w:r>
                      <w:r w:rsidRPr="00454A7B">
                        <w:rPr>
                          <w:rFonts w:ascii="Times New Roman" w:hAnsi="Times New Roman" w:cs="Times New Roman"/>
                          <w:sz w:val="24"/>
                        </w:rPr>
                        <w:t xml:space="preserve">s. </w:t>
                      </w:r>
                    </w:p>
                    <w:p w14:paraId="542D3355" w14:textId="77777777" w:rsidR="00806AA2" w:rsidRPr="00454A7B" w:rsidRDefault="00806AA2" w:rsidP="00454A7B">
                      <w:pPr>
                        <w:spacing w:after="0"/>
                        <w:rPr>
                          <w:rFonts w:ascii="Times New Roman" w:hAnsi="Times New Roman" w:cs="Times New Roman"/>
                          <w:sz w:val="24"/>
                        </w:rPr>
                      </w:pPr>
                      <w:r w:rsidRPr="00454A7B">
                        <w:rPr>
                          <w:rFonts w:ascii="Times New Roman" w:hAnsi="Times New Roman" w:cs="Times New Roman"/>
                          <w:sz w:val="24"/>
                        </w:rPr>
                        <w:t>(a. feeding b. drinking c. foraging d. preening and restring. e. dust bathing f. leg stretching)</w:t>
                      </w:r>
                    </w:p>
                  </w:txbxContent>
                </v:textbox>
              </v:shape>
            </w:pict>
          </mc:Fallback>
        </mc:AlternateContent>
      </w:r>
      <w:r w:rsidRPr="00212509">
        <w:rPr>
          <w:rFonts w:ascii="Times New Roman" w:hAnsi="Times New Roman" w:cs="Times New Roman"/>
          <w:noProof/>
        </w:rPr>
        <mc:AlternateContent>
          <mc:Choice Requires="wps">
            <w:drawing>
              <wp:anchor distT="0" distB="0" distL="114300" distR="114300" simplePos="0" relativeHeight="251748352" behindDoc="0" locked="0" layoutInCell="1" allowOverlap="1" wp14:anchorId="0DECF6C0" wp14:editId="67535155">
                <wp:simplePos x="0" y="0"/>
                <wp:positionH relativeFrom="column">
                  <wp:posOffset>76200</wp:posOffset>
                </wp:positionH>
                <wp:positionV relativeFrom="paragraph">
                  <wp:posOffset>4772025</wp:posOffset>
                </wp:positionV>
                <wp:extent cx="1476375" cy="685800"/>
                <wp:effectExtent l="0" t="0" r="28575" b="19050"/>
                <wp:wrapNone/>
                <wp:docPr id="85" name="Text Box 85"/>
                <wp:cNvGraphicFramePr/>
                <a:graphic xmlns:a="http://schemas.openxmlformats.org/drawingml/2006/main">
                  <a:graphicData uri="http://schemas.microsoft.com/office/word/2010/wordprocessingShape">
                    <wps:wsp>
                      <wps:cNvSpPr txBox="1"/>
                      <wps:spPr>
                        <a:xfrm>
                          <a:off x="0" y="0"/>
                          <a:ext cx="1476375" cy="685800"/>
                        </a:xfrm>
                        <a:prstGeom prst="rect">
                          <a:avLst/>
                        </a:prstGeom>
                        <a:solidFill>
                          <a:sysClr val="window" lastClr="FFFFFF"/>
                        </a:solidFill>
                        <a:ln w="6350">
                          <a:solidFill>
                            <a:prstClr val="black"/>
                          </a:solidFill>
                        </a:ln>
                      </wps:spPr>
                      <wps:txbx>
                        <w:txbxContent>
                          <w:p w14:paraId="431B2AAC" w14:textId="44DB0539" w:rsidR="00806AA2" w:rsidRPr="00454A7B" w:rsidRDefault="00806AA2" w:rsidP="00454A7B">
                            <w:pPr>
                              <w:rPr>
                                <w:rFonts w:ascii="Times New Roman" w:hAnsi="Times New Roman" w:cs="Times New Roman"/>
                                <w:sz w:val="24"/>
                              </w:rPr>
                            </w:pPr>
                            <w:r>
                              <w:rPr>
                                <w:rFonts w:ascii="Times New Roman" w:hAnsi="Times New Roman" w:cs="Times New Roman"/>
                                <w:sz w:val="24"/>
                              </w:rPr>
                              <w:t>Figure 3.9</w:t>
                            </w:r>
                            <w:r w:rsidRPr="00454A7B">
                              <w:rPr>
                                <w:rFonts w:ascii="Times New Roman" w:hAnsi="Times New Roman" w:cs="Times New Roman"/>
                                <w:sz w:val="24"/>
                              </w:rPr>
                              <w:t xml:space="preserve">: Daily litter manipulation and management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CF6C0" id="Text Box 85" o:spid="_x0000_s1036" type="#_x0000_t202" style="position:absolute;margin-left:6pt;margin-top:375.75pt;width:116.25pt;height:5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" fillcolor="window" strokeweight=".5pt">
                <v:textbox>
                  <w:txbxContent>
                    <w:p w14:paraId="431B2AAC" w14:textId="44DB0539" w:rsidR="00806AA2" w:rsidRPr="00454A7B" w:rsidRDefault="00806AA2" w:rsidP="00454A7B">
                      <w:pPr>
                        <w:rPr>
                          <w:rFonts w:ascii="Times New Roman" w:hAnsi="Times New Roman" w:cs="Times New Roman"/>
                          <w:sz w:val="24"/>
                        </w:rPr>
                      </w:pPr>
                      <w:r>
                        <w:rPr>
                          <w:rFonts w:ascii="Times New Roman" w:hAnsi="Times New Roman" w:cs="Times New Roman"/>
                          <w:sz w:val="24"/>
                        </w:rPr>
                        <w:t>Figure 3.9</w:t>
                      </w:r>
                      <w:r w:rsidRPr="00454A7B">
                        <w:rPr>
                          <w:rFonts w:ascii="Times New Roman" w:hAnsi="Times New Roman" w:cs="Times New Roman"/>
                          <w:sz w:val="24"/>
                        </w:rPr>
                        <w:t xml:space="preserve">: Daily litter manipulation and management </w:t>
                      </w:r>
                    </w:p>
                  </w:txbxContent>
                </v:textbox>
              </v:shape>
            </w:pict>
          </mc:Fallback>
        </mc:AlternateContent>
      </w:r>
      <w:r w:rsidRPr="00212509">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7D9CFDDC" wp14:editId="1C4630AF">
                <wp:simplePos x="0" y="0"/>
                <wp:positionH relativeFrom="margin">
                  <wp:posOffset>47625</wp:posOffset>
                </wp:positionH>
                <wp:positionV relativeFrom="paragraph">
                  <wp:posOffset>1857375</wp:posOffset>
                </wp:positionV>
                <wp:extent cx="2286000" cy="69532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2286000" cy="695325"/>
                        </a:xfrm>
                        <a:prstGeom prst="rect">
                          <a:avLst/>
                        </a:prstGeom>
                        <a:solidFill>
                          <a:sysClr val="window" lastClr="FFFFFF"/>
                        </a:solidFill>
                        <a:ln w="6350">
                          <a:solidFill>
                            <a:prstClr val="black"/>
                          </a:solidFill>
                        </a:ln>
                      </wps:spPr>
                      <wps:txbx>
                        <w:txbxContent>
                          <w:p w14:paraId="5E17979B" w14:textId="1B2B4EB9" w:rsidR="00806AA2" w:rsidRPr="00454A7B" w:rsidRDefault="00806AA2" w:rsidP="00454A7B">
                            <w:pPr>
                              <w:rPr>
                                <w:rFonts w:ascii="Times New Roman" w:hAnsi="Times New Roman" w:cs="Times New Roman"/>
                                <w:sz w:val="24"/>
                              </w:rPr>
                            </w:pPr>
                            <w:r>
                              <w:rPr>
                                <w:rFonts w:ascii="Times New Roman" w:hAnsi="Times New Roman" w:cs="Times New Roman"/>
                                <w:sz w:val="24"/>
                              </w:rPr>
                              <w:t>Figure 3.7</w:t>
                            </w:r>
                            <w:r w:rsidRPr="00454A7B">
                              <w:rPr>
                                <w:rFonts w:ascii="Times New Roman" w:hAnsi="Times New Roman" w:cs="Times New Roman"/>
                                <w:sz w:val="24"/>
                              </w:rPr>
                              <w:t>: Measuring feed to supply broiler chicken - for record keeping.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9CFDDC" id="Text Box 30" o:spid="_x0000_s1037" type="#_x0000_t202" style="position:absolute;margin-left:3.75pt;margin-top:146.25pt;width:180pt;height:54.75pt;z-index:251709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" fillcolor="window" strokeweight=".5pt">
                <v:textbox>
                  <w:txbxContent>
                    <w:p w14:paraId="5E17979B" w14:textId="1B2B4EB9" w:rsidR="00806AA2" w:rsidRPr="00454A7B" w:rsidRDefault="00806AA2" w:rsidP="00454A7B">
                      <w:pPr>
                        <w:rPr>
                          <w:rFonts w:ascii="Times New Roman" w:hAnsi="Times New Roman" w:cs="Times New Roman"/>
                          <w:sz w:val="24"/>
                        </w:rPr>
                      </w:pPr>
                      <w:r>
                        <w:rPr>
                          <w:rFonts w:ascii="Times New Roman" w:hAnsi="Times New Roman" w:cs="Times New Roman"/>
                          <w:sz w:val="24"/>
                        </w:rPr>
                        <w:t>Figure 3.7</w:t>
                      </w:r>
                      <w:r w:rsidRPr="00454A7B">
                        <w:rPr>
                          <w:rFonts w:ascii="Times New Roman" w:hAnsi="Times New Roman" w:cs="Times New Roman"/>
                          <w:sz w:val="24"/>
                        </w:rPr>
                        <w:t>: Measuring feed to supply broiler chicken - for record keeping.</w:t>
                      </w:r>
                    </w:p>
                  </w:txbxContent>
                </v:textbox>
                <w10:wrap anchorx="margin"/>
              </v:shape>
            </w:pict>
          </mc:Fallback>
        </mc:AlternateContent>
      </w:r>
      <w:r w:rsidRPr="00212509">
        <w:rPr>
          <w:rFonts w:ascii="Times New Roman" w:hAnsi="Times New Roman" w:cs="Times New Roman"/>
          <w:noProof/>
        </w:rPr>
        <w:drawing>
          <wp:anchor distT="0" distB="0" distL="114300" distR="114300" simplePos="0" relativeHeight="251753472" behindDoc="1" locked="0" layoutInCell="1" allowOverlap="1" wp14:anchorId="0B3DA3F4" wp14:editId="56C780A9">
            <wp:simplePos x="0" y="0"/>
            <wp:positionH relativeFrom="margin">
              <wp:align>right</wp:align>
            </wp:positionH>
            <wp:positionV relativeFrom="paragraph">
              <wp:posOffset>2655158</wp:posOffset>
            </wp:positionV>
            <wp:extent cx="1087120" cy="990989"/>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7120" cy="9909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2509">
        <w:rPr>
          <w:rFonts w:ascii="Times New Roman" w:hAnsi="Times New Roman" w:cs="Times New Roman"/>
          <w:noProof/>
        </w:rPr>
        <mc:AlternateContent>
          <mc:Choice Requires="wps">
            <w:drawing>
              <wp:anchor distT="0" distB="0" distL="114300" distR="114300" simplePos="0" relativeHeight="251710464" behindDoc="0" locked="0" layoutInCell="1" allowOverlap="1" wp14:anchorId="3E9FB600" wp14:editId="1015F957">
                <wp:simplePos x="0" y="0"/>
                <wp:positionH relativeFrom="margin">
                  <wp:posOffset>2907665</wp:posOffset>
                </wp:positionH>
                <wp:positionV relativeFrom="paragraph">
                  <wp:posOffset>1822467</wp:posOffset>
                </wp:positionV>
                <wp:extent cx="2286000" cy="61912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2286000" cy="619125"/>
                        </a:xfrm>
                        <a:prstGeom prst="rect">
                          <a:avLst/>
                        </a:prstGeom>
                        <a:solidFill>
                          <a:sysClr val="window" lastClr="FFFFFF"/>
                        </a:solidFill>
                        <a:ln w="6350">
                          <a:solidFill>
                            <a:prstClr val="black"/>
                          </a:solidFill>
                        </a:ln>
                      </wps:spPr>
                      <wps:txbx>
                        <w:txbxContent>
                          <w:p w14:paraId="460F74A8" w14:textId="7BFFB792" w:rsidR="00806AA2" w:rsidRPr="00454A7B" w:rsidRDefault="00806AA2" w:rsidP="00454A7B">
                            <w:pPr>
                              <w:rPr>
                                <w:rFonts w:ascii="Times New Roman" w:hAnsi="Times New Roman" w:cs="Times New Roman"/>
                                <w:sz w:val="24"/>
                              </w:rPr>
                            </w:pPr>
                            <w:r>
                              <w:rPr>
                                <w:rFonts w:ascii="Times New Roman" w:hAnsi="Times New Roman" w:cs="Times New Roman"/>
                                <w:sz w:val="24"/>
                              </w:rPr>
                              <w:t>Figure 3.8</w:t>
                            </w:r>
                            <w:r w:rsidRPr="00454A7B">
                              <w:rPr>
                                <w:rFonts w:ascii="Times New Roman" w:hAnsi="Times New Roman" w:cs="Times New Roman"/>
                                <w:sz w:val="24"/>
                              </w:rPr>
                              <w:t>: Preparing waterer to supply clean water to the birds.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9FB600" id="Text Box 31" o:spid="_x0000_s1038" type="#_x0000_t202" style="position:absolute;margin-left:228.95pt;margin-top:143.5pt;width:180pt;height:48.75pt;z-index:2517104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" fillcolor="window" strokeweight=".5pt">
                <v:textbox>
                  <w:txbxContent>
                    <w:p w14:paraId="460F74A8" w14:textId="7BFFB792" w:rsidR="00806AA2" w:rsidRPr="00454A7B" w:rsidRDefault="00806AA2" w:rsidP="00454A7B">
                      <w:pPr>
                        <w:rPr>
                          <w:rFonts w:ascii="Times New Roman" w:hAnsi="Times New Roman" w:cs="Times New Roman"/>
                          <w:sz w:val="24"/>
                        </w:rPr>
                      </w:pPr>
                      <w:r>
                        <w:rPr>
                          <w:rFonts w:ascii="Times New Roman" w:hAnsi="Times New Roman" w:cs="Times New Roman"/>
                          <w:sz w:val="24"/>
                        </w:rPr>
                        <w:t>Figure 3.8</w:t>
                      </w:r>
                      <w:r w:rsidRPr="00454A7B">
                        <w:rPr>
                          <w:rFonts w:ascii="Times New Roman" w:hAnsi="Times New Roman" w:cs="Times New Roman"/>
                          <w:sz w:val="24"/>
                        </w:rPr>
                        <w:t>: Preparing waterer to supply clean water to the birds.</w:t>
                      </w:r>
                    </w:p>
                  </w:txbxContent>
                </v:textbox>
                <w10:wrap anchorx="margin"/>
              </v:shape>
            </w:pict>
          </mc:Fallback>
        </mc:AlternateContent>
      </w:r>
      <w:r w:rsidRPr="00212509">
        <w:rPr>
          <w:rFonts w:ascii="Times New Roman" w:hAnsi="Times New Roman" w:cs="Times New Roman"/>
          <w:noProof/>
        </w:rPr>
        <mc:AlternateContent>
          <mc:Choice Requires="wps">
            <w:drawing>
              <wp:anchor distT="0" distB="0" distL="114300" distR="114300" simplePos="0" relativeHeight="251752448" behindDoc="0" locked="0" layoutInCell="1" allowOverlap="1" wp14:anchorId="360B4231" wp14:editId="68F7257E">
                <wp:simplePos x="0" y="0"/>
                <wp:positionH relativeFrom="column">
                  <wp:posOffset>1289050</wp:posOffset>
                </wp:positionH>
                <wp:positionV relativeFrom="paragraph">
                  <wp:posOffset>5603892</wp:posOffset>
                </wp:positionV>
                <wp:extent cx="2775825" cy="453081"/>
                <wp:effectExtent l="0" t="0" r="0" b="4445"/>
                <wp:wrapNone/>
                <wp:docPr id="89" name="Text Box 89"/>
                <wp:cNvGraphicFramePr/>
                <a:graphic xmlns:a="http://schemas.openxmlformats.org/drawingml/2006/main">
                  <a:graphicData uri="http://schemas.microsoft.com/office/word/2010/wordprocessingShape">
                    <wps:wsp>
                      <wps:cNvSpPr txBox="1"/>
                      <wps:spPr>
                        <a:xfrm>
                          <a:off x="0" y="0"/>
                          <a:ext cx="2775825" cy="453081"/>
                        </a:xfrm>
                        <a:prstGeom prst="rect">
                          <a:avLst/>
                        </a:prstGeom>
                        <a:noFill/>
                        <a:ln w="6350">
                          <a:noFill/>
                        </a:ln>
                      </wps:spPr>
                      <wps:txbx>
                        <w:txbxContent>
                          <w:p w14:paraId="116F584B" w14:textId="77777777" w:rsidR="00806AA2" w:rsidRPr="003745D2" w:rsidRDefault="00806AA2" w:rsidP="00454A7B">
                            <w:pPr>
                              <w:rPr>
                                <w:b/>
                                <w:color w:val="FFFF00"/>
                                <w:sz w:val="28"/>
                              </w:rPr>
                            </w:pPr>
                            <w:r w:rsidRPr="003745D2">
                              <w:rPr>
                                <w:b/>
                                <w:color w:val="FFFF00"/>
                                <w:sz w:val="28"/>
                              </w:rPr>
                              <w:t xml:space="preserve">a        </w:t>
                            </w:r>
                            <w:r>
                              <w:rPr>
                                <w:b/>
                                <w:color w:val="FFFF00"/>
                                <w:sz w:val="28"/>
                              </w:rPr>
                              <w:t xml:space="preserve">                           </w:t>
                            </w:r>
                            <w:r w:rsidRPr="003745D2">
                              <w:rPr>
                                <w:b/>
                                <w:color w:val="FFFF00"/>
                                <w:sz w:val="28"/>
                              </w:rPr>
                              <w:t xml:space="preserve">   b </w:t>
                            </w:r>
                            <w:r>
                              <w:rPr>
                                <w:b/>
                                <w:color w:val="FFFF00"/>
                                <w:sz w:val="28"/>
                              </w:rPr>
                              <w:t xml:space="preserve">               </w:t>
                            </w:r>
                            <w:r w:rsidRPr="003745D2">
                              <w:rPr>
                                <w:b/>
                                <w:color w:val="FFFF00"/>
                                <w:sz w:val="28"/>
                              </w:rPr>
                              <w:t xml:space="preserv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B4231" id="Text Box 89" o:spid="_x0000_s1039" type="#_x0000_t202" style="position:absolute;margin-left:101.5pt;margin-top:441.25pt;width:218.55pt;height:35.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" filled="f" stroked="f" strokeweight=".5pt">
                <v:textbox>
                  <w:txbxContent>
                    <w:p w14:paraId="116F584B" w14:textId="77777777" w:rsidR="00806AA2" w:rsidRPr="003745D2" w:rsidRDefault="00806AA2" w:rsidP="00454A7B">
                      <w:pPr>
                        <w:rPr>
                          <w:b/>
                          <w:color w:val="FFFF00"/>
                          <w:sz w:val="28"/>
                        </w:rPr>
                      </w:pPr>
                      <w:r w:rsidRPr="003745D2">
                        <w:rPr>
                          <w:b/>
                          <w:color w:val="FFFF00"/>
                          <w:sz w:val="28"/>
                        </w:rPr>
                        <w:t xml:space="preserve">a        </w:t>
                      </w:r>
                      <w:r>
                        <w:rPr>
                          <w:b/>
                          <w:color w:val="FFFF00"/>
                          <w:sz w:val="28"/>
                        </w:rPr>
                        <w:t xml:space="preserve">                           </w:t>
                      </w:r>
                      <w:r w:rsidRPr="003745D2">
                        <w:rPr>
                          <w:b/>
                          <w:color w:val="FFFF00"/>
                          <w:sz w:val="28"/>
                        </w:rPr>
                        <w:t xml:space="preserve">   b </w:t>
                      </w:r>
                      <w:r>
                        <w:rPr>
                          <w:b/>
                          <w:color w:val="FFFF00"/>
                          <w:sz w:val="28"/>
                        </w:rPr>
                        <w:t xml:space="preserve">               </w:t>
                      </w:r>
                      <w:r w:rsidRPr="003745D2">
                        <w:rPr>
                          <w:b/>
                          <w:color w:val="FFFF00"/>
                          <w:sz w:val="28"/>
                        </w:rPr>
                        <w:t xml:space="preserve">c </w:t>
                      </w:r>
                    </w:p>
                  </w:txbxContent>
                </v:textbox>
              </v:shape>
            </w:pict>
          </mc:Fallback>
        </mc:AlternateContent>
      </w:r>
      <w:r w:rsidRPr="00212509">
        <w:rPr>
          <w:rFonts w:ascii="Times New Roman" w:hAnsi="Times New Roman" w:cs="Times New Roman"/>
          <w:noProof/>
        </w:rPr>
        <mc:AlternateContent>
          <mc:Choice Requires="wps">
            <w:drawing>
              <wp:anchor distT="0" distB="0" distL="114300" distR="114300" simplePos="0" relativeHeight="251751424" behindDoc="0" locked="0" layoutInCell="1" allowOverlap="1" wp14:anchorId="6C664EDA" wp14:editId="2C4FB1D3">
                <wp:simplePos x="0" y="0"/>
                <wp:positionH relativeFrom="column">
                  <wp:posOffset>86497</wp:posOffset>
                </wp:positionH>
                <wp:positionV relativeFrom="paragraph">
                  <wp:posOffset>7729666</wp:posOffset>
                </wp:positionV>
                <wp:extent cx="5271101" cy="477795"/>
                <wp:effectExtent l="0" t="0" r="25400" b="17780"/>
                <wp:wrapNone/>
                <wp:docPr id="88" name="Text Box 88"/>
                <wp:cNvGraphicFramePr/>
                <a:graphic xmlns:a="http://schemas.openxmlformats.org/drawingml/2006/main">
                  <a:graphicData uri="http://schemas.microsoft.com/office/word/2010/wordprocessingShape">
                    <wps:wsp>
                      <wps:cNvSpPr txBox="1"/>
                      <wps:spPr>
                        <a:xfrm>
                          <a:off x="0" y="0"/>
                          <a:ext cx="5271101" cy="477795"/>
                        </a:xfrm>
                        <a:prstGeom prst="rect">
                          <a:avLst/>
                        </a:prstGeom>
                        <a:solidFill>
                          <a:sysClr val="window" lastClr="FFFFFF"/>
                        </a:solidFill>
                        <a:ln w="6350">
                          <a:solidFill>
                            <a:prstClr val="black"/>
                          </a:solidFill>
                        </a:ln>
                      </wps:spPr>
                      <wps:txbx>
                        <w:txbxContent>
                          <w:p w14:paraId="0E5A41D0" w14:textId="4523E050" w:rsidR="00806AA2" w:rsidRPr="00454A7B" w:rsidRDefault="00806AA2" w:rsidP="00454A7B">
                            <w:pPr>
                              <w:rPr>
                                <w:rFonts w:ascii="Times New Roman" w:hAnsi="Times New Roman" w:cs="Times New Roman"/>
                                <w:sz w:val="24"/>
                              </w:rPr>
                            </w:pPr>
                            <w:r>
                              <w:rPr>
                                <w:rFonts w:ascii="Times New Roman" w:hAnsi="Times New Roman" w:cs="Times New Roman"/>
                                <w:sz w:val="24"/>
                              </w:rPr>
                              <w:t>Figure 3.11</w:t>
                            </w:r>
                            <w:r w:rsidRPr="00454A7B">
                              <w:rPr>
                                <w:rFonts w:ascii="Times New Roman" w:hAnsi="Times New Roman" w:cs="Times New Roman"/>
                                <w:sz w:val="24"/>
                              </w:rPr>
                              <w:t xml:space="preserve">: Random broiler </w:t>
                            </w:r>
                            <w:r>
                              <w:rPr>
                                <w:rFonts w:ascii="Times New Roman" w:hAnsi="Times New Roman" w:cs="Times New Roman"/>
                                <w:sz w:val="24"/>
                              </w:rPr>
                              <w:t>behaviour</w:t>
                            </w:r>
                            <w:r w:rsidRPr="00454A7B">
                              <w:rPr>
                                <w:rFonts w:ascii="Times New Roman" w:hAnsi="Times New Roman" w:cs="Times New Roman"/>
                                <w:sz w:val="24"/>
                              </w:rPr>
                              <w:t xml:space="preserve"> at different period of a day. a. morning period b. afternoon period and c. night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664EDA" id="Text Box 88" o:spid="_x0000_s1040" type="#_x0000_t202" style="position:absolute;margin-left:6.8pt;margin-top:608.65pt;width:415.05pt;height:37.6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" fillcolor="window" strokeweight=".5pt">
                <v:textbox>
                  <w:txbxContent>
                    <w:p w14:paraId="0E5A41D0" w14:textId="4523E050" w:rsidR="00806AA2" w:rsidRPr="00454A7B" w:rsidRDefault="00806AA2" w:rsidP="00454A7B">
                      <w:pPr>
                        <w:rPr>
                          <w:rFonts w:ascii="Times New Roman" w:hAnsi="Times New Roman" w:cs="Times New Roman"/>
                          <w:sz w:val="24"/>
                        </w:rPr>
                      </w:pPr>
                      <w:r>
                        <w:rPr>
                          <w:rFonts w:ascii="Times New Roman" w:hAnsi="Times New Roman" w:cs="Times New Roman"/>
                          <w:sz w:val="24"/>
                        </w:rPr>
                        <w:t>Figure 3.11</w:t>
                      </w:r>
                      <w:r w:rsidRPr="00454A7B">
                        <w:rPr>
                          <w:rFonts w:ascii="Times New Roman" w:hAnsi="Times New Roman" w:cs="Times New Roman"/>
                          <w:sz w:val="24"/>
                        </w:rPr>
                        <w:t xml:space="preserve">: Random broiler </w:t>
                      </w:r>
                      <w:r>
                        <w:rPr>
                          <w:rFonts w:ascii="Times New Roman" w:hAnsi="Times New Roman" w:cs="Times New Roman"/>
                          <w:sz w:val="24"/>
                        </w:rPr>
                        <w:t>behaviour</w:t>
                      </w:r>
                      <w:r w:rsidRPr="00454A7B">
                        <w:rPr>
                          <w:rFonts w:ascii="Times New Roman" w:hAnsi="Times New Roman" w:cs="Times New Roman"/>
                          <w:sz w:val="24"/>
                        </w:rPr>
                        <w:t xml:space="preserve"> at different period of a day. a. morning period b. afternoon period and c. night period.</w:t>
                      </w:r>
                    </w:p>
                  </w:txbxContent>
                </v:textbox>
              </v:shape>
            </w:pict>
          </mc:Fallback>
        </mc:AlternateContent>
      </w:r>
      <w:r w:rsidRPr="00212509">
        <w:rPr>
          <w:rFonts w:ascii="Times New Roman" w:hAnsi="Times New Roman" w:cs="Times New Roman"/>
          <w:noProof/>
        </w:rPr>
        <w:drawing>
          <wp:anchor distT="0" distB="0" distL="114300" distR="114300" simplePos="0" relativeHeight="251745280" behindDoc="0" locked="0" layoutInCell="1" allowOverlap="1" wp14:anchorId="1938C766" wp14:editId="32464ECD">
            <wp:simplePos x="0" y="0"/>
            <wp:positionH relativeFrom="margin">
              <wp:posOffset>160638</wp:posOffset>
            </wp:positionH>
            <wp:positionV relativeFrom="paragraph">
              <wp:posOffset>5554876</wp:posOffset>
            </wp:positionV>
            <wp:extent cx="1457960" cy="2051033"/>
            <wp:effectExtent l="0" t="0" r="8890" b="698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046" r="18848"/>
                    <a:stretch/>
                  </pic:blipFill>
                  <pic:spPr bwMode="auto">
                    <a:xfrm>
                      <a:off x="0" y="0"/>
                      <a:ext cx="1458547" cy="20518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2509">
        <w:rPr>
          <w:rFonts w:ascii="Times New Roman" w:hAnsi="Times New Roman" w:cs="Times New Roman"/>
          <w:noProof/>
        </w:rPr>
        <w:drawing>
          <wp:anchor distT="0" distB="0" distL="114300" distR="114300" simplePos="0" relativeHeight="251744256" behindDoc="0" locked="0" layoutInCell="1" allowOverlap="1" wp14:anchorId="4E49D188" wp14:editId="00F83E0E">
            <wp:simplePos x="0" y="0"/>
            <wp:positionH relativeFrom="margin">
              <wp:posOffset>1659924</wp:posOffset>
            </wp:positionH>
            <wp:positionV relativeFrom="paragraph">
              <wp:posOffset>5563115</wp:posOffset>
            </wp:positionV>
            <wp:extent cx="1828800" cy="2042812"/>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612" r="4676"/>
                    <a:stretch/>
                  </pic:blipFill>
                  <pic:spPr bwMode="auto">
                    <a:xfrm>
                      <a:off x="0" y="0"/>
                      <a:ext cx="1829032" cy="20430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2509">
        <w:rPr>
          <w:rFonts w:ascii="Times New Roman" w:hAnsi="Times New Roman" w:cs="Times New Roman"/>
          <w:noProof/>
        </w:rPr>
        <w:drawing>
          <wp:anchor distT="0" distB="0" distL="114300" distR="114300" simplePos="0" relativeHeight="251743232" behindDoc="0" locked="0" layoutInCell="1" allowOverlap="1" wp14:anchorId="4E7144ED" wp14:editId="6A6E0785">
            <wp:simplePos x="0" y="0"/>
            <wp:positionH relativeFrom="margin">
              <wp:posOffset>3538151</wp:posOffset>
            </wp:positionH>
            <wp:positionV relativeFrom="paragraph">
              <wp:posOffset>5554877</wp:posOffset>
            </wp:positionV>
            <wp:extent cx="1764030" cy="2051222"/>
            <wp:effectExtent l="0" t="0" r="7620" b="635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187" b="5629"/>
                    <a:stretch/>
                  </pic:blipFill>
                  <pic:spPr bwMode="auto">
                    <a:xfrm>
                      <a:off x="0" y="0"/>
                      <a:ext cx="1764372" cy="2051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2509">
        <w:rPr>
          <w:rFonts w:ascii="Times New Roman" w:hAnsi="Times New Roman" w:cs="Times New Roman"/>
          <w:noProof/>
        </w:rPr>
        <mc:AlternateContent>
          <mc:Choice Requires="wps">
            <w:drawing>
              <wp:anchor distT="0" distB="0" distL="114300" distR="114300" simplePos="0" relativeHeight="251747328" behindDoc="0" locked="0" layoutInCell="1" allowOverlap="1" wp14:anchorId="1A23734D" wp14:editId="2C0DD008">
                <wp:simplePos x="0" y="0"/>
                <wp:positionH relativeFrom="column">
                  <wp:posOffset>101583</wp:posOffset>
                </wp:positionH>
                <wp:positionV relativeFrom="paragraph">
                  <wp:posOffset>5513070</wp:posOffset>
                </wp:positionV>
                <wp:extent cx="5255192" cy="2133600"/>
                <wp:effectExtent l="0" t="0" r="22225" b="19050"/>
                <wp:wrapNone/>
                <wp:docPr id="84" name="Rectangle 84"/>
                <wp:cNvGraphicFramePr/>
                <a:graphic xmlns:a="http://schemas.openxmlformats.org/drawingml/2006/main">
                  <a:graphicData uri="http://schemas.microsoft.com/office/word/2010/wordprocessingShape">
                    <wps:wsp>
                      <wps:cNvSpPr/>
                      <wps:spPr>
                        <a:xfrm>
                          <a:off x="0" y="0"/>
                          <a:ext cx="5255192" cy="213360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C3344C" id="Rectangle 84" o:spid="_x0000_s1026" style="position:absolute;margin-left:8pt;margin-top:434.1pt;width:413.8pt;height:168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" filled="f" strokecolor="#2f528f" strokeweight="1pt"/>
            </w:pict>
          </mc:Fallback>
        </mc:AlternateContent>
      </w:r>
      <w:r w:rsidRPr="00212509">
        <w:rPr>
          <w:rFonts w:ascii="Times New Roman" w:hAnsi="Times New Roman" w:cs="Times New Roman"/>
          <w:noProof/>
        </w:rPr>
        <w:drawing>
          <wp:anchor distT="0" distB="0" distL="114300" distR="114300" simplePos="0" relativeHeight="251742208" behindDoc="0" locked="0" layoutInCell="1" allowOverlap="1" wp14:anchorId="022933A8" wp14:editId="01AF6FE7">
            <wp:simplePos x="0" y="0"/>
            <wp:positionH relativeFrom="margin">
              <wp:posOffset>4187842</wp:posOffset>
            </wp:positionH>
            <wp:positionV relativeFrom="paragraph">
              <wp:posOffset>3689350</wp:posOffset>
            </wp:positionV>
            <wp:extent cx="1087120" cy="931545"/>
            <wp:effectExtent l="0" t="0" r="0" b="190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7120" cy="931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2509">
        <w:rPr>
          <w:rFonts w:ascii="Times New Roman" w:hAnsi="Times New Roman" w:cs="Times New Roman"/>
          <w:noProof/>
        </w:rPr>
        <w:drawing>
          <wp:anchor distT="0" distB="0" distL="114300" distR="114300" simplePos="0" relativeHeight="251741184" behindDoc="0" locked="0" layoutInCell="1" allowOverlap="1" wp14:anchorId="4264A96B" wp14:editId="4B8CF719">
            <wp:simplePos x="0" y="0"/>
            <wp:positionH relativeFrom="margin">
              <wp:posOffset>3124852</wp:posOffset>
            </wp:positionH>
            <wp:positionV relativeFrom="paragraph">
              <wp:posOffset>3709670</wp:posOffset>
            </wp:positionV>
            <wp:extent cx="1012825" cy="930275"/>
            <wp:effectExtent l="0" t="0" r="0" b="317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12825" cy="93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2509">
        <w:rPr>
          <w:rFonts w:ascii="Times New Roman" w:hAnsi="Times New Roman" w:cs="Times New Roman"/>
          <w:noProof/>
        </w:rPr>
        <mc:AlternateContent>
          <mc:Choice Requires="wps">
            <w:drawing>
              <wp:anchor distT="0" distB="0" distL="114300" distR="114300" simplePos="0" relativeHeight="251746304" behindDoc="0" locked="0" layoutInCell="1" allowOverlap="1" wp14:anchorId="3D7DBB43" wp14:editId="1B85BF07">
                <wp:simplePos x="0" y="0"/>
                <wp:positionH relativeFrom="column">
                  <wp:posOffset>1940011</wp:posOffset>
                </wp:positionH>
                <wp:positionV relativeFrom="paragraph">
                  <wp:posOffset>2638682</wp:posOffset>
                </wp:positionV>
                <wp:extent cx="3393989" cy="2042710"/>
                <wp:effectExtent l="0" t="0" r="16510" b="15240"/>
                <wp:wrapNone/>
                <wp:docPr id="83" name="Rectangle 83"/>
                <wp:cNvGraphicFramePr/>
                <a:graphic xmlns:a="http://schemas.openxmlformats.org/drawingml/2006/main">
                  <a:graphicData uri="http://schemas.microsoft.com/office/word/2010/wordprocessingShape">
                    <wps:wsp>
                      <wps:cNvSpPr/>
                      <wps:spPr>
                        <a:xfrm>
                          <a:off x="0" y="0"/>
                          <a:ext cx="3393989" cy="204271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BE96B7" id="Rectangle 83" o:spid="_x0000_s1026" style="position:absolute;margin-left:152.75pt;margin-top:207.75pt;width:267.25pt;height:160.8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" filled="f" strokecolor="windowText" strokeweight="1pt"/>
            </w:pict>
          </mc:Fallback>
        </mc:AlternateContent>
      </w:r>
      <w:r w:rsidRPr="00212509">
        <w:rPr>
          <w:rFonts w:ascii="Times New Roman" w:hAnsi="Times New Roman" w:cs="Times New Roman"/>
          <w:noProof/>
        </w:rPr>
        <w:drawing>
          <wp:anchor distT="0" distB="0" distL="114300" distR="114300" simplePos="0" relativeHeight="251738112" behindDoc="0" locked="0" layoutInCell="1" allowOverlap="1" wp14:anchorId="74FE202B" wp14:editId="54250D67">
            <wp:simplePos x="0" y="0"/>
            <wp:positionH relativeFrom="margin">
              <wp:posOffset>1978025</wp:posOffset>
            </wp:positionH>
            <wp:positionV relativeFrom="paragraph">
              <wp:posOffset>2660633</wp:posOffset>
            </wp:positionV>
            <wp:extent cx="1100455" cy="996315"/>
            <wp:effectExtent l="0" t="0" r="444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00455" cy="996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2509">
        <w:rPr>
          <w:rFonts w:ascii="Times New Roman" w:hAnsi="Times New Roman" w:cs="Times New Roman"/>
          <w:noProof/>
        </w:rPr>
        <w:drawing>
          <wp:anchor distT="0" distB="0" distL="114300" distR="114300" simplePos="0" relativeHeight="251737088" behindDoc="0" locked="0" layoutInCell="1" allowOverlap="1" wp14:anchorId="2C8004F5" wp14:editId="464AEAFE">
            <wp:simplePos x="0" y="0"/>
            <wp:positionH relativeFrom="margin">
              <wp:posOffset>77608</wp:posOffset>
            </wp:positionH>
            <wp:positionV relativeFrom="paragraph">
              <wp:posOffset>2679114</wp:posOffset>
            </wp:positionV>
            <wp:extent cx="1499287" cy="2001540"/>
            <wp:effectExtent l="19050" t="19050" r="24765" b="1778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9287" cy="200154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212509">
        <w:rPr>
          <w:rFonts w:ascii="Times New Roman" w:hAnsi="Times New Roman" w:cs="Times New Roman"/>
          <w:noProof/>
        </w:rPr>
        <w:drawing>
          <wp:anchor distT="0" distB="0" distL="114300" distR="114300" simplePos="0" relativeHeight="251702272" behindDoc="0" locked="0" layoutInCell="1" allowOverlap="1" wp14:anchorId="4325F0C2" wp14:editId="6C118A76">
            <wp:simplePos x="0" y="0"/>
            <wp:positionH relativeFrom="margin">
              <wp:posOffset>1557724</wp:posOffset>
            </wp:positionH>
            <wp:positionV relativeFrom="paragraph">
              <wp:posOffset>188475</wp:posOffset>
            </wp:positionV>
            <wp:extent cx="810235" cy="607024"/>
            <wp:effectExtent l="25400" t="12700" r="15875" b="158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810235" cy="607024"/>
                    </a:xfrm>
                    <a:prstGeom prst="rect">
                      <a:avLst/>
                    </a:prstGeom>
                    <a:noFill/>
                    <a:ln>
                      <a:solidFill>
                        <a:sysClr val="window" lastClr="FFFFFF"/>
                      </a:solidFill>
                    </a:ln>
                  </pic:spPr>
                </pic:pic>
              </a:graphicData>
            </a:graphic>
            <wp14:sizeRelH relativeFrom="margin">
              <wp14:pctWidth>0</wp14:pctWidth>
            </wp14:sizeRelH>
            <wp14:sizeRelV relativeFrom="margin">
              <wp14:pctHeight>0</wp14:pctHeight>
            </wp14:sizeRelV>
          </wp:anchor>
        </w:drawing>
      </w:r>
      <w:r w:rsidRPr="00212509">
        <w:rPr>
          <w:rFonts w:ascii="Times New Roman" w:hAnsi="Times New Roman" w:cs="Times New Roman"/>
          <w:noProof/>
        </w:rPr>
        <w:drawing>
          <wp:anchor distT="0" distB="0" distL="114300" distR="114300" simplePos="0" relativeHeight="251693056" behindDoc="0" locked="0" layoutInCell="1" allowOverlap="1" wp14:anchorId="195DE667" wp14:editId="425CCBCB">
            <wp:simplePos x="0" y="0"/>
            <wp:positionH relativeFrom="margin">
              <wp:posOffset>38101</wp:posOffset>
            </wp:positionH>
            <wp:positionV relativeFrom="paragraph">
              <wp:posOffset>19050</wp:posOffset>
            </wp:positionV>
            <wp:extent cx="2276700" cy="1704975"/>
            <wp:effectExtent l="19050" t="19050" r="2857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76700" cy="170497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212509">
        <w:rPr>
          <w:rFonts w:ascii="Times New Roman" w:hAnsi="Times New Roman" w:cs="Times New Roman"/>
        </w:rPr>
        <w:br w:type="page"/>
      </w:r>
      <w:r w:rsidR="003E5D5C">
        <w:rPr>
          <w:noProof/>
        </w:rPr>
        <w:lastRenderedPageBreak/>
        <mc:AlternateContent>
          <mc:Choice Requires="wps">
            <w:drawing>
              <wp:anchor distT="0" distB="0" distL="114300" distR="114300" simplePos="0" relativeHeight="251763712" behindDoc="0" locked="0" layoutInCell="1" allowOverlap="1" wp14:anchorId="55CB11B6" wp14:editId="27EA6A1A">
                <wp:simplePos x="0" y="0"/>
                <wp:positionH relativeFrom="margin">
                  <wp:posOffset>3293110</wp:posOffset>
                </wp:positionH>
                <wp:positionV relativeFrom="paragraph">
                  <wp:posOffset>2017378</wp:posOffset>
                </wp:positionV>
                <wp:extent cx="1963522" cy="1079157"/>
                <wp:effectExtent l="0" t="0" r="17780" b="26035"/>
                <wp:wrapNone/>
                <wp:docPr id="72" name="Text Box 72"/>
                <wp:cNvGraphicFramePr/>
                <a:graphic xmlns:a="http://schemas.openxmlformats.org/drawingml/2006/main">
                  <a:graphicData uri="http://schemas.microsoft.com/office/word/2010/wordprocessingShape">
                    <wps:wsp>
                      <wps:cNvSpPr txBox="1"/>
                      <wps:spPr>
                        <a:xfrm>
                          <a:off x="0" y="0"/>
                          <a:ext cx="1963522" cy="1079157"/>
                        </a:xfrm>
                        <a:prstGeom prst="rect">
                          <a:avLst/>
                        </a:prstGeom>
                        <a:solidFill>
                          <a:schemeClr val="lt1"/>
                        </a:solidFill>
                        <a:ln w="6350">
                          <a:solidFill>
                            <a:prstClr val="black"/>
                          </a:solidFill>
                        </a:ln>
                      </wps:spPr>
                      <wps:txbx>
                        <w:txbxContent>
                          <w:p w14:paraId="652DFB3C" w14:textId="0107906A" w:rsidR="00806AA2" w:rsidRPr="003E5D5C" w:rsidRDefault="00806AA2">
                            <w:pPr>
                              <w:rPr>
                                <w:rFonts w:ascii="Times New Roman" w:hAnsi="Times New Roman" w:cs="Times New Roman"/>
                                <w:sz w:val="24"/>
                              </w:rPr>
                            </w:pPr>
                            <w:r w:rsidRPr="003E5D5C">
                              <w:rPr>
                                <w:rFonts w:ascii="Times New Roman" w:hAnsi="Times New Roman" w:cs="Times New Roman"/>
                                <w:sz w:val="24"/>
                              </w:rPr>
                              <w:t xml:space="preserve">Figure 3.13: </w:t>
                            </w:r>
                            <w:r>
                              <w:rPr>
                                <w:rFonts w:ascii="Times New Roman" w:hAnsi="Times New Roman" w:cs="Times New Roman"/>
                                <w:sz w:val="24"/>
                              </w:rPr>
                              <w:t>G</w:t>
                            </w:r>
                            <w:r w:rsidRPr="003E5D5C">
                              <w:rPr>
                                <w:rFonts w:ascii="Times New Roman" w:hAnsi="Times New Roman" w:cs="Times New Roman"/>
                                <w:sz w:val="24"/>
                              </w:rPr>
                              <w:t xml:space="preserve">ait score test. a. bird set up 5ft far from pan. </w:t>
                            </w:r>
                            <w:r>
                              <w:rPr>
                                <w:rFonts w:ascii="Times New Roman" w:hAnsi="Times New Roman" w:cs="Times New Roman"/>
                                <w:sz w:val="24"/>
                              </w:rPr>
                              <w:t>b</w:t>
                            </w:r>
                            <w:r w:rsidRPr="003E5D5C">
                              <w:rPr>
                                <w:rFonts w:ascii="Times New Roman" w:hAnsi="Times New Roman" w:cs="Times New Roman"/>
                                <w:sz w:val="24"/>
                              </w:rPr>
                              <w:t>. bird approaching toward the 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CB11B6" id="Text Box 72" o:spid="_x0000_s1041" type="#_x0000_t202" style="position:absolute;margin-left:259.3pt;margin-top:158.85pt;width:154.6pt;height:84.95pt;z-index:2517637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" fillcolor="white [3201]" strokeweight=".5pt">
                <v:textbox>
                  <w:txbxContent>
                    <w:p w14:paraId="652DFB3C" w14:textId="0107906A" w:rsidR="00806AA2" w:rsidRPr="003E5D5C" w:rsidRDefault="00806AA2">
                      <w:pPr>
                        <w:rPr>
                          <w:rFonts w:ascii="Times New Roman" w:hAnsi="Times New Roman" w:cs="Times New Roman"/>
                          <w:sz w:val="24"/>
                        </w:rPr>
                      </w:pPr>
                      <w:r w:rsidRPr="003E5D5C">
                        <w:rPr>
                          <w:rFonts w:ascii="Times New Roman" w:hAnsi="Times New Roman" w:cs="Times New Roman"/>
                          <w:sz w:val="24"/>
                        </w:rPr>
                        <w:t xml:space="preserve">Figure 3.13: </w:t>
                      </w:r>
                      <w:r>
                        <w:rPr>
                          <w:rFonts w:ascii="Times New Roman" w:hAnsi="Times New Roman" w:cs="Times New Roman"/>
                          <w:sz w:val="24"/>
                        </w:rPr>
                        <w:t>G</w:t>
                      </w:r>
                      <w:r w:rsidRPr="003E5D5C">
                        <w:rPr>
                          <w:rFonts w:ascii="Times New Roman" w:hAnsi="Times New Roman" w:cs="Times New Roman"/>
                          <w:sz w:val="24"/>
                        </w:rPr>
                        <w:t xml:space="preserve">ait score test. a. bird set up 5ft far from pan. </w:t>
                      </w:r>
                      <w:r>
                        <w:rPr>
                          <w:rFonts w:ascii="Times New Roman" w:hAnsi="Times New Roman" w:cs="Times New Roman"/>
                          <w:sz w:val="24"/>
                        </w:rPr>
                        <w:t>b</w:t>
                      </w:r>
                      <w:r w:rsidRPr="003E5D5C">
                        <w:rPr>
                          <w:rFonts w:ascii="Times New Roman" w:hAnsi="Times New Roman" w:cs="Times New Roman"/>
                          <w:sz w:val="24"/>
                        </w:rPr>
                        <w:t>. bird approaching toward the pan</w:t>
                      </w:r>
                    </w:p>
                  </w:txbxContent>
                </v:textbox>
                <w10:wrap anchorx="margin"/>
              </v:shape>
            </w:pict>
          </mc:Fallback>
        </mc:AlternateContent>
      </w:r>
      <w:r w:rsidR="003E5D5C" w:rsidRPr="003E5D5C">
        <w:rPr>
          <w:noProof/>
        </w:rPr>
        <w:drawing>
          <wp:anchor distT="0" distB="0" distL="114300" distR="114300" simplePos="0" relativeHeight="251762688" behindDoc="0" locked="0" layoutInCell="1" allowOverlap="1" wp14:anchorId="3E8F7528" wp14:editId="0ADF8F52">
            <wp:simplePos x="0" y="0"/>
            <wp:positionH relativeFrom="margin">
              <wp:posOffset>3251886</wp:posOffset>
            </wp:positionH>
            <wp:positionV relativeFrom="paragraph">
              <wp:posOffset>8238</wp:posOffset>
            </wp:positionV>
            <wp:extent cx="2013019" cy="1944130"/>
            <wp:effectExtent l="0" t="0" r="635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44372"/>
                    <a:stretch/>
                  </pic:blipFill>
                  <pic:spPr bwMode="auto">
                    <a:xfrm>
                      <a:off x="0" y="0"/>
                      <a:ext cx="2018688" cy="1949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5D5C" w:rsidRPr="00212509">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4F1D0947" wp14:editId="208AE0AE">
                <wp:simplePos x="0" y="0"/>
                <wp:positionH relativeFrom="margin">
                  <wp:align>left</wp:align>
                </wp:positionH>
                <wp:positionV relativeFrom="paragraph">
                  <wp:posOffset>2026302</wp:posOffset>
                </wp:positionV>
                <wp:extent cx="3138170" cy="1079157"/>
                <wp:effectExtent l="0" t="0" r="24130" b="26035"/>
                <wp:wrapNone/>
                <wp:docPr id="50" name="Text Box 50"/>
                <wp:cNvGraphicFramePr/>
                <a:graphic xmlns:a="http://schemas.openxmlformats.org/drawingml/2006/main">
                  <a:graphicData uri="http://schemas.microsoft.com/office/word/2010/wordprocessingShape">
                    <wps:wsp>
                      <wps:cNvSpPr txBox="1"/>
                      <wps:spPr>
                        <a:xfrm>
                          <a:off x="0" y="0"/>
                          <a:ext cx="3138170" cy="1079157"/>
                        </a:xfrm>
                        <a:prstGeom prst="rect">
                          <a:avLst/>
                        </a:prstGeom>
                        <a:solidFill>
                          <a:sysClr val="window" lastClr="FFFFFF"/>
                        </a:solidFill>
                        <a:ln w="6350">
                          <a:solidFill>
                            <a:prstClr val="black"/>
                          </a:solidFill>
                        </a:ln>
                      </wps:spPr>
                      <wps:txbx>
                        <w:txbxContent>
                          <w:p w14:paraId="6A28D253" w14:textId="1F6E16D3" w:rsidR="00806AA2" w:rsidRPr="00454A7B" w:rsidRDefault="00806AA2" w:rsidP="00454A7B">
                            <w:pPr>
                              <w:rPr>
                                <w:rFonts w:ascii="Times New Roman" w:hAnsi="Times New Roman" w:cs="Times New Roman"/>
                                <w:sz w:val="24"/>
                              </w:rPr>
                            </w:pPr>
                            <w:r>
                              <w:rPr>
                                <w:rFonts w:ascii="Times New Roman" w:hAnsi="Times New Roman" w:cs="Times New Roman"/>
                                <w:sz w:val="24"/>
                              </w:rPr>
                              <w:t>Figure 3.12</w:t>
                            </w:r>
                            <w:r w:rsidRPr="00454A7B">
                              <w:rPr>
                                <w:rFonts w:ascii="Times New Roman" w:hAnsi="Times New Roman" w:cs="Times New Roman"/>
                                <w:sz w:val="24"/>
                              </w:rPr>
                              <w:t xml:space="preserve">: Response to observer test. A. bird condition before the appearance of the observer. B. birds’ condition after observer passing by (4 birds displaced from their previous position). c. the observer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D0947" id="Text Box 50" o:spid="_x0000_s1042" type="#_x0000_t202" style="position:absolute;margin-left:0;margin-top:159.55pt;width:247.1pt;height:84.95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" fillcolor="window" strokeweight=".5pt">
                <v:textbox>
                  <w:txbxContent>
                    <w:p w14:paraId="6A28D253" w14:textId="1F6E16D3" w:rsidR="00806AA2" w:rsidRPr="00454A7B" w:rsidRDefault="00806AA2" w:rsidP="00454A7B">
                      <w:pPr>
                        <w:rPr>
                          <w:rFonts w:ascii="Times New Roman" w:hAnsi="Times New Roman" w:cs="Times New Roman"/>
                          <w:sz w:val="24"/>
                        </w:rPr>
                      </w:pPr>
                      <w:r>
                        <w:rPr>
                          <w:rFonts w:ascii="Times New Roman" w:hAnsi="Times New Roman" w:cs="Times New Roman"/>
                          <w:sz w:val="24"/>
                        </w:rPr>
                        <w:t>Figure 3.12</w:t>
                      </w:r>
                      <w:r w:rsidRPr="00454A7B">
                        <w:rPr>
                          <w:rFonts w:ascii="Times New Roman" w:hAnsi="Times New Roman" w:cs="Times New Roman"/>
                          <w:sz w:val="24"/>
                        </w:rPr>
                        <w:t xml:space="preserve">: Response to observer test. A. bird condition before the appearance of the observer. B. birds’ condition after observer passing by (4 birds displaced from their previous position). c. the observer </w:t>
                      </w:r>
                    </w:p>
                  </w:txbxContent>
                </v:textbox>
                <w10:wrap anchorx="margin"/>
              </v:shape>
            </w:pict>
          </mc:Fallback>
        </mc:AlternateContent>
      </w:r>
      <w:r w:rsidR="003E5D5C" w:rsidRPr="00212509">
        <w:rPr>
          <w:rFonts w:ascii="Times New Roman" w:hAnsi="Times New Roman" w:cs="Times New Roman"/>
          <w:noProof/>
        </w:rPr>
        <mc:AlternateContent>
          <mc:Choice Requires="wps">
            <w:drawing>
              <wp:anchor distT="0" distB="0" distL="114300" distR="114300" simplePos="0" relativeHeight="251728896" behindDoc="0" locked="0" layoutInCell="1" allowOverlap="1" wp14:anchorId="33171940" wp14:editId="11A9E9C5">
                <wp:simplePos x="0" y="0"/>
                <wp:positionH relativeFrom="column">
                  <wp:posOffset>105032</wp:posOffset>
                </wp:positionH>
                <wp:positionV relativeFrom="paragraph">
                  <wp:posOffset>601362</wp:posOffset>
                </wp:positionV>
                <wp:extent cx="3566984" cy="136207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566984" cy="1362075"/>
                        </a:xfrm>
                        <a:prstGeom prst="rect">
                          <a:avLst/>
                        </a:prstGeom>
                        <a:noFill/>
                        <a:ln w="6350">
                          <a:noFill/>
                        </a:ln>
                      </wps:spPr>
                      <wps:txbx>
                        <w:txbxContent>
                          <w:p w14:paraId="624906AC" w14:textId="0B8E078D" w:rsidR="00806AA2" w:rsidRPr="00E308A7" w:rsidRDefault="00806AA2" w:rsidP="00454A7B">
                            <w:pPr>
                              <w:rPr>
                                <w:b/>
                                <w:color w:val="FFFF00"/>
                                <w:sz w:val="28"/>
                              </w:rPr>
                            </w:pPr>
                            <w:r w:rsidRPr="00E308A7">
                              <w:rPr>
                                <w:b/>
                                <w:color w:val="FFFF00"/>
                                <w:sz w:val="28"/>
                              </w:rPr>
                              <w:t xml:space="preserve">                                        c    </w:t>
                            </w:r>
                          </w:p>
                          <w:p w14:paraId="2691E255" w14:textId="77777777" w:rsidR="00806AA2" w:rsidRPr="00E308A7" w:rsidRDefault="00806AA2" w:rsidP="00454A7B">
                            <w:pPr>
                              <w:rPr>
                                <w:b/>
                                <w:color w:val="FFFF00"/>
                                <w:sz w:val="28"/>
                              </w:rPr>
                            </w:pPr>
                          </w:p>
                          <w:p w14:paraId="45A4954B" w14:textId="1E4DC79D" w:rsidR="00806AA2" w:rsidRPr="00E308A7" w:rsidRDefault="00806AA2" w:rsidP="00454A7B">
                            <w:pPr>
                              <w:rPr>
                                <w:b/>
                                <w:color w:val="FFFF00"/>
                                <w:sz w:val="28"/>
                              </w:rPr>
                            </w:pPr>
                            <w:r w:rsidRPr="00E308A7">
                              <w:rPr>
                                <w:b/>
                                <w:color w:val="FFFF00"/>
                                <w:sz w:val="28"/>
                              </w:rPr>
                              <w:t xml:space="preserve">     A                                                       </w:t>
                            </w:r>
                            <w:r>
                              <w:rPr>
                                <w:b/>
                                <w:color w:val="FFFF00"/>
                                <w:sz w:val="28"/>
                              </w:rPr>
                              <w:t xml:space="preserve">  </w:t>
                            </w:r>
                            <w:r w:rsidRPr="00E308A7">
                              <w:rPr>
                                <w:b/>
                                <w:color w:val="FFFF00"/>
                                <w:sz w:val="28"/>
                              </w:rPr>
                              <w:t xml:space="preserve"> 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71940" id="Text Box 51" o:spid="_x0000_s1043" type="#_x0000_t202" style="position:absolute;margin-left:8.25pt;margin-top:47.35pt;width:280.85pt;height:107.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" filled="f" stroked="f" strokeweight=".5pt">
                <v:textbox>
                  <w:txbxContent>
                    <w:p w14:paraId="624906AC" w14:textId="0B8E078D" w:rsidR="00806AA2" w:rsidRPr="00E308A7" w:rsidRDefault="00806AA2" w:rsidP="00454A7B">
                      <w:pPr>
                        <w:rPr>
                          <w:b/>
                          <w:color w:val="FFFF00"/>
                          <w:sz w:val="28"/>
                        </w:rPr>
                      </w:pPr>
                      <w:r w:rsidRPr="00E308A7">
                        <w:rPr>
                          <w:b/>
                          <w:color w:val="FFFF00"/>
                          <w:sz w:val="28"/>
                        </w:rPr>
                        <w:t xml:space="preserve">                                        c    </w:t>
                      </w:r>
                    </w:p>
                    <w:p w14:paraId="2691E255" w14:textId="77777777" w:rsidR="00806AA2" w:rsidRPr="00E308A7" w:rsidRDefault="00806AA2" w:rsidP="00454A7B">
                      <w:pPr>
                        <w:rPr>
                          <w:b/>
                          <w:color w:val="FFFF00"/>
                          <w:sz w:val="28"/>
                        </w:rPr>
                      </w:pPr>
                    </w:p>
                    <w:p w14:paraId="45A4954B" w14:textId="1E4DC79D" w:rsidR="00806AA2" w:rsidRPr="00E308A7" w:rsidRDefault="00806AA2" w:rsidP="00454A7B">
                      <w:pPr>
                        <w:rPr>
                          <w:b/>
                          <w:color w:val="FFFF00"/>
                          <w:sz w:val="28"/>
                        </w:rPr>
                      </w:pPr>
                      <w:r w:rsidRPr="00E308A7">
                        <w:rPr>
                          <w:b/>
                          <w:color w:val="FFFF00"/>
                          <w:sz w:val="28"/>
                        </w:rPr>
                        <w:t xml:space="preserve">     A                                                       </w:t>
                      </w:r>
                      <w:r>
                        <w:rPr>
                          <w:b/>
                          <w:color w:val="FFFF00"/>
                          <w:sz w:val="28"/>
                        </w:rPr>
                        <w:t xml:space="preserve">  </w:t>
                      </w:r>
                      <w:r w:rsidRPr="00E308A7">
                        <w:rPr>
                          <w:b/>
                          <w:color w:val="FFFF00"/>
                          <w:sz w:val="28"/>
                        </w:rPr>
                        <w:t xml:space="preserve"> B     </w:t>
                      </w:r>
                    </w:p>
                  </w:txbxContent>
                </v:textbox>
              </v:shape>
            </w:pict>
          </mc:Fallback>
        </mc:AlternateContent>
      </w:r>
      <w:r w:rsidR="003E5D5C" w:rsidRPr="00212509">
        <w:rPr>
          <w:rFonts w:ascii="Times New Roman" w:hAnsi="Times New Roman" w:cs="Times New Roman"/>
          <w:noProof/>
        </w:rPr>
        <w:drawing>
          <wp:anchor distT="0" distB="0" distL="114300" distR="114300" simplePos="0" relativeHeight="251719680" behindDoc="0" locked="0" layoutInCell="1" allowOverlap="1" wp14:anchorId="01DA85DA" wp14:editId="01FD7C8C">
            <wp:simplePos x="0" y="0"/>
            <wp:positionH relativeFrom="margin">
              <wp:posOffset>1521477</wp:posOffset>
            </wp:positionH>
            <wp:positionV relativeFrom="paragraph">
              <wp:posOffset>0</wp:posOffset>
            </wp:positionV>
            <wp:extent cx="1597695" cy="1961515"/>
            <wp:effectExtent l="0" t="0" r="2540" b="63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3502" t="1" r="2289" b="29378"/>
                    <a:stretch/>
                  </pic:blipFill>
                  <pic:spPr bwMode="auto">
                    <a:xfrm>
                      <a:off x="0" y="0"/>
                      <a:ext cx="1597695" cy="1961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5D5C" w:rsidRPr="00212509">
        <w:rPr>
          <w:rFonts w:ascii="Times New Roman" w:hAnsi="Times New Roman" w:cs="Times New Roman"/>
          <w:noProof/>
        </w:rPr>
        <w:drawing>
          <wp:anchor distT="0" distB="0" distL="114300" distR="114300" simplePos="0" relativeHeight="251720704" behindDoc="0" locked="0" layoutInCell="1" allowOverlap="1" wp14:anchorId="16224E39" wp14:editId="255B475A">
            <wp:simplePos x="0" y="0"/>
            <wp:positionH relativeFrom="margin">
              <wp:posOffset>22500</wp:posOffset>
            </wp:positionH>
            <wp:positionV relativeFrom="paragraph">
              <wp:posOffset>-618</wp:posOffset>
            </wp:positionV>
            <wp:extent cx="1498927" cy="1962150"/>
            <wp:effectExtent l="0" t="0" r="635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8267" r="12552" b="30396"/>
                    <a:stretch/>
                  </pic:blipFill>
                  <pic:spPr bwMode="auto">
                    <a:xfrm>
                      <a:off x="0" y="0"/>
                      <a:ext cx="1498927" cy="1962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2509">
        <w:rPr>
          <w:rFonts w:ascii="Times New Roman" w:hAnsi="Times New Roman" w:cs="Times New Roman"/>
          <w:noProof/>
        </w:rPr>
        <mc:AlternateContent>
          <mc:Choice Requires="wps">
            <w:drawing>
              <wp:anchor distT="0" distB="0" distL="114300" distR="114300" simplePos="0" relativeHeight="251734016" behindDoc="0" locked="0" layoutInCell="1" allowOverlap="1" wp14:anchorId="7D03046F" wp14:editId="4E5A0BCD">
                <wp:simplePos x="0" y="0"/>
                <wp:positionH relativeFrom="column">
                  <wp:posOffset>9525</wp:posOffset>
                </wp:positionH>
                <wp:positionV relativeFrom="paragraph">
                  <wp:posOffset>8248650</wp:posOffset>
                </wp:positionV>
                <wp:extent cx="5248275" cy="447675"/>
                <wp:effectExtent l="0" t="0" r="28575" b="28575"/>
                <wp:wrapNone/>
                <wp:docPr id="56" name="Text Box 56"/>
                <wp:cNvGraphicFramePr/>
                <a:graphic xmlns:a="http://schemas.openxmlformats.org/drawingml/2006/main">
                  <a:graphicData uri="http://schemas.microsoft.com/office/word/2010/wordprocessingShape">
                    <wps:wsp>
                      <wps:cNvSpPr txBox="1"/>
                      <wps:spPr>
                        <a:xfrm>
                          <a:off x="0" y="0"/>
                          <a:ext cx="5248275" cy="447675"/>
                        </a:xfrm>
                        <a:prstGeom prst="rect">
                          <a:avLst/>
                        </a:prstGeom>
                        <a:solidFill>
                          <a:sysClr val="window" lastClr="FFFFFF"/>
                        </a:solidFill>
                        <a:ln w="6350">
                          <a:solidFill>
                            <a:prstClr val="black"/>
                          </a:solidFill>
                        </a:ln>
                      </wps:spPr>
                      <wps:txbx>
                        <w:txbxContent>
                          <w:p w14:paraId="4A3127EB" w14:textId="5ED49AAD" w:rsidR="00806AA2" w:rsidRPr="006057B6" w:rsidRDefault="00806AA2" w:rsidP="00454A7B">
                            <w:pPr>
                              <w:rPr>
                                <w:rFonts w:ascii="Times New Roman" w:hAnsi="Times New Roman" w:cs="Times New Roman"/>
                                <w:sz w:val="24"/>
                              </w:rPr>
                            </w:pPr>
                            <w:r>
                              <w:rPr>
                                <w:rFonts w:ascii="Times New Roman" w:hAnsi="Times New Roman" w:cs="Times New Roman"/>
                                <w:sz w:val="24"/>
                              </w:rPr>
                              <w:t>Figure 3.16</w:t>
                            </w:r>
                            <w:r w:rsidRPr="006057B6">
                              <w:rPr>
                                <w:rFonts w:ascii="Times New Roman" w:hAnsi="Times New Roman" w:cs="Times New Roman"/>
                                <w:sz w:val="24"/>
                              </w:rPr>
                              <w:t>: Tonic immobility test. A. Handling bird for the test. B immobility state of broiler.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03046F" id="Text Box 56" o:spid="_x0000_s1044" type="#_x0000_t202" style="position:absolute;margin-left:.75pt;margin-top:649.5pt;width:413.25pt;height:35.2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" fillcolor="window" strokeweight=".5pt">
                <v:textbox>
                  <w:txbxContent>
                    <w:p w14:paraId="4A3127EB" w14:textId="5ED49AAD" w:rsidR="00806AA2" w:rsidRPr="006057B6" w:rsidRDefault="00806AA2" w:rsidP="00454A7B">
                      <w:pPr>
                        <w:rPr>
                          <w:rFonts w:ascii="Times New Roman" w:hAnsi="Times New Roman" w:cs="Times New Roman"/>
                          <w:sz w:val="24"/>
                        </w:rPr>
                      </w:pPr>
                      <w:r>
                        <w:rPr>
                          <w:rFonts w:ascii="Times New Roman" w:hAnsi="Times New Roman" w:cs="Times New Roman"/>
                          <w:sz w:val="24"/>
                        </w:rPr>
                        <w:t>Figure 3.16</w:t>
                      </w:r>
                      <w:r w:rsidRPr="006057B6">
                        <w:rPr>
                          <w:rFonts w:ascii="Times New Roman" w:hAnsi="Times New Roman" w:cs="Times New Roman"/>
                          <w:sz w:val="24"/>
                        </w:rPr>
                        <w:t>: Tonic immobility test. A. Handling bird for the test. B immobility state of broiler.</w:t>
                      </w:r>
                    </w:p>
                  </w:txbxContent>
                </v:textbox>
              </v:shape>
            </w:pict>
          </mc:Fallback>
        </mc:AlternateContent>
      </w:r>
      <w:r w:rsidRPr="00212509">
        <w:rPr>
          <w:rFonts w:ascii="Times New Roman" w:hAnsi="Times New Roman" w:cs="Times New Roman"/>
          <w:noProof/>
        </w:rPr>
        <w:drawing>
          <wp:anchor distT="0" distB="0" distL="114300" distR="114300" simplePos="0" relativeHeight="251724800" behindDoc="0" locked="0" layoutInCell="1" allowOverlap="1" wp14:anchorId="34F310DE" wp14:editId="6F83A0D2">
            <wp:simplePos x="0" y="0"/>
            <wp:positionH relativeFrom="margin">
              <wp:posOffset>2638425</wp:posOffset>
            </wp:positionH>
            <wp:positionV relativeFrom="paragraph">
              <wp:posOffset>3479800</wp:posOffset>
            </wp:positionV>
            <wp:extent cx="1257300" cy="1806575"/>
            <wp:effectExtent l="0" t="0" r="0" b="317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096" r="8297"/>
                    <a:stretch/>
                  </pic:blipFill>
                  <pic:spPr bwMode="auto">
                    <a:xfrm>
                      <a:off x="0" y="0"/>
                      <a:ext cx="1257300" cy="1806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2509">
        <w:rPr>
          <w:rFonts w:ascii="Times New Roman" w:hAnsi="Times New Roman" w:cs="Times New Roman"/>
          <w:noProof/>
        </w:rPr>
        <w:drawing>
          <wp:anchor distT="0" distB="0" distL="114300" distR="114300" simplePos="0" relativeHeight="251723776" behindDoc="0" locked="0" layoutInCell="1" allowOverlap="1" wp14:anchorId="4724984B" wp14:editId="27BD80F7">
            <wp:simplePos x="0" y="0"/>
            <wp:positionH relativeFrom="margin">
              <wp:posOffset>3895090</wp:posOffset>
            </wp:positionH>
            <wp:positionV relativeFrom="paragraph">
              <wp:posOffset>3479165</wp:posOffset>
            </wp:positionV>
            <wp:extent cx="1335405" cy="1806575"/>
            <wp:effectExtent l="0" t="0" r="0"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697" r="6922"/>
                    <a:stretch/>
                  </pic:blipFill>
                  <pic:spPr bwMode="auto">
                    <a:xfrm>
                      <a:off x="0" y="0"/>
                      <a:ext cx="1335405" cy="1806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2509">
        <w:rPr>
          <w:rFonts w:ascii="Times New Roman" w:hAnsi="Times New Roman" w:cs="Times New Roman"/>
          <w:noProof/>
        </w:rPr>
        <mc:AlternateContent>
          <mc:Choice Requires="wps">
            <w:drawing>
              <wp:anchor distT="0" distB="0" distL="114300" distR="114300" simplePos="0" relativeHeight="251732992" behindDoc="0" locked="0" layoutInCell="1" allowOverlap="1" wp14:anchorId="4BEEEA87" wp14:editId="2C095421">
                <wp:simplePos x="0" y="0"/>
                <wp:positionH relativeFrom="column">
                  <wp:posOffset>2619375</wp:posOffset>
                </wp:positionH>
                <wp:positionV relativeFrom="paragraph">
                  <wp:posOffset>5410200</wp:posOffset>
                </wp:positionV>
                <wp:extent cx="2619375" cy="876300"/>
                <wp:effectExtent l="0" t="0" r="28575" b="19050"/>
                <wp:wrapNone/>
                <wp:docPr id="55" name="Text Box 55"/>
                <wp:cNvGraphicFramePr/>
                <a:graphic xmlns:a="http://schemas.openxmlformats.org/drawingml/2006/main">
                  <a:graphicData uri="http://schemas.microsoft.com/office/word/2010/wordprocessingShape">
                    <wps:wsp>
                      <wps:cNvSpPr txBox="1"/>
                      <wps:spPr>
                        <a:xfrm>
                          <a:off x="0" y="0"/>
                          <a:ext cx="2619375" cy="876300"/>
                        </a:xfrm>
                        <a:prstGeom prst="rect">
                          <a:avLst/>
                        </a:prstGeom>
                        <a:solidFill>
                          <a:sysClr val="window" lastClr="FFFFFF"/>
                        </a:solidFill>
                        <a:ln w="6350">
                          <a:solidFill>
                            <a:prstClr val="black"/>
                          </a:solidFill>
                        </a:ln>
                      </wps:spPr>
                      <wps:txbx>
                        <w:txbxContent>
                          <w:p w14:paraId="43456057" w14:textId="6517EB8C" w:rsidR="00806AA2" w:rsidRPr="006057B6" w:rsidRDefault="00806AA2" w:rsidP="00454A7B">
                            <w:pPr>
                              <w:rPr>
                                <w:rFonts w:ascii="Times New Roman" w:hAnsi="Times New Roman" w:cs="Times New Roman"/>
                                <w:sz w:val="24"/>
                              </w:rPr>
                            </w:pPr>
                            <w:r>
                              <w:rPr>
                                <w:rFonts w:ascii="Times New Roman" w:hAnsi="Times New Roman" w:cs="Times New Roman"/>
                                <w:sz w:val="24"/>
                              </w:rPr>
                              <w:t>Figure 3.15</w:t>
                            </w:r>
                            <w:r w:rsidRPr="006057B6">
                              <w:rPr>
                                <w:rFonts w:ascii="Times New Roman" w:hAnsi="Times New Roman" w:cs="Times New Roman"/>
                                <w:sz w:val="24"/>
                              </w:rPr>
                              <w:t xml:space="preserve">: Novel environment test. A. bird placement in dark environment. B. data recording on broiler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EEEA87" id="Text Box 55" o:spid="_x0000_s1045" type="#_x0000_t202" style="position:absolute;margin-left:206.25pt;margin-top:426pt;width:206.25pt;height:69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" fillcolor="window" strokeweight=".5pt">
                <v:textbox>
                  <w:txbxContent>
                    <w:p w14:paraId="43456057" w14:textId="6517EB8C" w:rsidR="00806AA2" w:rsidRPr="006057B6" w:rsidRDefault="00806AA2" w:rsidP="00454A7B">
                      <w:pPr>
                        <w:rPr>
                          <w:rFonts w:ascii="Times New Roman" w:hAnsi="Times New Roman" w:cs="Times New Roman"/>
                          <w:sz w:val="24"/>
                        </w:rPr>
                      </w:pPr>
                      <w:r>
                        <w:rPr>
                          <w:rFonts w:ascii="Times New Roman" w:hAnsi="Times New Roman" w:cs="Times New Roman"/>
                          <w:sz w:val="24"/>
                        </w:rPr>
                        <w:t>Figure 3.15</w:t>
                      </w:r>
                      <w:r w:rsidRPr="006057B6">
                        <w:rPr>
                          <w:rFonts w:ascii="Times New Roman" w:hAnsi="Times New Roman" w:cs="Times New Roman"/>
                          <w:sz w:val="24"/>
                        </w:rPr>
                        <w:t xml:space="preserve">: Novel environment test. A. bird placement in dark environment. B. data recording on broiler activities. </w:t>
                      </w:r>
                    </w:p>
                  </w:txbxContent>
                </v:textbox>
              </v:shape>
            </w:pict>
          </mc:Fallback>
        </mc:AlternateContent>
      </w:r>
      <w:r w:rsidRPr="00212509">
        <w:rPr>
          <w:rFonts w:ascii="Times New Roman" w:hAnsi="Times New Roman" w:cs="Times New Roman"/>
          <w:noProof/>
        </w:rPr>
        <mc:AlternateContent>
          <mc:Choice Requires="wps">
            <w:drawing>
              <wp:anchor distT="0" distB="0" distL="114300" distR="114300" simplePos="0" relativeHeight="251735040" behindDoc="0" locked="0" layoutInCell="1" allowOverlap="1" wp14:anchorId="793A4E79" wp14:editId="7CED4C01">
                <wp:simplePos x="0" y="0"/>
                <wp:positionH relativeFrom="column">
                  <wp:posOffset>2676525</wp:posOffset>
                </wp:positionH>
                <wp:positionV relativeFrom="paragraph">
                  <wp:posOffset>3562350</wp:posOffset>
                </wp:positionV>
                <wp:extent cx="2257425" cy="2667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257425" cy="266700"/>
                        </a:xfrm>
                        <a:prstGeom prst="rect">
                          <a:avLst/>
                        </a:prstGeom>
                        <a:noFill/>
                        <a:ln w="6350">
                          <a:noFill/>
                        </a:ln>
                      </wps:spPr>
                      <wps:txbx>
                        <w:txbxContent>
                          <w:p w14:paraId="722E5980" w14:textId="77777777" w:rsidR="00806AA2" w:rsidRPr="00E308A7" w:rsidRDefault="00806AA2" w:rsidP="00454A7B">
                            <w:pPr>
                              <w:rPr>
                                <w:b/>
                                <w:color w:val="FFFF00"/>
                                <w:sz w:val="28"/>
                              </w:rPr>
                            </w:pPr>
                            <w:r w:rsidRPr="00E308A7">
                              <w:rPr>
                                <w:b/>
                                <w:color w:val="FFFF00"/>
                                <w:sz w:val="28"/>
                              </w:rPr>
                              <w:t xml:space="preserve">A </w:t>
                            </w:r>
                            <w:r>
                              <w:rPr>
                                <w:b/>
                                <w:color w:val="FFFF00"/>
                                <w:sz w:val="28"/>
                              </w:rPr>
                              <w:t xml:space="preserve">                              </w:t>
                            </w:r>
                            <w:r w:rsidRPr="00E308A7">
                              <w:rPr>
                                <w:b/>
                                <w:color w:val="FFFF00"/>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A4E79" id="Text Box 58" o:spid="_x0000_s1046" type="#_x0000_t202" style="position:absolute;margin-left:210.75pt;margin-top:280.5pt;width:177.75pt;height:21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" filled="f" stroked="f" strokeweight=".5pt">
                <v:textbox>
                  <w:txbxContent>
                    <w:p w14:paraId="722E5980" w14:textId="77777777" w:rsidR="00806AA2" w:rsidRPr="00E308A7" w:rsidRDefault="00806AA2" w:rsidP="00454A7B">
                      <w:pPr>
                        <w:rPr>
                          <w:b/>
                          <w:color w:val="FFFF00"/>
                          <w:sz w:val="28"/>
                        </w:rPr>
                      </w:pPr>
                      <w:r w:rsidRPr="00E308A7">
                        <w:rPr>
                          <w:b/>
                          <w:color w:val="FFFF00"/>
                          <w:sz w:val="28"/>
                        </w:rPr>
                        <w:t xml:space="preserve">A </w:t>
                      </w:r>
                      <w:r>
                        <w:rPr>
                          <w:b/>
                          <w:color w:val="FFFF00"/>
                          <w:sz w:val="28"/>
                        </w:rPr>
                        <w:t xml:space="preserve">                              </w:t>
                      </w:r>
                      <w:r w:rsidRPr="00E308A7">
                        <w:rPr>
                          <w:b/>
                          <w:color w:val="FFFF00"/>
                          <w:sz w:val="28"/>
                        </w:rPr>
                        <w:t>B</w:t>
                      </w:r>
                    </w:p>
                  </w:txbxContent>
                </v:textbox>
              </v:shape>
            </w:pict>
          </mc:Fallback>
        </mc:AlternateContent>
      </w:r>
      <w:r w:rsidRPr="00212509">
        <w:rPr>
          <w:rFonts w:ascii="Times New Roman" w:hAnsi="Times New Roman" w:cs="Times New Roman"/>
          <w:noProof/>
        </w:rPr>
        <mc:AlternateContent>
          <mc:Choice Requires="wps">
            <w:drawing>
              <wp:anchor distT="0" distB="0" distL="114300" distR="114300" simplePos="0" relativeHeight="251736064" behindDoc="0" locked="0" layoutInCell="1" allowOverlap="1" wp14:anchorId="00C00F2A" wp14:editId="3689B049">
                <wp:simplePos x="0" y="0"/>
                <wp:positionH relativeFrom="column">
                  <wp:posOffset>66675</wp:posOffset>
                </wp:positionH>
                <wp:positionV relativeFrom="paragraph">
                  <wp:posOffset>7715250</wp:posOffset>
                </wp:positionV>
                <wp:extent cx="2876550" cy="28575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76550" cy="285750"/>
                        </a:xfrm>
                        <a:prstGeom prst="rect">
                          <a:avLst/>
                        </a:prstGeom>
                        <a:noFill/>
                        <a:ln w="6350">
                          <a:noFill/>
                        </a:ln>
                      </wps:spPr>
                      <wps:txbx>
                        <w:txbxContent>
                          <w:p w14:paraId="0066B1EB" w14:textId="77777777" w:rsidR="00806AA2" w:rsidRPr="00E308A7" w:rsidRDefault="00806AA2" w:rsidP="00454A7B">
                            <w:pPr>
                              <w:rPr>
                                <w:b/>
                                <w:color w:val="FFFF00"/>
                                <w:sz w:val="32"/>
                              </w:rPr>
                            </w:pPr>
                            <w:r w:rsidRPr="00E308A7">
                              <w:rPr>
                                <w:b/>
                                <w:color w:val="FFFF00"/>
                                <w:sz w:val="32"/>
                              </w:rPr>
                              <w:t xml:space="preserve">A </w:t>
                            </w:r>
                            <w:r>
                              <w:rPr>
                                <w:b/>
                                <w:color w:val="FFFF00"/>
                                <w:sz w:val="32"/>
                              </w:rPr>
                              <w:t xml:space="preserve">                                                </w:t>
                            </w:r>
                            <w:r w:rsidRPr="00E308A7">
                              <w:rPr>
                                <w:b/>
                                <w:color w:val="FFFF00"/>
                                <w:sz w:val="32"/>
                              </w:rPr>
                              <w:t xml:space="preserve">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C00F2A" id="Text Box 59" o:spid="_x0000_s1047" type="#_x0000_t202" style="position:absolute;margin-left:5.25pt;margin-top:607.5pt;width:226.5pt;height:22.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" filled="f" stroked="f" strokeweight=".5pt">
                <v:textbox>
                  <w:txbxContent>
                    <w:p w14:paraId="0066B1EB" w14:textId="77777777" w:rsidR="00806AA2" w:rsidRPr="00E308A7" w:rsidRDefault="00806AA2" w:rsidP="00454A7B">
                      <w:pPr>
                        <w:rPr>
                          <w:b/>
                          <w:color w:val="FFFF00"/>
                          <w:sz w:val="32"/>
                        </w:rPr>
                      </w:pPr>
                      <w:r w:rsidRPr="00E308A7">
                        <w:rPr>
                          <w:b/>
                          <w:color w:val="FFFF00"/>
                          <w:sz w:val="32"/>
                        </w:rPr>
                        <w:t xml:space="preserve">A </w:t>
                      </w:r>
                      <w:r>
                        <w:rPr>
                          <w:b/>
                          <w:color w:val="FFFF00"/>
                          <w:sz w:val="32"/>
                        </w:rPr>
                        <w:t xml:space="preserve">                                                </w:t>
                      </w:r>
                      <w:r w:rsidRPr="00E308A7">
                        <w:rPr>
                          <w:b/>
                          <w:color w:val="FFFF00"/>
                          <w:sz w:val="32"/>
                        </w:rPr>
                        <w:t xml:space="preserve">B </w:t>
                      </w:r>
                    </w:p>
                  </w:txbxContent>
                </v:textbox>
              </v:shape>
            </w:pict>
          </mc:Fallback>
        </mc:AlternateContent>
      </w:r>
      <w:r w:rsidRPr="00212509">
        <w:rPr>
          <w:rFonts w:ascii="Times New Roman" w:hAnsi="Times New Roman" w:cs="Times New Roman"/>
          <w:noProof/>
        </w:rPr>
        <mc:AlternateContent>
          <mc:Choice Requires="wps">
            <w:drawing>
              <wp:anchor distT="0" distB="0" distL="114300" distR="114300" simplePos="0" relativeHeight="251731968" behindDoc="0" locked="0" layoutInCell="1" allowOverlap="1" wp14:anchorId="5354C57B" wp14:editId="5B3CA5FA">
                <wp:simplePos x="0" y="0"/>
                <wp:positionH relativeFrom="column">
                  <wp:posOffset>523875</wp:posOffset>
                </wp:positionH>
                <wp:positionV relativeFrom="paragraph">
                  <wp:posOffset>4086225</wp:posOffset>
                </wp:positionV>
                <wp:extent cx="228600" cy="104775"/>
                <wp:effectExtent l="0" t="19050" r="38100" b="47625"/>
                <wp:wrapNone/>
                <wp:docPr id="54" name="Arrow: Right 54"/>
                <wp:cNvGraphicFramePr/>
                <a:graphic xmlns:a="http://schemas.openxmlformats.org/drawingml/2006/main">
                  <a:graphicData uri="http://schemas.microsoft.com/office/word/2010/wordprocessingShape">
                    <wps:wsp>
                      <wps:cNvSpPr/>
                      <wps:spPr>
                        <a:xfrm>
                          <a:off x="0" y="0"/>
                          <a:ext cx="228600" cy="104775"/>
                        </a:xfrm>
                        <a:prstGeom prst="rightArrow">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72DD6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4" o:spid="_x0000_s1026" type="#_x0000_t13" style="position:absolute;margin-left:41.25pt;margin-top:321.75pt;width:18pt;height:8.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" adj="16650" fillcolor="#ffc000" strokecolor="#2f528f" strokeweight="1pt"/>
            </w:pict>
          </mc:Fallback>
        </mc:AlternateContent>
      </w:r>
      <w:r w:rsidRPr="00212509">
        <w:rPr>
          <w:rFonts w:ascii="Times New Roman" w:hAnsi="Times New Roman" w:cs="Times New Roman"/>
          <w:noProof/>
        </w:rPr>
        <mc:AlternateContent>
          <mc:Choice Requires="wps">
            <w:drawing>
              <wp:anchor distT="0" distB="0" distL="114300" distR="114300" simplePos="0" relativeHeight="251730944" behindDoc="0" locked="0" layoutInCell="1" allowOverlap="1" wp14:anchorId="19F3E6EC" wp14:editId="40B85045">
                <wp:simplePos x="0" y="0"/>
                <wp:positionH relativeFrom="column">
                  <wp:posOffset>257175</wp:posOffset>
                </wp:positionH>
                <wp:positionV relativeFrom="paragraph">
                  <wp:posOffset>3829050</wp:posOffset>
                </wp:positionV>
                <wp:extent cx="1857375" cy="117157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857375" cy="1171575"/>
                        </a:xfrm>
                        <a:prstGeom prst="rect">
                          <a:avLst/>
                        </a:prstGeom>
                        <a:noFill/>
                        <a:ln w="6350">
                          <a:noFill/>
                        </a:ln>
                      </wps:spPr>
                      <wps:txbx>
                        <w:txbxContent>
                          <w:p w14:paraId="4A377F24" w14:textId="77777777" w:rsidR="00806AA2" w:rsidRDefault="00806AA2" w:rsidP="00454A7B"/>
                          <w:p w14:paraId="4E15661D" w14:textId="77777777" w:rsidR="00806AA2" w:rsidRDefault="00806AA2" w:rsidP="00454A7B"/>
                          <w:p w14:paraId="25FB3ECD" w14:textId="77777777" w:rsidR="00806AA2" w:rsidRPr="00E308A7" w:rsidRDefault="00806AA2" w:rsidP="00454A7B">
                            <w:pPr>
                              <w:rPr>
                                <w:b/>
                                <w:color w:val="FFFF00"/>
                                <w:sz w:val="32"/>
                              </w:rPr>
                            </w:pPr>
                            <w:r w:rsidRPr="00E308A7">
                              <w:rPr>
                                <w:b/>
                                <w:color w:val="FFFF00"/>
                                <w:sz w:val="32"/>
                              </w:rPr>
                              <w:t>A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F3E6EC" id="Text Box 53" o:spid="_x0000_s1048" type="#_x0000_t202" style="position:absolute;margin-left:20.25pt;margin-top:301.5pt;width:146.25pt;height:92.2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" filled="f" stroked="f" strokeweight=".5pt">
                <v:textbox>
                  <w:txbxContent>
                    <w:p w14:paraId="4A377F24" w14:textId="77777777" w:rsidR="00806AA2" w:rsidRDefault="00806AA2" w:rsidP="00454A7B"/>
                    <w:p w14:paraId="4E15661D" w14:textId="77777777" w:rsidR="00806AA2" w:rsidRDefault="00806AA2" w:rsidP="00454A7B"/>
                    <w:p w14:paraId="25FB3ECD" w14:textId="77777777" w:rsidR="00806AA2" w:rsidRPr="00E308A7" w:rsidRDefault="00806AA2" w:rsidP="00454A7B">
                      <w:pPr>
                        <w:rPr>
                          <w:b/>
                          <w:color w:val="FFFF00"/>
                          <w:sz w:val="32"/>
                        </w:rPr>
                      </w:pPr>
                      <w:r w:rsidRPr="00E308A7">
                        <w:rPr>
                          <w:b/>
                          <w:color w:val="FFFF00"/>
                          <w:sz w:val="32"/>
                        </w:rPr>
                        <w:t>A                    B</w:t>
                      </w:r>
                    </w:p>
                  </w:txbxContent>
                </v:textbox>
              </v:shape>
            </w:pict>
          </mc:Fallback>
        </mc:AlternateContent>
      </w:r>
      <w:r w:rsidRPr="00212509">
        <w:rPr>
          <w:rFonts w:ascii="Times New Roman" w:hAnsi="Times New Roman" w:cs="Times New Roman"/>
          <w:noProof/>
        </w:rPr>
        <mc:AlternateContent>
          <mc:Choice Requires="wps">
            <w:drawing>
              <wp:anchor distT="0" distB="0" distL="114300" distR="114300" simplePos="0" relativeHeight="251729920" behindDoc="0" locked="0" layoutInCell="1" allowOverlap="1" wp14:anchorId="2975AB42" wp14:editId="79EC48D8">
                <wp:simplePos x="0" y="0"/>
                <wp:positionH relativeFrom="column">
                  <wp:posOffset>-19050</wp:posOffset>
                </wp:positionH>
                <wp:positionV relativeFrom="paragraph">
                  <wp:posOffset>5391149</wp:posOffset>
                </wp:positionV>
                <wp:extent cx="2456815" cy="885825"/>
                <wp:effectExtent l="0" t="0" r="19685" b="28575"/>
                <wp:wrapNone/>
                <wp:docPr id="52" name="Text Box 52"/>
                <wp:cNvGraphicFramePr/>
                <a:graphic xmlns:a="http://schemas.openxmlformats.org/drawingml/2006/main">
                  <a:graphicData uri="http://schemas.microsoft.com/office/word/2010/wordprocessingShape">
                    <wps:wsp>
                      <wps:cNvSpPr txBox="1"/>
                      <wps:spPr>
                        <a:xfrm>
                          <a:off x="0" y="0"/>
                          <a:ext cx="2456815" cy="885825"/>
                        </a:xfrm>
                        <a:prstGeom prst="rect">
                          <a:avLst/>
                        </a:prstGeom>
                        <a:solidFill>
                          <a:sysClr val="window" lastClr="FFFFFF"/>
                        </a:solidFill>
                        <a:ln w="6350">
                          <a:solidFill>
                            <a:prstClr val="black"/>
                          </a:solidFill>
                        </a:ln>
                      </wps:spPr>
                      <wps:txbx>
                        <w:txbxContent>
                          <w:p w14:paraId="027A488D" w14:textId="07462279" w:rsidR="00806AA2" w:rsidRPr="006057B6" w:rsidRDefault="00806AA2" w:rsidP="00454A7B">
                            <w:pPr>
                              <w:rPr>
                                <w:rFonts w:ascii="Times New Roman" w:hAnsi="Times New Roman" w:cs="Times New Roman"/>
                                <w:sz w:val="24"/>
                              </w:rPr>
                            </w:pPr>
                            <w:r>
                              <w:rPr>
                                <w:rFonts w:ascii="Times New Roman" w:hAnsi="Times New Roman" w:cs="Times New Roman"/>
                                <w:sz w:val="24"/>
                              </w:rPr>
                              <w:t>Figure 3.14</w:t>
                            </w:r>
                            <w:r w:rsidRPr="006057B6">
                              <w:rPr>
                                <w:rFonts w:ascii="Times New Roman" w:hAnsi="Times New Roman" w:cs="Times New Roman"/>
                                <w:sz w:val="24"/>
                              </w:rPr>
                              <w:t xml:space="preserve">:  Novel object test. A. birds’ condition during novel object (arrow) placement. B. first beak to the object by bird.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75AB42" id="Text Box 52" o:spid="_x0000_s1049" type="#_x0000_t202" style="position:absolute;margin-left:-1.5pt;margin-top:424.5pt;width:193.45pt;height:69.7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" fillcolor="window" strokeweight=".5pt">
                <v:textbox>
                  <w:txbxContent>
                    <w:p w14:paraId="027A488D" w14:textId="07462279" w:rsidR="00806AA2" w:rsidRPr="006057B6" w:rsidRDefault="00806AA2" w:rsidP="00454A7B">
                      <w:pPr>
                        <w:rPr>
                          <w:rFonts w:ascii="Times New Roman" w:hAnsi="Times New Roman" w:cs="Times New Roman"/>
                          <w:sz w:val="24"/>
                        </w:rPr>
                      </w:pPr>
                      <w:r>
                        <w:rPr>
                          <w:rFonts w:ascii="Times New Roman" w:hAnsi="Times New Roman" w:cs="Times New Roman"/>
                          <w:sz w:val="24"/>
                        </w:rPr>
                        <w:t>Figure 3.14</w:t>
                      </w:r>
                      <w:r w:rsidRPr="006057B6">
                        <w:rPr>
                          <w:rFonts w:ascii="Times New Roman" w:hAnsi="Times New Roman" w:cs="Times New Roman"/>
                          <w:sz w:val="24"/>
                        </w:rPr>
                        <w:t xml:space="preserve">:  Novel object test. A. birds’ condition during novel object (arrow) placement. B. first beak to the object by bird. </w:t>
                      </w:r>
                    </w:p>
                  </w:txbxContent>
                </v:textbox>
              </v:shape>
            </w:pict>
          </mc:Fallback>
        </mc:AlternateContent>
      </w:r>
      <w:r w:rsidRPr="00212509">
        <w:rPr>
          <w:rFonts w:ascii="Times New Roman" w:hAnsi="Times New Roman" w:cs="Times New Roman"/>
          <w:noProof/>
        </w:rPr>
        <w:drawing>
          <wp:anchor distT="0" distB="0" distL="114300" distR="114300" simplePos="0" relativeHeight="251725824" behindDoc="0" locked="0" layoutInCell="1" allowOverlap="1" wp14:anchorId="384E02B2" wp14:editId="23CA45D3">
            <wp:simplePos x="0" y="0"/>
            <wp:positionH relativeFrom="margin">
              <wp:posOffset>18415</wp:posOffset>
            </wp:positionH>
            <wp:positionV relativeFrom="paragraph">
              <wp:posOffset>6467475</wp:posOffset>
            </wp:positionV>
            <wp:extent cx="2339975" cy="1621155"/>
            <wp:effectExtent l="0" t="0" r="317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8829"/>
                    <a:stretch/>
                  </pic:blipFill>
                  <pic:spPr bwMode="auto">
                    <a:xfrm>
                      <a:off x="0" y="0"/>
                      <a:ext cx="2339975" cy="1621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2509">
        <w:rPr>
          <w:rFonts w:ascii="Times New Roman" w:hAnsi="Times New Roman" w:cs="Times New Roman"/>
          <w:noProof/>
        </w:rPr>
        <w:drawing>
          <wp:anchor distT="0" distB="0" distL="114300" distR="114300" simplePos="0" relativeHeight="251726848" behindDoc="0" locked="0" layoutInCell="1" allowOverlap="1" wp14:anchorId="21E57D5B" wp14:editId="7C06CD65">
            <wp:simplePos x="0" y="0"/>
            <wp:positionH relativeFrom="margin">
              <wp:posOffset>2361565</wp:posOffset>
            </wp:positionH>
            <wp:positionV relativeFrom="paragraph">
              <wp:posOffset>6467475</wp:posOffset>
            </wp:positionV>
            <wp:extent cx="2886075" cy="1622425"/>
            <wp:effectExtent l="0" t="0" r="952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6075" cy="162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509">
        <w:rPr>
          <w:rFonts w:ascii="Times New Roman" w:hAnsi="Times New Roman" w:cs="Times New Roman"/>
          <w:noProof/>
        </w:rPr>
        <w:drawing>
          <wp:anchor distT="0" distB="0" distL="114300" distR="114300" simplePos="0" relativeHeight="251721728" behindDoc="0" locked="0" layoutInCell="1" allowOverlap="1" wp14:anchorId="2C028485" wp14:editId="77A29A49">
            <wp:simplePos x="0" y="0"/>
            <wp:positionH relativeFrom="margin">
              <wp:posOffset>1152525</wp:posOffset>
            </wp:positionH>
            <wp:positionV relativeFrom="paragraph">
              <wp:posOffset>3467099</wp:posOffset>
            </wp:positionV>
            <wp:extent cx="1294765" cy="1838325"/>
            <wp:effectExtent l="0" t="0" r="63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328" r="3695"/>
                    <a:stretch/>
                  </pic:blipFill>
                  <pic:spPr bwMode="auto">
                    <a:xfrm>
                      <a:off x="0" y="0"/>
                      <a:ext cx="1295169" cy="18388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2509">
        <w:rPr>
          <w:rFonts w:ascii="Times New Roman" w:hAnsi="Times New Roman" w:cs="Times New Roman"/>
          <w:noProof/>
        </w:rPr>
        <w:drawing>
          <wp:anchor distT="0" distB="0" distL="114300" distR="114300" simplePos="0" relativeHeight="251722752" behindDoc="0" locked="0" layoutInCell="1" allowOverlap="1" wp14:anchorId="3405D6A9" wp14:editId="5F08D9D9">
            <wp:simplePos x="0" y="0"/>
            <wp:positionH relativeFrom="column">
              <wp:posOffset>-19050</wp:posOffset>
            </wp:positionH>
            <wp:positionV relativeFrom="paragraph">
              <wp:posOffset>3467100</wp:posOffset>
            </wp:positionV>
            <wp:extent cx="1171575" cy="185272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1575" cy="18527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2509">
        <w:rPr>
          <w:rFonts w:ascii="Times New Roman" w:hAnsi="Times New Roman" w:cs="Times New Roman"/>
        </w:rPr>
        <w:br w:type="page"/>
      </w:r>
    </w:p>
    <w:p w14:paraId="7EB4468A" w14:textId="77777777" w:rsidR="00454A7B" w:rsidRPr="00212509" w:rsidRDefault="00454A7B" w:rsidP="00454A7B">
      <w:pPr>
        <w:rPr>
          <w:rFonts w:ascii="Times New Roman" w:hAnsi="Times New Roman" w:cs="Times New Roman"/>
        </w:rPr>
      </w:pPr>
    </w:p>
    <w:p w14:paraId="65032879" w14:textId="77777777" w:rsidR="00454A7B" w:rsidRPr="00212509" w:rsidRDefault="00454A7B" w:rsidP="00454A7B">
      <w:pPr>
        <w:tabs>
          <w:tab w:val="left" w:pos="1365"/>
        </w:tabs>
        <w:rPr>
          <w:rFonts w:ascii="Times New Roman" w:hAnsi="Times New Roman" w:cs="Times New Roman"/>
        </w:rPr>
      </w:pPr>
    </w:p>
    <w:p w14:paraId="45348C0A" w14:textId="77777777" w:rsidR="00454A7B" w:rsidRPr="00212509" w:rsidRDefault="00454A7B" w:rsidP="00454A7B">
      <w:pPr>
        <w:rPr>
          <w:rFonts w:ascii="Times New Roman" w:hAnsi="Times New Roman" w:cs="Times New Roman"/>
        </w:rPr>
      </w:pPr>
      <w:r w:rsidRPr="00212509">
        <w:rPr>
          <w:rFonts w:ascii="Times New Roman" w:hAnsi="Times New Roman" w:cs="Times New Roman"/>
          <w:noProof/>
        </w:rPr>
        <mc:AlternateContent>
          <mc:Choice Requires="wps">
            <w:drawing>
              <wp:anchor distT="0" distB="0" distL="114300" distR="114300" simplePos="0" relativeHeight="251758592" behindDoc="0" locked="0" layoutInCell="1" allowOverlap="1" wp14:anchorId="719A4C78" wp14:editId="47749459">
                <wp:simplePos x="0" y="0"/>
                <wp:positionH relativeFrom="column">
                  <wp:posOffset>209550</wp:posOffset>
                </wp:positionH>
                <wp:positionV relativeFrom="paragraph">
                  <wp:posOffset>9525</wp:posOffset>
                </wp:positionV>
                <wp:extent cx="2714625" cy="26670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714625" cy="266700"/>
                        </a:xfrm>
                        <a:prstGeom prst="rect">
                          <a:avLst/>
                        </a:prstGeom>
                        <a:noFill/>
                        <a:ln w="6350">
                          <a:noFill/>
                        </a:ln>
                      </wps:spPr>
                      <wps:txbx>
                        <w:txbxContent>
                          <w:p w14:paraId="6337C15C" w14:textId="77777777" w:rsidR="00806AA2" w:rsidRPr="00EC3908" w:rsidRDefault="00806AA2" w:rsidP="00454A7B">
                            <w:pPr>
                              <w:rPr>
                                <w:b/>
                                <w:color w:val="FFFFFF" w:themeColor="background1"/>
                                <w:sz w:val="28"/>
                              </w:rPr>
                            </w:pPr>
                            <w:r w:rsidRPr="00EC3908">
                              <w:rPr>
                                <w:b/>
                                <w:color w:val="FFFFFF" w:themeColor="background1"/>
                                <w:sz w:val="28"/>
                              </w:rPr>
                              <w:t>A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9A4C78" id="Text Box 66" o:spid="_x0000_s1050" type="#_x0000_t202" style="position:absolute;margin-left:16.5pt;margin-top:.75pt;width:213.75pt;height:21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" filled="f" stroked="f" strokeweight=".5pt">
                <v:textbox>
                  <w:txbxContent>
                    <w:p w14:paraId="6337C15C" w14:textId="77777777" w:rsidR="00806AA2" w:rsidRPr="00EC3908" w:rsidRDefault="00806AA2" w:rsidP="00454A7B">
                      <w:pPr>
                        <w:rPr>
                          <w:b/>
                          <w:color w:val="FFFFFF" w:themeColor="background1"/>
                          <w:sz w:val="28"/>
                        </w:rPr>
                      </w:pPr>
                      <w:r w:rsidRPr="00EC3908">
                        <w:rPr>
                          <w:b/>
                          <w:color w:val="FFFFFF" w:themeColor="background1"/>
                          <w:sz w:val="28"/>
                        </w:rPr>
                        <w:t>A                                                         B</w:t>
                      </w:r>
                    </w:p>
                  </w:txbxContent>
                </v:textbox>
              </v:shape>
            </w:pict>
          </mc:Fallback>
        </mc:AlternateContent>
      </w:r>
      <w:r w:rsidRPr="00212509">
        <w:rPr>
          <w:rFonts w:ascii="Times New Roman" w:hAnsi="Times New Roman" w:cs="Times New Roman"/>
          <w:noProof/>
        </w:rPr>
        <w:drawing>
          <wp:anchor distT="0" distB="0" distL="114300" distR="114300" simplePos="0" relativeHeight="251689984" behindDoc="0" locked="0" layoutInCell="1" allowOverlap="1" wp14:anchorId="5E6C04CE" wp14:editId="710130F1">
            <wp:simplePos x="0" y="0"/>
            <wp:positionH relativeFrom="margin">
              <wp:posOffset>209550</wp:posOffset>
            </wp:positionH>
            <wp:positionV relativeFrom="paragraph">
              <wp:posOffset>8890</wp:posOffset>
            </wp:positionV>
            <wp:extent cx="2400300" cy="1797685"/>
            <wp:effectExtent l="19050" t="19050" r="19050" b="1206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0300" cy="179768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212509">
        <w:rPr>
          <w:rFonts w:ascii="Times New Roman" w:hAnsi="Times New Roman" w:cs="Times New Roman"/>
          <w:noProof/>
        </w:rPr>
        <w:drawing>
          <wp:anchor distT="0" distB="0" distL="114300" distR="114300" simplePos="0" relativeHeight="251695104" behindDoc="0" locked="0" layoutInCell="1" allowOverlap="1" wp14:anchorId="55BF9326" wp14:editId="317CED8D">
            <wp:simplePos x="0" y="0"/>
            <wp:positionH relativeFrom="margin">
              <wp:posOffset>2619375</wp:posOffset>
            </wp:positionH>
            <wp:positionV relativeFrom="paragraph">
              <wp:posOffset>9525</wp:posOffset>
            </wp:positionV>
            <wp:extent cx="2409825" cy="1807210"/>
            <wp:effectExtent l="19050" t="19050" r="28575" b="215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9825" cy="180721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0BED2C8F" w14:textId="77777777" w:rsidR="00454A7B" w:rsidRPr="00212509" w:rsidRDefault="00454A7B" w:rsidP="00454A7B">
      <w:pPr>
        <w:rPr>
          <w:rFonts w:ascii="Times New Roman" w:hAnsi="Times New Roman" w:cs="Times New Roman"/>
        </w:rPr>
      </w:pPr>
    </w:p>
    <w:p w14:paraId="24D32405" w14:textId="77777777" w:rsidR="00454A7B" w:rsidRPr="00212509" w:rsidRDefault="00454A7B" w:rsidP="00454A7B">
      <w:pPr>
        <w:rPr>
          <w:rFonts w:ascii="Times New Roman" w:hAnsi="Times New Roman" w:cs="Times New Roman"/>
        </w:rPr>
      </w:pPr>
    </w:p>
    <w:p w14:paraId="5319A4E3" w14:textId="77777777" w:rsidR="00454A7B" w:rsidRPr="00212509" w:rsidRDefault="00454A7B" w:rsidP="00454A7B">
      <w:pPr>
        <w:rPr>
          <w:rFonts w:ascii="Times New Roman" w:hAnsi="Times New Roman" w:cs="Times New Roman"/>
        </w:rPr>
      </w:pPr>
    </w:p>
    <w:p w14:paraId="19D786D6" w14:textId="77777777" w:rsidR="00454A7B" w:rsidRPr="00212509" w:rsidRDefault="00454A7B" w:rsidP="00454A7B">
      <w:pPr>
        <w:rPr>
          <w:rFonts w:ascii="Times New Roman" w:hAnsi="Times New Roman" w:cs="Times New Roman"/>
        </w:rPr>
      </w:pPr>
    </w:p>
    <w:p w14:paraId="7C5C8892" w14:textId="77777777" w:rsidR="00454A7B" w:rsidRPr="00212509" w:rsidRDefault="00454A7B" w:rsidP="00454A7B">
      <w:pPr>
        <w:rPr>
          <w:rFonts w:ascii="Times New Roman" w:hAnsi="Times New Roman" w:cs="Times New Roman"/>
        </w:rPr>
      </w:pPr>
    </w:p>
    <w:p w14:paraId="04F03829" w14:textId="77777777" w:rsidR="00454A7B" w:rsidRPr="00212509" w:rsidRDefault="00454A7B" w:rsidP="00454A7B">
      <w:pPr>
        <w:rPr>
          <w:rFonts w:ascii="Times New Roman" w:hAnsi="Times New Roman" w:cs="Times New Roman"/>
        </w:rPr>
      </w:pPr>
      <w:r w:rsidRPr="00212509">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20B1FE69" wp14:editId="1D8CA5E7">
                <wp:simplePos x="0" y="0"/>
                <wp:positionH relativeFrom="margin">
                  <wp:posOffset>180975</wp:posOffset>
                </wp:positionH>
                <wp:positionV relativeFrom="paragraph">
                  <wp:posOffset>191135</wp:posOffset>
                </wp:positionV>
                <wp:extent cx="4867275" cy="87630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4867275" cy="876300"/>
                        </a:xfrm>
                        <a:prstGeom prst="rect">
                          <a:avLst/>
                        </a:prstGeom>
                        <a:solidFill>
                          <a:sysClr val="window" lastClr="FFFFFF"/>
                        </a:solidFill>
                        <a:ln w="6350">
                          <a:solidFill>
                            <a:prstClr val="black"/>
                          </a:solidFill>
                        </a:ln>
                      </wps:spPr>
                      <wps:txbx>
                        <w:txbxContent>
                          <w:p w14:paraId="77EEB3DC" w14:textId="09C74F0B" w:rsidR="00806AA2" w:rsidRPr="006057B6" w:rsidRDefault="00806AA2" w:rsidP="00454A7B">
                            <w:pPr>
                              <w:rPr>
                                <w:rFonts w:ascii="Times New Roman" w:hAnsi="Times New Roman" w:cs="Times New Roman"/>
                                <w:sz w:val="24"/>
                              </w:rPr>
                            </w:pPr>
                            <w:r>
                              <w:rPr>
                                <w:rFonts w:ascii="Times New Roman" w:hAnsi="Times New Roman" w:cs="Times New Roman"/>
                                <w:sz w:val="24"/>
                              </w:rPr>
                              <w:t>Figure 3.17</w:t>
                            </w:r>
                            <w:r w:rsidRPr="006057B6">
                              <w:rPr>
                                <w:rFonts w:ascii="Times New Roman" w:hAnsi="Times New Roman" w:cs="Times New Roman"/>
                                <w:sz w:val="24"/>
                              </w:rPr>
                              <w:t xml:space="preserve">: Preparation and blood collection from broilers on 27d. A. Equipment for blood sample collection with ice box for sample transportation. B. blood collection from the brachial vein of the left broiler wing.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1FE69" id="Text Box 33" o:spid="_x0000_s1051" type="#_x0000_t202" style="position:absolute;margin-left:14.25pt;margin-top:15.05pt;width:383.25pt;height:69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" fillcolor="window" strokeweight=".5pt">
                <v:textbox>
                  <w:txbxContent>
                    <w:p w14:paraId="77EEB3DC" w14:textId="09C74F0B" w:rsidR="00806AA2" w:rsidRPr="006057B6" w:rsidRDefault="00806AA2" w:rsidP="00454A7B">
                      <w:pPr>
                        <w:rPr>
                          <w:rFonts w:ascii="Times New Roman" w:hAnsi="Times New Roman" w:cs="Times New Roman"/>
                          <w:sz w:val="24"/>
                        </w:rPr>
                      </w:pPr>
                      <w:r>
                        <w:rPr>
                          <w:rFonts w:ascii="Times New Roman" w:hAnsi="Times New Roman" w:cs="Times New Roman"/>
                          <w:sz w:val="24"/>
                        </w:rPr>
                        <w:t>Figure 3.17</w:t>
                      </w:r>
                      <w:r w:rsidRPr="006057B6">
                        <w:rPr>
                          <w:rFonts w:ascii="Times New Roman" w:hAnsi="Times New Roman" w:cs="Times New Roman"/>
                          <w:sz w:val="24"/>
                        </w:rPr>
                        <w:t xml:space="preserve">: Preparation and blood collection from broilers on 27d. A. Equipment for blood sample collection with ice box for sample transportation. B. blood collection from the brachial vein of the left broiler wing. </w:t>
                      </w:r>
                    </w:p>
                  </w:txbxContent>
                </v:textbox>
                <w10:wrap anchorx="margin"/>
              </v:shape>
            </w:pict>
          </mc:Fallback>
        </mc:AlternateContent>
      </w:r>
    </w:p>
    <w:p w14:paraId="0EA73EC3" w14:textId="77777777" w:rsidR="00454A7B" w:rsidRPr="00212509" w:rsidRDefault="00454A7B" w:rsidP="00454A7B">
      <w:pPr>
        <w:rPr>
          <w:rFonts w:ascii="Times New Roman" w:hAnsi="Times New Roman" w:cs="Times New Roman"/>
        </w:rPr>
      </w:pPr>
    </w:p>
    <w:p w14:paraId="411F655A" w14:textId="77777777" w:rsidR="00454A7B" w:rsidRPr="00212509" w:rsidRDefault="00454A7B" w:rsidP="00454A7B">
      <w:pPr>
        <w:rPr>
          <w:rFonts w:ascii="Times New Roman" w:hAnsi="Times New Roman" w:cs="Times New Roman"/>
        </w:rPr>
      </w:pPr>
    </w:p>
    <w:p w14:paraId="6C801578" w14:textId="77777777" w:rsidR="00454A7B" w:rsidRPr="00212509" w:rsidRDefault="00454A7B" w:rsidP="00454A7B">
      <w:pPr>
        <w:rPr>
          <w:rFonts w:ascii="Times New Roman" w:hAnsi="Times New Roman" w:cs="Times New Roman"/>
        </w:rPr>
      </w:pPr>
      <w:r w:rsidRPr="00212509">
        <w:rPr>
          <w:rFonts w:ascii="Times New Roman" w:hAnsi="Times New Roman" w:cs="Times New Roman"/>
          <w:noProof/>
        </w:rPr>
        <w:drawing>
          <wp:anchor distT="0" distB="0" distL="114300" distR="114300" simplePos="0" relativeHeight="251691008" behindDoc="0" locked="0" layoutInCell="1" allowOverlap="1" wp14:anchorId="44E89309" wp14:editId="295D9551">
            <wp:simplePos x="0" y="0"/>
            <wp:positionH relativeFrom="margin">
              <wp:posOffset>2937510</wp:posOffset>
            </wp:positionH>
            <wp:positionV relativeFrom="paragraph">
              <wp:posOffset>69850</wp:posOffset>
            </wp:positionV>
            <wp:extent cx="1800860" cy="2404110"/>
            <wp:effectExtent l="22225" t="15875" r="12065" b="1206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800860" cy="240411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212509">
        <w:rPr>
          <w:rFonts w:ascii="Times New Roman" w:hAnsi="Times New Roman" w:cs="Times New Roman"/>
          <w:noProof/>
        </w:rPr>
        <w:drawing>
          <wp:anchor distT="0" distB="0" distL="114300" distR="114300" simplePos="0" relativeHeight="251692032" behindDoc="0" locked="0" layoutInCell="1" allowOverlap="1" wp14:anchorId="0635FE20" wp14:editId="6062BFDB">
            <wp:simplePos x="0" y="0"/>
            <wp:positionH relativeFrom="margin">
              <wp:posOffset>516255</wp:posOffset>
            </wp:positionH>
            <wp:positionV relativeFrom="paragraph">
              <wp:posOffset>66040</wp:posOffset>
            </wp:positionV>
            <wp:extent cx="1801495" cy="2404745"/>
            <wp:effectExtent l="22225" t="15875" r="11430" b="1143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801495" cy="240474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08C48C64" w14:textId="77777777" w:rsidR="00454A7B" w:rsidRPr="00212509" w:rsidRDefault="00454A7B" w:rsidP="00454A7B">
      <w:pPr>
        <w:rPr>
          <w:rFonts w:ascii="Times New Roman" w:hAnsi="Times New Roman" w:cs="Times New Roman"/>
        </w:rPr>
      </w:pPr>
    </w:p>
    <w:p w14:paraId="774A8C1A" w14:textId="77777777" w:rsidR="00454A7B" w:rsidRPr="00212509" w:rsidRDefault="00454A7B" w:rsidP="00454A7B">
      <w:pPr>
        <w:rPr>
          <w:rFonts w:ascii="Times New Roman" w:hAnsi="Times New Roman" w:cs="Times New Roman"/>
        </w:rPr>
      </w:pPr>
      <w:r w:rsidRPr="00212509">
        <w:rPr>
          <w:rFonts w:ascii="Times New Roman" w:hAnsi="Times New Roman" w:cs="Times New Roman"/>
          <w:noProof/>
        </w:rPr>
        <mc:AlternateContent>
          <mc:Choice Requires="wps">
            <w:drawing>
              <wp:anchor distT="0" distB="0" distL="114300" distR="114300" simplePos="0" relativeHeight="251757568" behindDoc="0" locked="0" layoutInCell="1" allowOverlap="1" wp14:anchorId="4767112B" wp14:editId="580A8BF1">
                <wp:simplePos x="0" y="0"/>
                <wp:positionH relativeFrom="column">
                  <wp:posOffset>342900</wp:posOffset>
                </wp:positionH>
                <wp:positionV relativeFrom="paragraph">
                  <wp:posOffset>8890</wp:posOffset>
                </wp:positionV>
                <wp:extent cx="2714625" cy="2667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714625" cy="266700"/>
                        </a:xfrm>
                        <a:prstGeom prst="rect">
                          <a:avLst/>
                        </a:prstGeom>
                        <a:noFill/>
                        <a:ln w="6350">
                          <a:noFill/>
                        </a:ln>
                      </wps:spPr>
                      <wps:txbx>
                        <w:txbxContent>
                          <w:p w14:paraId="406DF1A1" w14:textId="77777777" w:rsidR="00806AA2" w:rsidRPr="00EC3908" w:rsidRDefault="00806AA2" w:rsidP="00454A7B">
                            <w:pPr>
                              <w:rPr>
                                <w:b/>
                                <w:color w:val="FFFFFF" w:themeColor="background1"/>
                                <w:sz w:val="28"/>
                              </w:rPr>
                            </w:pPr>
                            <w:r w:rsidRPr="00EC3908">
                              <w:rPr>
                                <w:b/>
                                <w:color w:val="FFFFFF" w:themeColor="background1"/>
                                <w:sz w:val="28"/>
                              </w:rPr>
                              <w:t>A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67112B" id="Text Box 65" o:spid="_x0000_s1052" type="#_x0000_t202" style="position:absolute;margin-left:27pt;margin-top:.7pt;width:213.75pt;height:21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" filled="f" stroked="f" strokeweight=".5pt">
                <v:textbox>
                  <w:txbxContent>
                    <w:p w14:paraId="406DF1A1" w14:textId="77777777" w:rsidR="00806AA2" w:rsidRPr="00EC3908" w:rsidRDefault="00806AA2" w:rsidP="00454A7B">
                      <w:pPr>
                        <w:rPr>
                          <w:b/>
                          <w:color w:val="FFFFFF" w:themeColor="background1"/>
                          <w:sz w:val="28"/>
                        </w:rPr>
                      </w:pPr>
                      <w:r w:rsidRPr="00EC3908">
                        <w:rPr>
                          <w:b/>
                          <w:color w:val="FFFFFF" w:themeColor="background1"/>
                          <w:sz w:val="28"/>
                        </w:rPr>
                        <w:t>A                                                         B</w:t>
                      </w:r>
                    </w:p>
                  </w:txbxContent>
                </v:textbox>
              </v:shape>
            </w:pict>
          </mc:Fallback>
        </mc:AlternateContent>
      </w:r>
    </w:p>
    <w:p w14:paraId="01EDAEFF" w14:textId="77777777" w:rsidR="00454A7B" w:rsidRPr="00212509" w:rsidRDefault="00454A7B" w:rsidP="00454A7B">
      <w:pPr>
        <w:rPr>
          <w:rFonts w:ascii="Times New Roman" w:hAnsi="Times New Roman" w:cs="Times New Roman"/>
        </w:rPr>
      </w:pPr>
    </w:p>
    <w:p w14:paraId="165F0F55" w14:textId="77777777" w:rsidR="00454A7B" w:rsidRPr="00212509" w:rsidRDefault="00454A7B" w:rsidP="00454A7B">
      <w:pPr>
        <w:rPr>
          <w:rFonts w:ascii="Times New Roman" w:hAnsi="Times New Roman" w:cs="Times New Roman"/>
        </w:rPr>
      </w:pPr>
    </w:p>
    <w:p w14:paraId="57DBE72D" w14:textId="77777777" w:rsidR="00454A7B" w:rsidRPr="00212509" w:rsidRDefault="00454A7B" w:rsidP="00454A7B">
      <w:pPr>
        <w:rPr>
          <w:rFonts w:ascii="Times New Roman" w:hAnsi="Times New Roman" w:cs="Times New Roman"/>
        </w:rPr>
      </w:pPr>
    </w:p>
    <w:p w14:paraId="2A409C24" w14:textId="77777777" w:rsidR="00454A7B" w:rsidRPr="00212509" w:rsidRDefault="00454A7B" w:rsidP="00454A7B">
      <w:pPr>
        <w:rPr>
          <w:rFonts w:ascii="Times New Roman" w:hAnsi="Times New Roman" w:cs="Times New Roman"/>
        </w:rPr>
      </w:pPr>
    </w:p>
    <w:p w14:paraId="0BB2CF0C" w14:textId="77777777" w:rsidR="00454A7B" w:rsidRPr="00212509" w:rsidRDefault="00454A7B" w:rsidP="00454A7B">
      <w:pPr>
        <w:rPr>
          <w:rFonts w:ascii="Times New Roman" w:hAnsi="Times New Roman" w:cs="Times New Roman"/>
        </w:rPr>
      </w:pPr>
    </w:p>
    <w:p w14:paraId="65BDBB26" w14:textId="77777777" w:rsidR="00454A7B" w:rsidRPr="00212509" w:rsidRDefault="00454A7B" w:rsidP="00454A7B">
      <w:pPr>
        <w:rPr>
          <w:rFonts w:ascii="Times New Roman" w:hAnsi="Times New Roman" w:cs="Times New Roman"/>
        </w:rPr>
      </w:pPr>
      <w:r w:rsidRPr="00212509">
        <w:rPr>
          <w:rFonts w:ascii="Times New Roman" w:hAnsi="Times New Roman" w:cs="Times New Roman"/>
          <w:noProof/>
        </w:rPr>
        <mc:AlternateContent>
          <mc:Choice Requires="wps">
            <w:drawing>
              <wp:anchor distT="0" distB="0" distL="114300" distR="114300" simplePos="0" relativeHeight="251712512" behindDoc="0" locked="0" layoutInCell="1" allowOverlap="1" wp14:anchorId="27A776EB" wp14:editId="72854E38">
                <wp:simplePos x="0" y="0"/>
                <wp:positionH relativeFrom="margin">
                  <wp:posOffset>171450</wp:posOffset>
                </wp:positionH>
                <wp:positionV relativeFrom="paragraph">
                  <wp:posOffset>31115</wp:posOffset>
                </wp:positionV>
                <wp:extent cx="4886325" cy="647700"/>
                <wp:effectExtent l="0" t="0" r="28575" b="19050"/>
                <wp:wrapNone/>
                <wp:docPr id="34" name="Text Box 34"/>
                <wp:cNvGraphicFramePr/>
                <a:graphic xmlns:a="http://schemas.openxmlformats.org/drawingml/2006/main">
                  <a:graphicData uri="http://schemas.microsoft.com/office/word/2010/wordprocessingShape">
                    <wps:wsp>
                      <wps:cNvSpPr txBox="1"/>
                      <wps:spPr>
                        <a:xfrm>
                          <a:off x="0" y="0"/>
                          <a:ext cx="4886325" cy="647700"/>
                        </a:xfrm>
                        <a:prstGeom prst="rect">
                          <a:avLst/>
                        </a:prstGeom>
                        <a:solidFill>
                          <a:sysClr val="window" lastClr="FFFFFF"/>
                        </a:solidFill>
                        <a:ln w="6350">
                          <a:solidFill>
                            <a:prstClr val="black"/>
                          </a:solidFill>
                        </a:ln>
                      </wps:spPr>
                      <wps:txbx>
                        <w:txbxContent>
                          <w:p w14:paraId="0473583C" w14:textId="573B2E85" w:rsidR="00806AA2" w:rsidRPr="006057B6" w:rsidRDefault="00806AA2" w:rsidP="00454A7B">
                            <w:pPr>
                              <w:rPr>
                                <w:rFonts w:ascii="Times New Roman" w:hAnsi="Times New Roman" w:cs="Times New Roman"/>
                                <w:sz w:val="24"/>
                              </w:rPr>
                            </w:pPr>
                            <w:r>
                              <w:rPr>
                                <w:rFonts w:ascii="Times New Roman" w:hAnsi="Times New Roman" w:cs="Times New Roman"/>
                                <w:sz w:val="24"/>
                              </w:rPr>
                              <w:t>Figure 3.18</w:t>
                            </w:r>
                            <w:r w:rsidRPr="006057B6">
                              <w:rPr>
                                <w:rFonts w:ascii="Times New Roman" w:hAnsi="Times New Roman" w:cs="Times New Roman"/>
                                <w:sz w:val="24"/>
                              </w:rPr>
                              <w:t>: Laboratory processing of blood for further tests. A. Slide preparation for DLC test to evaluate the HL ratio. B. Serum separation from the whole blood sample to evaluate serum cortisol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776EB" id="Text Box 34" o:spid="_x0000_s1053" type="#_x0000_t202" style="position:absolute;margin-left:13.5pt;margin-top:2.45pt;width:384.75pt;height:51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" fillcolor="window" strokeweight=".5pt">
                <v:textbox>
                  <w:txbxContent>
                    <w:p w14:paraId="0473583C" w14:textId="573B2E85" w:rsidR="00806AA2" w:rsidRPr="006057B6" w:rsidRDefault="00806AA2" w:rsidP="00454A7B">
                      <w:pPr>
                        <w:rPr>
                          <w:rFonts w:ascii="Times New Roman" w:hAnsi="Times New Roman" w:cs="Times New Roman"/>
                          <w:sz w:val="24"/>
                        </w:rPr>
                      </w:pPr>
                      <w:r>
                        <w:rPr>
                          <w:rFonts w:ascii="Times New Roman" w:hAnsi="Times New Roman" w:cs="Times New Roman"/>
                          <w:sz w:val="24"/>
                        </w:rPr>
                        <w:t>Figure 3.18</w:t>
                      </w:r>
                      <w:r w:rsidRPr="006057B6">
                        <w:rPr>
                          <w:rFonts w:ascii="Times New Roman" w:hAnsi="Times New Roman" w:cs="Times New Roman"/>
                          <w:sz w:val="24"/>
                        </w:rPr>
                        <w:t>: Laboratory processing of blood for further tests. A. Slide preparation for DLC test to evaluate the HL ratio. B. Serum separation from the whole blood sample to evaluate serum cortisol level.</w:t>
                      </w:r>
                    </w:p>
                  </w:txbxContent>
                </v:textbox>
                <w10:wrap anchorx="margin"/>
              </v:shape>
            </w:pict>
          </mc:Fallback>
        </mc:AlternateContent>
      </w:r>
    </w:p>
    <w:p w14:paraId="3AC19F0F" w14:textId="3B37885F" w:rsidR="00454A7B" w:rsidRPr="00212509" w:rsidRDefault="000F6238" w:rsidP="00454A7B">
      <w:pPr>
        <w:rPr>
          <w:rFonts w:ascii="Times New Roman" w:hAnsi="Times New Roman" w:cs="Times New Roman"/>
        </w:rPr>
      </w:pPr>
      <w:r w:rsidRPr="00212509">
        <w:rPr>
          <w:rFonts w:ascii="Times New Roman" w:hAnsi="Times New Roman" w:cs="Times New Roman"/>
          <w:noProof/>
        </w:rPr>
        <w:drawing>
          <wp:anchor distT="0" distB="0" distL="114300" distR="114300" simplePos="0" relativeHeight="251699200" behindDoc="0" locked="0" layoutInCell="1" allowOverlap="1" wp14:anchorId="67413A9F" wp14:editId="2722CD88">
            <wp:simplePos x="0" y="0"/>
            <wp:positionH relativeFrom="margin">
              <wp:posOffset>2860996</wp:posOffset>
            </wp:positionH>
            <wp:positionV relativeFrom="paragraph">
              <wp:posOffset>271101</wp:posOffset>
            </wp:positionV>
            <wp:extent cx="1768314" cy="2359660"/>
            <wp:effectExtent l="27940" t="10160" r="12700" b="127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0191" t="24219" r="39548" b="35742"/>
                    <a:stretch/>
                  </pic:blipFill>
                  <pic:spPr bwMode="auto">
                    <a:xfrm rot="5400000">
                      <a:off x="0" y="0"/>
                      <a:ext cx="1769243" cy="23609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FFDEC3" w14:textId="07008D40" w:rsidR="00454A7B" w:rsidRPr="00212509" w:rsidRDefault="006057B6" w:rsidP="00454A7B">
      <w:pPr>
        <w:rPr>
          <w:rFonts w:ascii="Times New Roman" w:hAnsi="Times New Roman" w:cs="Times New Roman"/>
        </w:rPr>
      </w:pPr>
      <w:r w:rsidRPr="00212509">
        <w:rPr>
          <w:rFonts w:ascii="Times New Roman" w:hAnsi="Times New Roman" w:cs="Times New Roman"/>
          <w:noProof/>
        </w:rPr>
        <mc:AlternateContent>
          <mc:Choice Requires="wps">
            <w:drawing>
              <wp:anchor distT="0" distB="0" distL="114300" distR="114300" simplePos="0" relativeHeight="251714560" behindDoc="0" locked="0" layoutInCell="1" allowOverlap="1" wp14:anchorId="2AE4192B" wp14:editId="03B134C6">
                <wp:simplePos x="0" y="0"/>
                <wp:positionH relativeFrom="column">
                  <wp:posOffset>3027045</wp:posOffset>
                </wp:positionH>
                <wp:positionV relativeFrom="paragraph">
                  <wp:posOffset>272415</wp:posOffset>
                </wp:positionV>
                <wp:extent cx="1604010" cy="140081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604010" cy="1400810"/>
                        </a:xfrm>
                        <a:prstGeom prst="rect">
                          <a:avLst/>
                        </a:prstGeom>
                        <a:noFill/>
                        <a:ln w="6350">
                          <a:noFill/>
                        </a:ln>
                      </wps:spPr>
                      <wps:txbx>
                        <w:txbxContent>
                          <w:p w14:paraId="79CC4854" w14:textId="77777777" w:rsidR="00806AA2" w:rsidRDefault="00806AA2" w:rsidP="00454A7B">
                            <w:r>
                              <w:t xml:space="preserve">a </w:t>
                            </w:r>
                          </w:p>
                          <w:p w14:paraId="2CFFC6E3" w14:textId="77777777" w:rsidR="00806AA2" w:rsidRDefault="00806AA2" w:rsidP="00454A7B">
                            <w:r>
                              <w:t xml:space="preserve">   </w:t>
                            </w:r>
                          </w:p>
                          <w:p w14:paraId="6B7DBC6B" w14:textId="77777777" w:rsidR="00806AA2" w:rsidRDefault="00806AA2" w:rsidP="00454A7B">
                            <w:r>
                              <w:t xml:space="preserve">                                          b</w:t>
                            </w:r>
                          </w:p>
                          <w:p w14:paraId="51B2396D" w14:textId="77777777" w:rsidR="00806AA2" w:rsidRDefault="00806AA2" w:rsidP="00454A7B">
                            <w:r>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E4192B" id="Text Box 38" o:spid="_x0000_s1054" type="#_x0000_t202" style="position:absolute;margin-left:238.35pt;margin-top:21.45pt;width:126.3pt;height:110.3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" filled="f" stroked="f" strokeweight=".5pt">
                <v:textbox>
                  <w:txbxContent>
                    <w:p w14:paraId="79CC4854" w14:textId="77777777" w:rsidR="00806AA2" w:rsidRDefault="00806AA2" w:rsidP="00454A7B">
                      <w:r>
                        <w:t xml:space="preserve">a </w:t>
                      </w:r>
                    </w:p>
                    <w:p w14:paraId="2CFFC6E3" w14:textId="77777777" w:rsidR="00806AA2" w:rsidRDefault="00806AA2" w:rsidP="00454A7B">
                      <w:r>
                        <w:t xml:space="preserve">   </w:t>
                      </w:r>
                    </w:p>
                    <w:p w14:paraId="6B7DBC6B" w14:textId="77777777" w:rsidR="00806AA2" w:rsidRDefault="00806AA2" w:rsidP="00454A7B">
                      <w:r>
                        <w:t xml:space="preserve">                                          b</w:t>
                      </w:r>
                    </w:p>
                    <w:p w14:paraId="51B2396D" w14:textId="77777777" w:rsidR="00806AA2" w:rsidRDefault="00806AA2" w:rsidP="00454A7B">
                      <w:r>
                        <w:t xml:space="preserve">     c</w:t>
                      </w:r>
                    </w:p>
                  </w:txbxContent>
                </v:textbox>
              </v:shape>
            </w:pict>
          </mc:Fallback>
        </mc:AlternateContent>
      </w:r>
      <w:r w:rsidR="00454A7B" w:rsidRPr="00212509">
        <w:rPr>
          <w:rFonts w:ascii="Times New Roman" w:hAnsi="Times New Roman" w:cs="Times New Roman"/>
          <w:noProof/>
        </w:rPr>
        <w:drawing>
          <wp:anchor distT="0" distB="0" distL="114300" distR="114300" simplePos="0" relativeHeight="251698176" behindDoc="0" locked="0" layoutInCell="1" allowOverlap="1" wp14:anchorId="6D9415EB" wp14:editId="6519D3ED">
            <wp:simplePos x="0" y="0"/>
            <wp:positionH relativeFrom="margin">
              <wp:posOffset>552450</wp:posOffset>
            </wp:positionH>
            <wp:positionV relativeFrom="paragraph">
              <wp:posOffset>36830</wp:posOffset>
            </wp:positionV>
            <wp:extent cx="1765935" cy="2284095"/>
            <wp:effectExtent l="26670" t="11430" r="13335" b="133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827" r="8716" b="10723"/>
                    <a:stretch/>
                  </pic:blipFill>
                  <pic:spPr bwMode="auto">
                    <a:xfrm rot="5400000">
                      <a:off x="0" y="0"/>
                      <a:ext cx="1765935" cy="228409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11B049" w14:textId="2662E726" w:rsidR="00454A7B" w:rsidRPr="00212509" w:rsidRDefault="00454A7B" w:rsidP="00454A7B">
      <w:pPr>
        <w:rPr>
          <w:rFonts w:ascii="Times New Roman" w:hAnsi="Times New Roman" w:cs="Times New Roman"/>
        </w:rPr>
      </w:pPr>
    </w:p>
    <w:p w14:paraId="38A4CB5E" w14:textId="77777777" w:rsidR="00454A7B" w:rsidRPr="00212509" w:rsidRDefault="00454A7B" w:rsidP="00454A7B">
      <w:pPr>
        <w:rPr>
          <w:rFonts w:ascii="Times New Roman" w:hAnsi="Times New Roman" w:cs="Times New Roman"/>
        </w:rPr>
      </w:pPr>
    </w:p>
    <w:p w14:paraId="251AAFBD" w14:textId="77777777" w:rsidR="00454A7B" w:rsidRPr="00212509" w:rsidRDefault="00454A7B" w:rsidP="00454A7B">
      <w:pPr>
        <w:rPr>
          <w:rFonts w:ascii="Times New Roman" w:hAnsi="Times New Roman" w:cs="Times New Roman"/>
        </w:rPr>
      </w:pPr>
    </w:p>
    <w:p w14:paraId="0BD4B04B" w14:textId="77777777" w:rsidR="00454A7B" w:rsidRPr="00212509" w:rsidRDefault="00454A7B" w:rsidP="00454A7B">
      <w:pPr>
        <w:rPr>
          <w:rFonts w:ascii="Times New Roman" w:hAnsi="Times New Roman" w:cs="Times New Roman"/>
        </w:rPr>
      </w:pPr>
    </w:p>
    <w:p w14:paraId="797BDD6C" w14:textId="77777777" w:rsidR="00454A7B" w:rsidRPr="00212509" w:rsidRDefault="00454A7B" w:rsidP="00454A7B">
      <w:pPr>
        <w:rPr>
          <w:rFonts w:ascii="Times New Roman" w:hAnsi="Times New Roman" w:cs="Times New Roman"/>
        </w:rPr>
      </w:pPr>
    </w:p>
    <w:p w14:paraId="1FEA7092" w14:textId="77777777" w:rsidR="00454A7B" w:rsidRPr="00212509" w:rsidRDefault="00454A7B" w:rsidP="00454A7B">
      <w:pPr>
        <w:rPr>
          <w:rFonts w:ascii="Times New Roman" w:hAnsi="Times New Roman" w:cs="Times New Roman"/>
        </w:rPr>
      </w:pPr>
    </w:p>
    <w:p w14:paraId="7FED6016" w14:textId="77777777" w:rsidR="00454A7B" w:rsidRPr="00212509" w:rsidRDefault="00454A7B" w:rsidP="00454A7B">
      <w:pPr>
        <w:rPr>
          <w:rFonts w:ascii="Times New Roman" w:hAnsi="Times New Roman" w:cs="Times New Roman"/>
        </w:rPr>
      </w:pPr>
      <w:r w:rsidRPr="00212509">
        <w:rPr>
          <w:rFonts w:ascii="Times New Roman" w:hAnsi="Times New Roman" w:cs="Times New Roman"/>
          <w:noProof/>
        </w:rPr>
        <mc:AlternateContent>
          <mc:Choice Requires="wps">
            <w:drawing>
              <wp:anchor distT="0" distB="0" distL="114300" distR="114300" simplePos="0" relativeHeight="251713536" behindDoc="0" locked="0" layoutInCell="1" allowOverlap="1" wp14:anchorId="07D54BCB" wp14:editId="124FF60E">
                <wp:simplePos x="0" y="0"/>
                <wp:positionH relativeFrom="margin">
                  <wp:posOffset>85726</wp:posOffset>
                </wp:positionH>
                <wp:positionV relativeFrom="paragraph">
                  <wp:posOffset>207010</wp:posOffset>
                </wp:positionV>
                <wp:extent cx="4895850" cy="54292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4895850" cy="542925"/>
                        </a:xfrm>
                        <a:prstGeom prst="rect">
                          <a:avLst/>
                        </a:prstGeom>
                        <a:solidFill>
                          <a:sysClr val="window" lastClr="FFFFFF"/>
                        </a:solidFill>
                        <a:ln w="6350">
                          <a:solidFill>
                            <a:prstClr val="black"/>
                          </a:solidFill>
                        </a:ln>
                      </wps:spPr>
                      <wps:txbx>
                        <w:txbxContent>
                          <w:p w14:paraId="085C7DE2" w14:textId="56E735DF" w:rsidR="00806AA2" w:rsidRPr="006057B6" w:rsidRDefault="00806AA2" w:rsidP="00454A7B">
                            <w:pPr>
                              <w:rPr>
                                <w:rFonts w:ascii="Times New Roman" w:hAnsi="Times New Roman" w:cs="Times New Roman"/>
                                <w:sz w:val="24"/>
                              </w:rPr>
                            </w:pPr>
                            <w:r>
                              <w:rPr>
                                <w:rFonts w:ascii="Times New Roman" w:hAnsi="Times New Roman" w:cs="Times New Roman"/>
                                <w:sz w:val="24"/>
                              </w:rPr>
                              <w:t>Figure 3.19</w:t>
                            </w:r>
                            <w:r w:rsidRPr="006057B6">
                              <w:rPr>
                                <w:rFonts w:ascii="Times New Roman" w:hAnsi="Times New Roman" w:cs="Times New Roman"/>
                                <w:sz w:val="24"/>
                              </w:rPr>
                              <w:t>: Microscope view of chicken blood with Wright’s stain for DLC test under 100x magnification. a. heterophil. b. lymphocyte c. monocyte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54BCB" id="Text Box 36" o:spid="_x0000_s1055" type="#_x0000_t202" style="position:absolute;margin-left:6.75pt;margin-top:16.3pt;width:385.5pt;height:42.7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" fillcolor="window" strokeweight=".5pt">
                <v:textbox>
                  <w:txbxContent>
                    <w:p w14:paraId="085C7DE2" w14:textId="56E735DF" w:rsidR="00806AA2" w:rsidRPr="006057B6" w:rsidRDefault="00806AA2" w:rsidP="00454A7B">
                      <w:pPr>
                        <w:rPr>
                          <w:rFonts w:ascii="Times New Roman" w:hAnsi="Times New Roman" w:cs="Times New Roman"/>
                          <w:sz w:val="24"/>
                        </w:rPr>
                      </w:pPr>
                      <w:r>
                        <w:rPr>
                          <w:rFonts w:ascii="Times New Roman" w:hAnsi="Times New Roman" w:cs="Times New Roman"/>
                          <w:sz w:val="24"/>
                        </w:rPr>
                        <w:t>Figure 3.19</w:t>
                      </w:r>
                      <w:r w:rsidRPr="006057B6">
                        <w:rPr>
                          <w:rFonts w:ascii="Times New Roman" w:hAnsi="Times New Roman" w:cs="Times New Roman"/>
                          <w:sz w:val="24"/>
                        </w:rPr>
                        <w:t>: Microscope view of chicken blood with Wright’s stain for DLC test under 100x magnification. a. heterophil. b. lymphocyte c. monocyte</w:t>
                      </w:r>
                    </w:p>
                  </w:txbxContent>
                </v:textbox>
                <w10:wrap anchorx="margin"/>
              </v:shape>
            </w:pict>
          </mc:Fallback>
        </mc:AlternateContent>
      </w:r>
    </w:p>
    <w:p w14:paraId="508C1E08" w14:textId="77777777" w:rsidR="00454A7B" w:rsidRPr="00212509" w:rsidRDefault="00454A7B" w:rsidP="00454A7B">
      <w:pPr>
        <w:rPr>
          <w:rFonts w:ascii="Times New Roman" w:hAnsi="Times New Roman" w:cs="Times New Roman"/>
        </w:rPr>
      </w:pPr>
    </w:p>
    <w:p w14:paraId="2A69046E" w14:textId="77777777" w:rsidR="00454A7B" w:rsidRPr="00212509" w:rsidRDefault="00454A7B" w:rsidP="00454A7B">
      <w:pPr>
        <w:tabs>
          <w:tab w:val="left" w:pos="1395"/>
        </w:tabs>
        <w:rPr>
          <w:rFonts w:ascii="Times New Roman" w:hAnsi="Times New Roman" w:cs="Times New Roman"/>
        </w:rPr>
      </w:pPr>
      <w:r w:rsidRPr="00212509">
        <w:rPr>
          <w:rFonts w:ascii="Times New Roman" w:hAnsi="Times New Roman" w:cs="Times New Roman"/>
        </w:rPr>
        <w:tab/>
      </w:r>
    </w:p>
    <w:p w14:paraId="19DBBC8A" w14:textId="6CAF13D0" w:rsidR="00454A7B" w:rsidRPr="00212509" w:rsidRDefault="00454A7B" w:rsidP="00454A7B">
      <w:pPr>
        <w:tabs>
          <w:tab w:val="left" w:pos="1395"/>
        </w:tabs>
        <w:rPr>
          <w:rFonts w:ascii="Times New Roman" w:hAnsi="Times New Roman" w:cs="Times New Roman"/>
        </w:rPr>
      </w:pPr>
    </w:p>
    <w:p w14:paraId="1DDCC60A" w14:textId="108A6301" w:rsidR="00454A7B" w:rsidRPr="00212509" w:rsidRDefault="004C3EBB" w:rsidP="00454A7B">
      <w:pPr>
        <w:tabs>
          <w:tab w:val="left" w:pos="6015"/>
        </w:tabs>
        <w:rPr>
          <w:rFonts w:ascii="Times New Roman" w:hAnsi="Times New Roman" w:cs="Times New Roman"/>
          <w:b/>
        </w:rPr>
      </w:pPr>
      <w:r w:rsidRPr="00212509">
        <w:rPr>
          <w:rFonts w:ascii="Times New Roman" w:hAnsi="Times New Roman" w:cs="Times New Roman"/>
          <w:noProof/>
        </w:rPr>
        <w:lastRenderedPageBreak/>
        <mc:AlternateContent>
          <mc:Choice Requires="wps">
            <w:drawing>
              <wp:anchor distT="0" distB="0" distL="114300" distR="114300" simplePos="0" relativeHeight="251756544" behindDoc="0" locked="0" layoutInCell="1" allowOverlap="1" wp14:anchorId="40AD2D63" wp14:editId="299146A7">
                <wp:simplePos x="0" y="0"/>
                <wp:positionH relativeFrom="column">
                  <wp:posOffset>352425</wp:posOffset>
                </wp:positionH>
                <wp:positionV relativeFrom="paragraph">
                  <wp:posOffset>132715</wp:posOffset>
                </wp:positionV>
                <wp:extent cx="2714625" cy="2667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2714625" cy="266700"/>
                        </a:xfrm>
                        <a:prstGeom prst="rect">
                          <a:avLst/>
                        </a:prstGeom>
                        <a:noFill/>
                        <a:ln w="6350">
                          <a:noFill/>
                        </a:ln>
                      </wps:spPr>
                      <wps:txbx>
                        <w:txbxContent>
                          <w:p w14:paraId="7FC89974" w14:textId="77777777" w:rsidR="00806AA2" w:rsidRPr="00EC3908" w:rsidRDefault="00806AA2" w:rsidP="00454A7B">
                            <w:pPr>
                              <w:rPr>
                                <w:b/>
                                <w:color w:val="FFFFFF" w:themeColor="background1"/>
                                <w:sz w:val="28"/>
                              </w:rPr>
                            </w:pPr>
                            <w:r w:rsidRPr="00EC3908">
                              <w:rPr>
                                <w:b/>
                                <w:color w:val="FFFFFF" w:themeColor="background1"/>
                                <w:sz w:val="28"/>
                              </w:rPr>
                              <w:t>A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AD2D63" id="Text Box 64" o:spid="_x0000_s1056" type="#_x0000_t202" style="position:absolute;margin-left:27.75pt;margin-top:10.45pt;width:213.75pt;height:21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" filled="f" stroked="f" strokeweight=".5pt">
                <v:textbox>
                  <w:txbxContent>
                    <w:p w14:paraId="7FC89974" w14:textId="77777777" w:rsidR="00806AA2" w:rsidRPr="00EC3908" w:rsidRDefault="00806AA2" w:rsidP="00454A7B">
                      <w:pPr>
                        <w:rPr>
                          <w:b/>
                          <w:color w:val="FFFFFF" w:themeColor="background1"/>
                          <w:sz w:val="28"/>
                        </w:rPr>
                      </w:pPr>
                      <w:r w:rsidRPr="00EC3908">
                        <w:rPr>
                          <w:b/>
                          <w:color w:val="FFFFFF" w:themeColor="background1"/>
                          <w:sz w:val="28"/>
                        </w:rPr>
                        <w:t>A                                                         B</w:t>
                      </w:r>
                    </w:p>
                  </w:txbxContent>
                </v:textbox>
              </v:shape>
            </w:pict>
          </mc:Fallback>
        </mc:AlternateContent>
      </w:r>
      <w:r w:rsidRPr="00212509">
        <w:rPr>
          <w:rFonts w:ascii="Times New Roman" w:hAnsi="Times New Roman" w:cs="Times New Roman"/>
          <w:noProof/>
        </w:rPr>
        <w:drawing>
          <wp:anchor distT="0" distB="0" distL="114300" distR="114300" simplePos="0" relativeHeight="251697152" behindDoc="0" locked="0" layoutInCell="1" allowOverlap="1" wp14:anchorId="4506BCC7" wp14:editId="69C0EEAD">
            <wp:simplePos x="0" y="0"/>
            <wp:positionH relativeFrom="page">
              <wp:posOffset>4133215</wp:posOffset>
            </wp:positionH>
            <wp:positionV relativeFrom="paragraph">
              <wp:posOffset>28575</wp:posOffset>
            </wp:positionV>
            <wp:extent cx="2505075" cy="1887220"/>
            <wp:effectExtent l="19050" t="19050" r="28575" b="1778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32013" b="11551"/>
                    <a:stretch/>
                  </pic:blipFill>
                  <pic:spPr bwMode="auto">
                    <a:xfrm>
                      <a:off x="0" y="0"/>
                      <a:ext cx="2505075" cy="188722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2509">
        <w:rPr>
          <w:rFonts w:ascii="Times New Roman" w:hAnsi="Times New Roman" w:cs="Times New Roman"/>
          <w:noProof/>
        </w:rPr>
        <w:drawing>
          <wp:anchor distT="0" distB="0" distL="114300" distR="114300" simplePos="0" relativeHeight="251696128" behindDoc="0" locked="0" layoutInCell="1" allowOverlap="1" wp14:anchorId="761C0C43" wp14:editId="6B8A69F9">
            <wp:simplePos x="0" y="0"/>
            <wp:positionH relativeFrom="margin">
              <wp:posOffset>408940</wp:posOffset>
            </wp:positionH>
            <wp:positionV relativeFrom="paragraph">
              <wp:posOffset>-289560</wp:posOffset>
            </wp:positionV>
            <wp:extent cx="1887220" cy="2519680"/>
            <wp:effectExtent l="26670" t="11430" r="25400" b="2540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1887220" cy="251968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454A7B" w:rsidRPr="00212509">
        <w:rPr>
          <w:rFonts w:ascii="Times New Roman" w:hAnsi="Times New Roman" w:cs="Times New Roman"/>
          <w:b/>
        </w:rPr>
        <w:tab/>
      </w:r>
    </w:p>
    <w:p w14:paraId="39A6212F" w14:textId="77777777" w:rsidR="00454A7B" w:rsidRPr="00212509" w:rsidRDefault="00454A7B" w:rsidP="00454A7B">
      <w:pPr>
        <w:rPr>
          <w:rFonts w:ascii="Times New Roman" w:hAnsi="Times New Roman" w:cs="Times New Roman"/>
        </w:rPr>
      </w:pPr>
    </w:p>
    <w:p w14:paraId="3553E0B7" w14:textId="77777777" w:rsidR="00454A7B" w:rsidRPr="00212509" w:rsidRDefault="00454A7B" w:rsidP="00454A7B">
      <w:pPr>
        <w:rPr>
          <w:rFonts w:ascii="Times New Roman" w:hAnsi="Times New Roman" w:cs="Times New Roman"/>
        </w:rPr>
      </w:pPr>
    </w:p>
    <w:p w14:paraId="6DE0A1BF" w14:textId="77777777" w:rsidR="00454A7B" w:rsidRPr="00212509" w:rsidRDefault="00454A7B" w:rsidP="00454A7B">
      <w:pPr>
        <w:rPr>
          <w:rFonts w:ascii="Times New Roman" w:hAnsi="Times New Roman" w:cs="Times New Roman"/>
        </w:rPr>
      </w:pPr>
    </w:p>
    <w:p w14:paraId="5DAA1159" w14:textId="77777777" w:rsidR="00454A7B" w:rsidRPr="00212509" w:rsidRDefault="00454A7B" w:rsidP="00454A7B">
      <w:pPr>
        <w:rPr>
          <w:rFonts w:ascii="Times New Roman" w:hAnsi="Times New Roman" w:cs="Times New Roman"/>
        </w:rPr>
      </w:pPr>
    </w:p>
    <w:p w14:paraId="60687200" w14:textId="77777777" w:rsidR="00454A7B" w:rsidRPr="00212509" w:rsidRDefault="00454A7B" w:rsidP="00454A7B">
      <w:pPr>
        <w:rPr>
          <w:rFonts w:ascii="Times New Roman" w:hAnsi="Times New Roman" w:cs="Times New Roman"/>
        </w:rPr>
      </w:pPr>
    </w:p>
    <w:p w14:paraId="21EA4EB5" w14:textId="77777777" w:rsidR="00454A7B" w:rsidRPr="00212509" w:rsidRDefault="00454A7B" w:rsidP="00454A7B">
      <w:pPr>
        <w:rPr>
          <w:rFonts w:ascii="Times New Roman" w:hAnsi="Times New Roman" w:cs="Times New Roman"/>
        </w:rPr>
      </w:pPr>
    </w:p>
    <w:p w14:paraId="34DA2E07" w14:textId="77777777" w:rsidR="00454A7B" w:rsidRPr="00212509" w:rsidRDefault="00454A7B" w:rsidP="00454A7B">
      <w:pPr>
        <w:rPr>
          <w:rFonts w:ascii="Times New Roman" w:hAnsi="Times New Roman" w:cs="Times New Roman"/>
        </w:rPr>
      </w:pPr>
      <w:r w:rsidRPr="00212509">
        <w:rPr>
          <w:rFonts w:ascii="Times New Roman" w:hAnsi="Times New Roman" w:cs="Times New Roman"/>
          <w:noProof/>
        </w:rPr>
        <mc:AlternateContent>
          <mc:Choice Requires="wps">
            <w:drawing>
              <wp:anchor distT="0" distB="0" distL="114300" distR="114300" simplePos="0" relativeHeight="251715584" behindDoc="0" locked="0" layoutInCell="1" allowOverlap="1" wp14:anchorId="3B8100EF" wp14:editId="1D018092">
                <wp:simplePos x="0" y="0"/>
                <wp:positionH relativeFrom="margin">
                  <wp:posOffset>69575</wp:posOffset>
                </wp:positionH>
                <wp:positionV relativeFrom="paragraph">
                  <wp:posOffset>53202</wp:posOffset>
                </wp:positionV>
                <wp:extent cx="4985716" cy="676275"/>
                <wp:effectExtent l="0" t="0" r="24765" b="28575"/>
                <wp:wrapNone/>
                <wp:docPr id="39" name="Text Box 39"/>
                <wp:cNvGraphicFramePr/>
                <a:graphic xmlns:a="http://schemas.openxmlformats.org/drawingml/2006/main">
                  <a:graphicData uri="http://schemas.microsoft.com/office/word/2010/wordprocessingShape">
                    <wps:wsp>
                      <wps:cNvSpPr txBox="1"/>
                      <wps:spPr>
                        <a:xfrm>
                          <a:off x="0" y="0"/>
                          <a:ext cx="4985716" cy="676275"/>
                        </a:xfrm>
                        <a:prstGeom prst="rect">
                          <a:avLst/>
                        </a:prstGeom>
                        <a:solidFill>
                          <a:sysClr val="window" lastClr="FFFFFF"/>
                        </a:solidFill>
                        <a:ln w="6350">
                          <a:solidFill>
                            <a:prstClr val="black"/>
                          </a:solidFill>
                        </a:ln>
                      </wps:spPr>
                      <wps:txbx>
                        <w:txbxContent>
                          <w:p w14:paraId="0A1F53FF" w14:textId="74ED3662" w:rsidR="00806AA2" w:rsidRPr="006057B6" w:rsidRDefault="00806AA2" w:rsidP="00454A7B">
                            <w:pPr>
                              <w:rPr>
                                <w:rFonts w:ascii="Times New Roman" w:hAnsi="Times New Roman" w:cs="Times New Roman"/>
                                <w:sz w:val="24"/>
                              </w:rPr>
                            </w:pPr>
                            <w:r>
                              <w:rPr>
                                <w:rFonts w:ascii="Times New Roman" w:hAnsi="Times New Roman" w:cs="Times New Roman"/>
                                <w:sz w:val="24"/>
                              </w:rPr>
                              <w:t>Figure 3.20</w:t>
                            </w:r>
                            <w:r w:rsidRPr="006057B6">
                              <w:rPr>
                                <w:rFonts w:ascii="Times New Roman" w:hAnsi="Times New Roman" w:cs="Times New Roman"/>
                                <w:sz w:val="24"/>
                              </w:rPr>
                              <w:t>: Sudden death syndrome (SDS) sign symptoms. A.  flop over dead body of broiler chicken. B. Postmortem of SDS with no gross lesion in the bird’s internal organ was noticed.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100EF" id="Text Box 39" o:spid="_x0000_s1057" type="#_x0000_t202" style="position:absolute;margin-left:5.5pt;margin-top:4.2pt;width:392.6pt;height:53.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" fillcolor="window" strokeweight=".5pt">
                <v:textbox>
                  <w:txbxContent>
                    <w:p w14:paraId="0A1F53FF" w14:textId="74ED3662" w:rsidR="00806AA2" w:rsidRPr="006057B6" w:rsidRDefault="00806AA2" w:rsidP="00454A7B">
                      <w:pPr>
                        <w:rPr>
                          <w:rFonts w:ascii="Times New Roman" w:hAnsi="Times New Roman" w:cs="Times New Roman"/>
                          <w:sz w:val="24"/>
                        </w:rPr>
                      </w:pPr>
                      <w:r>
                        <w:rPr>
                          <w:rFonts w:ascii="Times New Roman" w:hAnsi="Times New Roman" w:cs="Times New Roman"/>
                          <w:sz w:val="24"/>
                        </w:rPr>
                        <w:t>Figure 3.20</w:t>
                      </w:r>
                      <w:r w:rsidRPr="006057B6">
                        <w:rPr>
                          <w:rFonts w:ascii="Times New Roman" w:hAnsi="Times New Roman" w:cs="Times New Roman"/>
                          <w:sz w:val="24"/>
                        </w:rPr>
                        <w:t>: Sudden death syndrome (SDS) sign symptoms. A.  flop over dead body of broiler chicken. B. Postmortem of SDS with no gross lesion in the bird’s internal organ was noticed.</w:t>
                      </w:r>
                    </w:p>
                  </w:txbxContent>
                </v:textbox>
                <w10:wrap anchorx="margin"/>
              </v:shape>
            </w:pict>
          </mc:Fallback>
        </mc:AlternateContent>
      </w:r>
    </w:p>
    <w:p w14:paraId="312485D4" w14:textId="77777777" w:rsidR="00454A7B" w:rsidRPr="00212509" w:rsidRDefault="00454A7B" w:rsidP="00454A7B">
      <w:pPr>
        <w:rPr>
          <w:rFonts w:ascii="Times New Roman" w:hAnsi="Times New Roman" w:cs="Times New Roman"/>
        </w:rPr>
      </w:pPr>
    </w:p>
    <w:p w14:paraId="612EF433" w14:textId="77777777" w:rsidR="00454A7B" w:rsidRPr="00212509" w:rsidRDefault="00454A7B" w:rsidP="00454A7B">
      <w:pPr>
        <w:rPr>
          <w:rFonts w:ascii="Times New Roman" w:hAnsi="Times New Roman" w:cs="Times New Roman"/>
        </w:rPr>
      </w:pPr>
    </w:p>
    <w:p w14:paraId="615B2EBA" w14:textId="77777777" w:rsidR="00454A7B" w:rsidRPr="00212509" w:rsidRDefault="00454A7B" w:rsidP="00454A7B">
      <w:pPr>
        <w:rPr>
          <w:rFonts w:ascii="Times New Roman" w:hAnsi="Times New Roman" w:cs="Times New Roman"/>
        </w:rPr>
      </w:pPr>
      <w:r w:rsidRPr="00212509">
        <w:rPr>
          <w:rFonts w:ascii="Times New Roman" w:hAnsi="Times New Roman" w:cs="Times New Roman"/>
          <w:noProof/>
        </w:rPr>
        <w:drawing>
          <wp:anchor distT="0" distB="0" distL="114300" distR="114300" simplePos="0" relativeHeight="251700224" behindDoc="0" locked="0" layoutInCell="1" allowOverlap="1" wp14:anchorId="2867C3CE" wp14:editId="2FCF7F44">
            <wp:simplePos x="0" y="0"/>
            <wp:positionH relativeFrom="margin">
              <wp:posOffset>2686050</wp:posOffset>
            </wp:positionH>
            <wp:positionV relativeFrom="paragraph">
              <wp:posOffset>191770</wp:posOffset>
            </wp:positionV>
            <wp:extent cx="2295525" cy="1874520"/>
            <wp:effectExtent l="19050" t="19050" r="28575" b="1143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2862" b="13956"/>
                    <a:stretch/>
                  </pic:blipFill>
                  <pic:spPr bwMode="auto">
                    <a:xfrm>
                      <a:off x="0" y="0"/>
                      <a:ext cx="2295525" cy="187452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2509">
        <w:rPr>
          <w:rFonts w:ascii="Times New Roman" w:hAnsi="Times New Roman" w:cs="Times New Roman"/>
          <w:noProof/>
        </w:rPr>
        <w:drawing>
          <wp:anchor distT="0" distB="0" distL="114300" distR="114300" simplePos="0" relativeHeight="251701248" behindDoc="0" locked="0" layoutInCell="1" allowOverlap="1" wp14:anchorId="46522DD8" wp14:editId="59B57EA6">
            <wp:simplePos x="0" y="0"/>
            <wp:positionH relativeFrom="column">
              <wp:posOffset>76200</wp:posOffset>
            </wp:positionH>
            <wp:positionV relativeFrom="paragraph">
              <wp:posOffset>191770</wp:posOffset>
            </wp:positionV>
            <wp:extent cx="2600960" cy="1885950"/>
            <wp:effectExtent l="19050" t="19050" r="27940" b="190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5484" b="20202"/>
                    <a:stretch/>
                  </pic:blipFill>
                  <pic:spPr bwMode="auto">
                    <a:xfrm>
                      <a:off x="0" y="0"/>
                      <a:ext cx="2600960" cy="18859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2509">
        <w:rPr>
          <w:rFonts w:ascii="Times New Roman" w:hAnsi="Times New Roman" w:cs="Times New Roman"/>
          <w:noProof/>
        </w:rPr>
        <mc:AlternateContent>
          <mc:Choice Requires="wps">
            <w:drawing>
              <wp:anchor distT="0" distB="0" distL="114300" distR="114300" simplePos="0" relativeHeight="251755520" behindDoc="0" locked="0" layoutInCell="1" allowOverlap="1" wp14:anchorId="22C89593" wp14:editId="041EF821">
                <wp:simplePos x="0" y="0"/>
                <wp:positionH relativeFrom="column">
                  <wp:posOffset>361950</wp:posOffset>
                </wp:positionH>
                <wp:positionV relativeFrom="paragraph">
                  <wp:posOffset>248920</wp:posOffset>
                </wp:positionV>
                <wp:extent cx="2714625" cy="2667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14625" cy="266700"/>
                        </a:xfrm>
                        <a:prstGeom prst="rect">
                          <a:avLst/>
                        </a:prstGeom>
                        <a:noFill/>
                        <a:ln w="6350">
                          <a:noFill/>
                        </a:ln>
                      </wps:spPr>
                      <wps:txbx>
                        <w:txbxContent>
                          <w:p w14:paraId="0E13D5B7" w14:textId="77777777" w:rsidR="00806AA2" w:rsidRPr="00EC3908" w:rsidRDefault="00806AA2" w:rsidP="00454A7B">
                            <w:pPr>
                              <w:rPr>
                                <w:b/>
                                <w:color w:val="000000" w:themeColor="text1"/>
                                <w:sz w:val="28"/>
                              </w:rPr>
                            </w:pPr>
                            <w:r w:rsidRPr="00EC3908">
                              <w:rPr>
                                <w:b/>
                                <w:color w:val="000000" w:themeColor="text1"/>
                                <w:sz w:val="28"/>
                              </w:rPr>
                              <w:t>A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C89593" id="Text Box 62" o:spid="_x0000_s1058" type="#_x0000_t202" style="position:absolute;margin-left:28.5pt;margin-top:19.6pt;width:213.75pt;height:21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" filled="f" stroked="f" strokeweight=".5pt">
                <v:textbox>
                  <w:txbxContent>
                    <w:p w14:paraId="0E13D5B7" w14:textId="77777777" w:rsidR="00806AA2" w:rsidRPr="00EC3908" w:rsidRDefault="00806AA2" w:rsidP="00454A7B">
                      <w:pPr>
                        <w:rPr>
                          <w:b/>
                          <w:color w:val="000000" w:themeColor="text1"/>
                          <w:sz w:val="28"/>
                        </w:rPr>
                      </w:pPr>
                      <w:r w:rsidRPr="00EC3908">
                        <w:rPr>
                          <w:b/>
                          <w:color w:val="000000" w:themeColor="text1"/>
                          <w:sz w:val="28"/>
                        </w:rPr>
                        <w:t>A                                                         B</w:t>
                      </w:r>
                    </w:p>
                  </w:txbxContent>
                </v:textbox>
              </v:shape>
            </w:pict>
          </mc:Fallback>
        </mc:AlternateContent>
      </w:r>
    </w:p>
    <w:p w14:paraId="021C8C7C" w14:textId="77777777" w:rsidR="00454A7B" w:rsidRPr="00212509" w:rsidRDefault="00454A7B" w:rsidP="00454A7B">
      <w:pPr>
        <w:rPr>
          <w:rFonts w:ascii="Times New Roman" w:hAnsi="Times New Roman" w:cs="Times New Roman"/>
        </w:rPr>
      </w:pPr>
    </w:p>
    <w:p w14:paraId="1C462EA4" w14:textId="77777777" w:rsidR="00454A7B" w:rsidRPr="00212509" w:rsidRDefault="00454A7B" w:rsidP="00454A7B">
      <w:pPr>
        <w:rPr>
          <w:rFonts w:ascii="Times New Roman" w:hAnsi="Times New Roman" w:cs="Times New Roman"/>
        </w:rPr>
      </w:pPr>
    </w:p>
    <w:p w14:paraId="4B7808E5" w14:textId="77777777" w:rsidR="00454A7B" w:rsidRPr="00212509" w:rsidRDefault="00454A7B" w:rsidP="00454A7B">
      <w:pPr>
        <w:rPr>
          <w:rFonts w:ascii="Times New Roman" w:hAnsi="Times New Roman" w:cs="Times New Roman"/>
        </w:rPr>
      </w:pPr>
    </w:p>
    <w:p w14:paraId="56FA1654" w14:textId="77777777" w:rsidR="00454A7B" w:rsidRPr="00212509" w:rsidRDefault="00454A7B" w:rsidP="00454A7B">
      <w:pPr>
        <w:rPr>
          <w:rFonts w:ascii="Times New Roman" w:hAnsi="Times New Roman" w:cs="Times New Roman"/>
        </w:rPr>
      </w:pPr>
      <w:r w:rsidRPr="00212509">
        <w:rPr>
          <w:rFonts w:ascii="Times New Roman" w:hAnsi="Times New Roman" w:cs="Times New Roman"/>
          <w:noProof/>
        </w:rPr>
        <mc:AlternateContent>
          <mc:Choice Requires="wps">
            <w:drawing>
              <wp:anchor distT="0" distB="0" distL="114300" distR="114300" simplePos="0" relativeHeight="251718656" behindDoc="0" locked="0" layoutInCell="1" allowOverlap="1" wp14:anchorId="3321C7A8" wp14:editId="31F53E51">
                <wp:simplePos x="0" y="0"/>
                <wp:positionH relativeFrom="column">
                  <wp:posOffset>3733800</wp:posOffset>
                </wp:positionH>
                <wp:positionV relativeFrom="paragraph">
                  <wp:posOffset>173355</wp:posOffset>
                </wp:positionV>
                <wp:extent cx="161925" cy="123825"/>
                <wp:effectExtent l="38100" t="38100" r="28575" b="28575"/>
                <wp:wrapNone/>
                <wp:docPr id="45" name="Straight Arrow Connector 45"/>
                <wp:cNvGraphicFramePr/>
                <a:graphic xmlns:a="http://schemas.openxmlformats.org/drawingml/2006/main">
                  <a:graphicData uri="http://schemas.microsoft.com/office/word/2010/wordprocessingShape">
                    <wps:wsp>
                      <wps:cNvCnPr/>
                      <wps:spPr>
                        <a:xfrm flipH="1" flipV="1">
                          <a:off x="0" y="0"/>
                          <a:ext cx="161925" cy="123825"/>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type w14:anchorId="06462425" id="_x0000_t32" coordsize="21600,21600" o:spt="32" o:oned="t" path="m,l21600,21600e" filled="f">
                <v:path arrowok="t" fillok="f" o:connecttype="none"/>
                <o:lock v:ext="edit" shapetype="t"/>
              </v:shapetype>
              <v:shape id="Straight Arrow Connector 45" o:spid="_x0000_s1026" type="#_x0000_t32" style="position:absolute;margin-left:294pt;margin-top:13.65pt;width:12.75pt;height:9.75pt;flip:x 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" strokecolor="red" strokeweight=".5pt">
                <v:stroke endarrow="block" joinstyle="miter"/>
              </v:shape>
            </w:pict>
          </mc:Fallback>
        </mc:AlternateContent>
      </w:r>
    </w:p>
    <w:p w14:paraId="533765E3" w14:textId="77777777" w:rsidR="00454A7B" w:rsidRPr="00212509" w:rsidRDefault="00454A7B" w:rsidP="00454A7B">
      <w:pPr>
        <w:rPr>
          <w:rFonts w:ascii="Times New Roman" w:hAnsi="Times New Roman" w:cs="Times New Roman"/>
        </w:rPr>
      </w:pPr>
      <w:r w:rsidRPr="00212509">
        <w:rPr>
          <w:rFonts w:ascii="Times New Roman" w:hAnsi="Times New Roman" w:cs="Times New Roman"/>
          <w:noProof/>
        </w:rPr>
        <mc:AlternateContent>
          <mc:Choice Requires="wps">
            <w:drawing>
              <wp:anchor distT="0" distB="0" distL="114300" distR="114300" simplePos="0" relativeHeight="251717632" behindDoc="0" locked="0" layoutInCell="1" allowOverlap="1" wp14:anchorId="28646B70" wp14:editId="2F7A8280">
                <wp:simplePos x="0" y="0"/>
                <wp:positionH relativeFrom="column">
                  <wp:posOffset>1076325</wp:posOffset>
                </wp:positionH>
                <wp:positionV relativeFrom="paragraph">
                  <wp:posOffset>68580</wp:posOffset>
                </wp:positionV>
                <wp:extent cx="57150" cy="133350"/>
                <wp:effectExtent l="38100" t="0" r="38100" b="57150"/>
                <wp:wrapNone/>
                <wp:docPr id="43" name="Straight Arrow Connector 43"/>
                <wp:cNvGraphicFramePr/>
                <a:graphic xmlns:a="http://schemas.openxmlformats.org/drawingml/2006/main">
                  <a:graphicData uri="http://schemas.microsoft.com/office/word/2010/wordprocessingShape">
                    <wps:wsp>
                      <wps:cNvCnPr/>
                      <wps:spPr>
                        <a:xfrm flipH="1">
                          <a:off x="0" y="0"/>
                          <a:ext cx="57150" cy="13335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1DDEFF" id="Straight Arrow Connector 43" o:spid="_x0000_s1026" type="#_x0000_t32" style="position:absolute;margin-left:84.75pt;margin-top:5.4pt;width:4.5pt;height:10.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" strokecolor="red" strokeweight=".5pt">
                <v:stroke endarrow="block" joinstyle="miter"/>
              </v:shape>
            </w:pict>
          </mc:Fallback>
        </mc:AlternateContent>
      </w:r>
    </w:p>
    <w:p w14:paraId="0F4C9959" w14:textId="77777777" w:rsidR="00454A7B" w:rsidRPr="00212509" w:rsidRDefault="00454A7B" w:rsidP="00454A7B">
      <w:pPr>
        <w:rPr>
          <w:rFonts w:ascii="Times New Roman" w:hAnsi="Times New Roman" w:cs="Times New Roman"/>
        </w:rPr>
      </w:pPr>
    </w:p>
    <w:p w14:paraId="08A3A3AF" w14:textId="77777777" w:rsidR="00454A7B" w:rsidRPr="00212509" w:rsidRDefault="00454A7B" w:rsidP="00454A7B">
      <w:pPr>
        <w:rPr>
          <w:rFonts w:ascii="Times New Roman" w:hAnsi="Times New Roman" w:cs="Times New Roman"/>
        </w:rPr>
      </w:pPr>
      <w:r w:rsidRPr="00212509">
        <w:rPr>
          <w:rFonts w:ascii="Times New Roman" w:hAnsi="Times New Roman" w:cs="Times New Roman"/>
          <w:noProof/>
        </w:rPr>
        <mc:AlternateContent>
          <mc:Choice Requires="wps">
            <w:drawing>
              <wp:anchor distT="0" distB="0" distL="114300" distR="114300" simplePos="0" relativeHeight="251716608" behindDoc="0" locked="0" layoutInCell="1" allowOverlap="1" wp14:anchorId="09ED480A" wp14:editId="2A44996C">
                <wp:simplePos x="0" y="0"/>
                <wp:positionH relativeFrom="margin">
                  <wp:posOffset>76200</wp:posOffset>
                </wp:positionH>
                <wp:positionV relativeFrom="paragraph">
                  <wp:posOffset>269019</wp:posOffset>
                </wp:positionV>
                <wp:extent cx="4895850" cy="50482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4895850" cy="504825"/>
                        </a:xfrm>
                        <a:prstGeom prst="rect">
                          <a:avLst/>
                        </a:prstGeom>
                        <a:solidFill>
                          <a:sysClr val="window" lastClr="FFFFFF"/>
                        </a:solidFill>
                        <a:ln w="6350">
                          <a:solidFill>
                            <a:prstClr val="black"/>
                          </a:solidFill>
                        </a:ln>
                      </wps:spPr>
                      <wps:txbx>
                        <w:txbxContent>
                          <w:p w14:paraId="0B293D8F" w14:textId="4B584CC3" w:rsidR="00806AA2" w:rsidRPr="006057B6" w:rsidRDefault="00806AA2" w:rsidP="00454A7B">
                            <w:pPr>
                              <w:rPr>
                                <w:rFonts w:ascii="Times New Roman" w:hAnsi="Times New Roman" w:cs="Times New Roman"/>
                                <w:sz w:val="24"/>
                              </w:rPr>
                            </w:pPr>
                            <w:r>
                              <w:rPr>
                                <w:rFonts w:ascii="Times New Roman" w:hAnsi="Times New Roman" w:cs="Times New Roman"/>
                                <w:sz w:val="24"/>
                              </w:rPr>
                              <w:t>Figure 3.21:</w:t>
                            </w:r>
                            <w:r w:rsidRPr="006057B6">
                              <w:rPr>
                                <w:rFonts w:ascii="Times New Roman" w:hAnsi="Times New Roman" w:cs="Times New Roman"/>
                                <w:sz w:val="24"/>
                              </w:rPr>
                              <w:t xml:space="preserve"> Postmortem of Ascites case. A. Yellowish fluid (arrow) inside the body cavity. B. Fluid filled pericardium (arrow) found on postmortem.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D480A" id="Text Box 41" o:spid="_x0000_s1059" type="#_x0000_t202" style="position:absolute;margin-left:6pt;margin-top:21.2pt;width:385.5pt;height:3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" fillcolor="window" strokeweight=".5pt">
                <v:textbox>
                  <w:txbxContent>
                    <w:p w14:paraId="0B293D8F" w14:textId="4B584CC3" w:rsidR="00806AA2" w:rsidRPr="006057B6" w:rsidRDefault="00806AA2" w:rsidP="00454A7B">
                      <w:pPr>
                        <w:rPr>
                          <w:rFonts w:ascii="Times New Roman" w:hAnsi="Times New Roman" w:cs="Times New Roman"/>
                          <w:sz w:val="24"/>
                        </w:rPr>
                      </w:pPr>
                      <w:r>
                        <w:rPr>
                          <w:rFonts w:ascii="Times New Roman" w:hAnsi="Times New Roman" w:cs="Times New Roman"/>
                          <w:sz w:val="24"/>
                        </w:rPr>
                        <w:t>Figure 3.21:</w:t>
                      </w:r>
                      <w:r w:rsidRPr="006057B6">
                        <w:rPr>
                          <w:rFonts w:ascii="Times New Roman" w:hAnsi="Times New Roman" w:cs="Times New Roman"/>
                          <w:sz w:val="24"/>
                        </w:rPr>
                        <w:t xml:space="preserve"> Postmortem of Ascites case. A. Yellowish fluid (arrow) inside the body cavity. B. Fluid filled pericardium (arrow) found on postmortem. </w:t>
                      </w:r>
                    </w:p>
                  </w:txbxContent>
                </v:textbox>
                <w10:wrap anchorx="margin"/>
              </v:shape>
            </w:pict>
          </mc:Fallback>
        </mc:AlternateContent>
      </w:r>
    </w:p>
    <w:p w14:paraId="08CB1478" w14:textId="77777777" w:rsidR="00454A7B" w:rsidRPr="00212509" w:rsidRDefault="00454A7B" w:rsidP="00454A7B">
      <w:pPr>
        <w:rPr>
          <w:rFonts w:ascii="Times New Roman" w:hAnsi="Times New Roman" w:cs="Times New Roman"/>
        </w:rPr>
      </w:pPr>
    </w:p>
    <w:p w14:paraId="71DCF34B" w14:textId="77777777" w:rsidR="00454A7B" w:rsidRPr="00212509" w:rsidRDefault="00454A7B" w:rsidP="00454A7B">
      <w:pPr>
        <w:rPr>
          <w:rFonts w:ascii="Times New Roman" w:hAnsi="Times New Roman" w:cs="Times New Roman"/>
        </w:rPr>
      </w:pPr>
    </w:p>
    <w:p w14:paraId="446E6AD3" w14:textId="77777777" w:rsidR="00454A7B" w:rsidRPr="00212509" w:rsidRDefault="00454A7B" w:rsidP="00454A7B">
      <w:pPr>
        <w:rPr>
          <w:rFonts w:ascii="Times New Roman" w:hAnsi="Times New Roman" w:cs="Times New Roman"/>
        </w:rPr>
      </w:pPr>
    </w:p>
    <w:p w14:paraId="00A47B96" w14:textId="5C4F7902" w:rsidR="00A95C03" w:rsidRPr="00212509" w:rsidRDefault="002E353C" w:rsidP="00A95C03">
      <w:pP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br w:type="page"/>
      </w:r>
    </w:p>
    <w:p w14:paraId="3ADE4DF1" w14:textId="2E202F10" w:rsidR="002E353C" w:rsidRPr="00B7465F" w:rsidRDefault="002E353C" w:rsidP="000D617F">
      <w:pPr>
        <w:keepNext/>
        <w:keepLines/>
        <w:spacing w:after="0" w:line="240" w:lineRule="auto"/>
        <w:jc w:val="center"/>
        <w:outlineLvl w:val="0"/>
        <w:rPr>
          <w:rFonts w:ascii="Times New Roman" w:eastAsiaTheme="majorEastAsia" w:hAnsi="Times New Roman" w:cs="Times New Roman"/>
          <w:b/>
          <w:color w:val="000000" w:themeColor="text1"/>
          <w:sz w:val="28"/>
          <w:szCs w:val="32"/>
        </w:rPr>
      </w:pPr>
      <w:r w:rsidRPr="00B7465F">
        <w:rPr>
          <w:rFonts w:ascii="Times New Roman" w:eastAsiaTheme="majorEastAsia" w:hAnsi="Times New Roman" w:cs="Times New Roman"/>
          <w:b/>
          <w:color w:val="000000" w:themeColor="text1"/>
          <w:sz w:val="28"/>
          <w:szCs w:val="32"/>
        </w:rPr>
        <w:lastRenderedPageBreak/>
        <w:t xml:space="preserve">CHAPTER </w:t>
      </w:r>
      <w:r w:rsidR="000D617F" w:rsidRPr="00B7465F">
        <w:rPr>
          <w:rFonts w:ascii="Times New Roman" w:eastAsiaTheme="majorEastAsia" w:hAnsi="Times New Roman" w:cs="Times New Roman"/>
          <w:b/>
          <w:color w:val="000000" w:themeColor="text1"/>
          <w:sz w:val="28"/>
          <w:szCs w:val="32"/>
        </w:rPr>
        <w:t xml:space="preserve">4: </w:t>
      </w:r>
      <w:r w:rsidRPr="00B7465F">
        <w:rPr>
          <w:rFonts w:ascii="Times New Roman" w:eastAsiaTheme="majorEastAsia" w:hAnsi="Times New Roman" w:cs="Times New Roman"/>
          <w:b/>
          <w:color w:val="000000" w:themeColor="text1"/>
          <w:sz w:val="28"/>
          <w:szCs w:val="32"/>
        </w:rPr>
        <w:t>RESULTS</w:t>
      </w:r>
    </w:p>
    <w:p w14:paraId="49987DBF" w14:textId="7F922D5C" w:rsidR="008311FD" w:rsidRPr="00212509" w:rsidRDefault="008311FD" w:rsidP="008311FD">
      <w:pPr>
        <w:rPr>
          <w:rFonts w:ascii="Times New Roman" w:eastAsiaTheme="majorEastAsia" w:hAnsi="Times New Roman" w:cs="Times New Roman"/>
          <w:color w:val="000000" w:themeColor="text1"/>
          <w:sz w:val="26"/>
          <w:szCs w:val="26"/>
        </w:rPr>
      </w:pPr>
    </w:p>
    <w:p w14:paraId="56C6370D" w14:textId="39834FAF" w:rsidR="00431090" w:rsidRPr="00212509" w:rsidRDefault="000D617F" w:rsidP="000D617F">
      <w:pPr>
        <w:spacing w:line="360" w:lineRule="auto"/>
        <w:jc w:val="both"/>
        <w:rPr>
          <w:rFonts w:ascii="Times New Roman" w:eastAsiaTheme="majorEastAsia" w:hAnsi="Times New Roman" w:cs="Times New Roman"/>
          <w:color w:val="000000" w:themeColor="text1"/>
          <w:sz w:val="24"/>
          <w:szCs w:val="26"/>
        </w:rPr>
      </w:pPr>
      <w:r w:rsidRPr="00212509">
        <w:rPr>
          <w:rFonts w:ascii="Times New Roman" w:eastAsiaTheme="majorEastAsia" w:hAnsi="Times New Roman" w:cs="Times New Roman"/>
          <w:color w:val="000000" w:themeColor="text1"/>
          <w:sz w:val="24"/>
          <w:szCs w:val="26"/>
        </w:rPr>
        <w:t xml:space="preserve">The gross responses of broilers in terms of feed intake, live weight, body weight gain, FCR and viability are stated below in a tubular form. Apart from </w:t>
      </w:r>
      <w:r w:rsidR="00431090" w:rsidRPr="00212509">
        <w:rPr>
          <w:rFonts w:ascii="Times New Roman" w:eastAsiaTheme="majorEastAsia" w:hAnsi="Times New Roman" w:cs="Times New Roman"/>
          <w:color w:val="000000" w:themeColor="text1"/>
          <w:sz w:val="24"/>
          <w:szCs w:val="26"/>
        </w:rPr>
        <w:t>this, parameters</w:t>
      </w:r>
      <w:r w:rsidRPr="00212509">
        <w:rPr>
          <w:rFonts w:ascii="Times New Roman" w:eastAsiaTheme="majorEastAsia" w:hAnsi="Times New Roman" w:cs="Times New Roman"/>
          <w:color w:val="000000" w:themeColor="text1"/>
          <w:sz w:val="24"/>
          <w:szCs w:val="26"/>
        </w:rPr>
        <w:t xml:space="preserve"> of </w:t>
      </w:r>
      <w:proofErr w:type="spellStart"/>
      <w:r w:rsidR="002B1411">
        <w:rPr>
          <w:rFonts w:ascii="Times New Roman" w:eastAsiaTheme="majorEastAsia" w:hAnsi="Times New Roman" w:cs="Times New Roman"/>
          <w:color w:val="000000" w:themeColor="text1"/>
          <w:sz w:val="24"/>
          <w:szCs w:val="26"/>
        </w:rPr>
        <w:t>behaviour</w:t>
      </w:r>
      <w:r w:rsidRPr="00212509">
        <w:rPr>
          <w:rFonts w:ascii="Times New Roman" w:eastAsiaTheme="majorEastAsia" w:hAnsi="Times New Roman" w:cs="Times New Roman"/>
          <w:color w:val="000000" w:themeColor="text1"/>
          <w:sz w:val="24"/>
          <w:szCs w:val="26"/>
        </w:rPr>
        <w:t>al</w:t>
      </w:r>
      <w:proofErr w:type="spellEnd"/>
      <w:r w:rsidRPr="00212509">
        <w:rPr>
          <w:rFonts w:ascii="Times New Roman" w:eastAsiaTheme="majorEastAsia" w:hAnsi="Times New Roman" w:cs="Times New Roman"/>
          <w:color w:val="000000" w:themeColor="text1"/>
          <w:sz w:val="24"/>
          <w:szCs w:val="26"/>
        </w:rPr>
        <w:t xml:space="preserve"> activities of broiler in terms of standing walking/</w:t>
      </w:r>
      <w:r w:rsidR="00943E33" w:rsidRPr="00212509">
        <w:rPr>
          <w:rFonts w:ascii="Times New Roman" w:eastAsiaTheme="majorEastAsia" w:hAnsi="Times New Roman" w:cs="Times New Roman"/>
          <w:color w:val="000000" w:themeColor="text1"/>
          <w:sz w:val="24"/>
          <w:szCs w:val="26"/>
        </w:rPr>
        <w:t>running, inactive</w:t>
      </w:r>
      <w:r w:rsidRPr="00212509">
        <w:rPr>
          <w:rFonts w:ascii="Times New Roman" w:eastAsiaTheme="majorEastAsia" w:hAnsi="Times New Roman" w:cs="Times New Roman"/>
          <w:color w:val="000000" w:themeColor="text1"/>
          <w:sz w:val="24"/>
          <w:szCs w:val="26"/>
        </w:rPr>
        <w:t xml:space="preserve"> resting, foraging, feeding, drinking, preening, dust bathing, body shake, leg/wing stretching of broiler; novel object, new environment, response to observer, tonic immobility, gait scoring tests, blood heterophil-lymphocytes (HL) ratio and serum cortisol (CORT) level data were also tabulated in this chapter under exposing </w:t>
      </w:r>
      <w:r w:rsidR="00943E33" w:rsidRPr="00212509">
        <w:rPr>
          <w:rFonts w:ascii="Times New Roman" w:eastAsiaTheme="majorEastAsia" w:hAnsi="Times New Roman" w:cs="Times New Roman"/>
          <w:color w:val="000000" w:themeColor="text1"/>
          <w:sz w:val="24"/>
          <w:szCs w:val="26"/>
        </w:rPr>
        <w:t>the birds</w:t>
      </w:r>
      <w:r w:rsidRPr="00212509">
        <w:rPr>
          <w:rFonts w:ascii="Times New Roman" w:eastAsiaTheme="majorEastAsia" w:hAnsi="Times New Roman" w:cs="Times New Roman"/>
          <w:color w:val="000000" w:themeColor="text1"/>
          <w:sz w:val="24"/>
          <w:szCs w:val="26"/>
        </w:rPr>
        <w:t xml:space="preserve"> into different lighting regimes.</w:t>
      </w:r>
    </w:p>
    <w:p w14:paraId="0A982E91" w14:textId="5DAE1437" w:rsidR="000D617F" w:rsidRPr="00284D45" w:rsidRDefault="000D617F" w:rsidP="000D617F">
      <w:pPr>
        <w:keepNext/>
        <w:keepLines/>
        <w:spacing w:before="40" w:after="240" w:line="360" w:lineRule="auto"/>
        <w:outlineLvl w:val="1"/>
        <w:rPr>
          <w:rFonts w:ascii="Times New Roman" w:eastAsiaTheme="majorEastAsia" w:hAnsi="Times New Roman" w:cs="Times New Roman"/>
          <w:b/>
          <w:color w:val="000000" w:themeColor="text1"/>
          <w:sz w:val="26"/>
          <w:szCs w:val="26"/>
        </w:rPr>
      </w:pPr>
      <w:r w:rsidRPr="00284D45">
        <w:rPr>
          <w:rFonts w:ascii="Times New Roman" w:eastAsiaTheme="majorEastAsia" w:hAnsi="Times New Roman" w:cs="Times New Roman"/>
          <w:b/>
          <w:color w:val="000000" w:themeColor="text1"/>
          <w:sz w:val="26"/>
          <w:szCs w:val="26"/>
        </w:rPr>
        <w:t>4.1 Production performances</w:t>
      </w:r>
    </w:p>
    <w:p w14:paraId="0B3F3025" w14:textId="7A4A5E24" w:rsidR="000D617F" w:rsidRPr="00212509" w:rsidRDefault="000D617F" w:rsidP="000D617F">
      <w:pPr>
        <w:keepNext/>
        <w:keepLines/>
        <w:spacing w:before="40" w:after="0" w:line="360" w:lineRule="auto"/>
        <w:outlineLvl w:val="2"/>
        <w:rPr>
          <w:rFonts w:ascii="Times New Roman" w:eastAsiaTheme="majorEastAsia" w:hAnsi="Times New Roman" w:cs="Times New Roman"/>
          <w:b/>
          <w:color w:val="000000" w:themeColor="text1"/>
          <w:sz w:val="24"/>
          <w:szCs w:val="24"/>
        </w:rPr>
      </w:pPr>
      <w:r w:rsidRPr="00212509">
        <w:rPr>
          <w:rFonts w:ascii="Times New Roman" w:eastAsiaTheme="majorEastAsia" w:hAnsi="Times New Roman" w:cs="Times New Roman"/>
          <w:b/>
          <w:color w:val="000000" w:themeColor="text1"/>
          <w:sz w:val="24"/>
          <w:szCs w:val="24"/>
        </w:rPr>
        <w:t>4.1.1 Live weight gain</w:t>
      </w:r>
    </w:p>
    <w:p w14:paraId="1226A927" w14:textId="22DC7608" w:rsidR="000D617F" w:rsidRPr="00212509" w:rsidRDefault="000D617F" w:rsidP="000D617F">
      <w:pPr>
        <w:spacing w:after="240"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The data of </w:t>
      </w:r>
      <w:r w:rsidR="00EE47ED">
        <w:rPr>
          <w:rFonts w:ascii="Times New Roman" w:hAnsi="Times New Roman" w:cs="Times New Roman"/>
          <w:color w:val="000000" w:themeColor="text1"/>
          <w:sz w:val="24"/>
          <w:szCs w:val="24"/>
        </w:rPr>
        <w:t>live weight gain (</w:t>
      </w:r>
      <w:r w:rsidRPr="00212509">
        <w:rPr>
          <w:rFonts w:ascii="Times New Roman" w:hAnsi="Times New Roman" w:cs="Times New Roman"/>
          <w:color w:val="000000" w:themeColor="text1"/>
          <w:sz w:val="24"/>
          <w:szCs w:val="24"/>
        </w:rPr>
        <w:t>LWG</w:t>
      </w:r>
      <w:r w:rsidR="00EE47ED">
        <w:rPr>
          <w:rFonts w:ascii="Times New Roman" w:hAnsi="Times New Roman" w:cs="Times New Roman"/>
          <w:color w:val="000000" w:themeColor="text1"/>
          <w:sz w:val="24"/>
          <w:szCs w:val="24"/>
        </w:rPr>
        <w:t>)</w:t>
      </w:r>
      <w:r w:rsidRPr="00212509">
        <w:rPr>
          <w:rFonts w:ascii="Times New Roman" w:hAnsi="Times New Roman" w:cs="Times New Roman"/>
          <w:color w:val="000000" w:themeColor="text1"/>
          <w:sz w:val="24"/>
          <w:szCs w:val="24"/>
        </w:rPr>
        <w:t xml:space="preserve"> of </w:t>
      </w:r>
      <w:r w:rsidR="00884925">
        <w:rPr>
          <w:rFonts w:ascii="Times New Roman" w:hAnsi="Times New Roman" w:cs="Times New Roman"/>
          <w:color w:val="000000" w:themeColor="text1"/>
          <w:sz w:val="24"/>
          <w:szCs w:val="24"/>
        </w:rPr>
        <w:t>broilers</w:t>
      </w:r>
      <w:r w:rsidRPr="00212509">
        <w:rPr>
          <w:rFonts w:ascii="Times New Roman" w:hAnsi="Times New Roman" w:cs="Times New Roman"/>
          <w:color w:val="000000" w:themeColor="text1"/>
          <w:sz w:val="24"/>
          <w:szCs w:val="24"/>
        </w:rPr>
        <w:t xml:space="preserve"> </w:t>
      </w:r>
      <w:r w:rsidR="00884925">
        <w:rPr>
          <w:rFonts w:ascii="Times New Roman" w:hAnsi="Times New Roman" w:cs="Times New Roman"/>
          <w:color w:val="000000" w:themeColor="text1"/>
          <w:sz w:val="24"/>
          <w:szCs w:val="24"/>
        </w:rPr>
        <w:t>exposed</w:t>
      </w:r>
      <w:r w:rsidRPr="00212509">
        <w:rPr>
          <w:rFonts w:ascii="Times New Roman" w:hAnsi="Times New Roman" w:cs="Times New Roman"/>
          <w:color w:val="000000" w:themeColor="text1"/>
          <w:sz w:val="24"/>
          <w:szCs w:val="24"/>
        </w:rPr>
        <w:t xml:space="preserve"> to different lighting durations (</w:t>
      </w:r>
      <w:r w:rsidR="00AA3FD7" w:rsidRPr="00212509">
        <w:rPr>
          <w:rFonts w:ascii="Times New Roman" w:hAnsi="Times New Roman" w:cs="Times New Roman"/>
          <w:color w:val="000000" w:themeColor="text1"/>
          <w:sz w:val="24"/>
          <w:szCs w:val="24"/>
        </w:rPr>
        <w:t xml:space="preserve">treatments) </w:t>
      </w:r>
      <w:r w:rsidR="00EF717A">
        <w:rPr>
          <w:rFonts w:ascii="Times New Roman" w:hAnsi="Times New Roman" w:cs="Times New Roman"/>
          <w:color w:val="000000" w:themeColor="text1"/>
          <w:sz w:val="24"/>
          <w:szCs w:val="24"/>
        </w:rPr>
        <w:t xml:space="preserve">are </w:t>
      </w:r>
      <w:r w:rsidR="00AA3FD7" w:rsidRPr="00212509">
        <w:rPr>
          <w:rFonts w:ascii="Times New Roman" w:hAnsi="Times New Roman" w:cs="Times New Roman"/>
          <w:color w:val="000000" w:themeColor="text1"/>
          <w:sz w:val="24"/>
          <w:szCs w:val="24"/>
        </w:rPr>
        <w:t>presented</w:t>
      </w:r>
      <w:r w:rsidRPr="00212509">
        <w:rPr>
          <w:rFonts w:ascii="Times New Roman" w:hAnsi="Times New Roman" w:cs="Times New Roman"/>
          <w:color w:val="000000" w:themeColor="text1"/>
          <w:sz w:val="24"/>
          <w:szCs w:val="24"/>
        </w:rPr>
        <w:t xml:space="preserve"> in Table 4.1. The data showed that LWG was unaffected (P&gt;0.05) </w:t>
      </w:r>
      <w:r w:rsidR="00414A9D" w:rsidRPr="00212509">
        <w:rPr>
          <w:rFonts w:ascii="Times New Roman" w:hAnsi="Times New Roman" w:cs="Times New Roman"/>
          <w:color w:val="000000" w:themeColor="text1"/>
          <w:sz w:val="24"/>
          <w:szCs w:val="24"/>
        </w:rPr>
        <w:t>from 1d</w:t>
      </w:r>
      <w:r w:rsidRPr="00212509">
        <w:rPr>
          <w:rFonts w:ascii="Times New Roman" w:hAnsi="Times New Roman" w:cs="Times New Roman"/>
          <w:color w:val="000000" w:themeColor="text1"/>
          <w:sz w:val="24"/>
          <w:szCs w:val="24"/>
        </w:rPr>
        <w:t xml:space="preserve"> to 28d</w:t>
      </w:r>
      <w:r w:rsidR="00414A9D" w:rsidRPr="00212509">
        <w:rPr>
          <w:rFonts w:ascii="Times New Roman" w:hAnsi="Times New Roman" w:cs="Times New Roman"/>
          <w:color w:val="000000" w:themeColor="text1"/>
          <w:sz w:val="24"/>
          <w:szCs w:val="24"/>
        </w:rPr>
        <w:t xml:space="preserve"> among the </w:t>
      </w:r>
      <w:r w:rsidRPr="00212509">
        <w:rPr>
          <w:rFonts w:ascii="Times New Roman" w:hAnsi="Times New Roman" w:cs="Times New Roman"/>
          <w:color w:val="000000" w:themeColor="text1"/>
          <w:sz w:val="24"/>
          <w:szCs w:val="24"/>
        </w:rPr>
        <w:t>treatments. Significant difference (P&lt;0.05) w</w:t>
      </w:r>
      <w:r w:rsidR="00884925">
        <w:rPr>
          <w:rFonts w:ascii="Times New Roman" w:hAnsi="Times New Roman" w:cs="Times New Roman"/>
          <w:color w:val="000000" w:themeColor="text1"/>
          <w:sz w:val="24"/>
          <w:szCs w:val="24"/>
        </w:rPr>
        <w:t>as</w:t>
      </w:r>
      <w:r w:rsidRPr="00212509">
        <w:rPr>
          <w:rFonts w:ascii="Times New Roman" w:hAnsi="Times New Roman" w:cs="Times New Roman"/>
          <w:color w:val="000000" w:themeColor="text1"/>
          <w:sz w:val="24"/>
          <w:szCs w:val="24"/>
        </w:rPr>
        <w:t xml:space="preserve"> found in the LWG </w:t>
      </w:r>
      <w:r w:rsidR="00AA3FD7" w:rsidRPr="00212509">
        <w:rPr>
          <w:rFonts w:ascii="Times New Roman" w:hAnsi="Times New Roman" w:cs="Times New Roman"/>
          <w:color w:val="000000" w:themeColor="text1"/>
          <w:sz w:val="24"/>
          <w:szCs w:val="24"/>
        </w:rPr>
        <w:t>of birds</w:t>
      </w:r>
      <w:r w:rsidRPr="00212509">
        <w:rPr>
          <w:rFonts w:ascii="Times New Roman" w:hAnsi="Times New Roman" w:cs="Times New Roman"/>
          <w:color w:val="000000" w:themeColor="text1"/>
          <w:sz w:val="24"/>
          <w:szCs w:val="24"/>
        </w:rPr>
        <w:t xml:space="preserve"> on</w:t>
      </w:r>
      <w:r w:rsidR="00414A9D" w:rsidRPr="00212509">
        <w:rPr>
          <w:rFonts w:ascii="Times New Roman" w:hAnsi="Times New Roman" w:cs="Times New Roman"/>
          <w:color w:val="000000" w:themeColor="text1"/>
          <w:sz w:val="24"/>
          <w:szCs w:val="24"/>
        </w:rPr>
        <w:t xml:space="preserve"> 8-14d</w:t>
      </w:r>
      <w:r w:rsidRPr="00212509">
        <w:rPr>
          <w:rFonts w:ascii="Times New Roman" w:hAnsi="Times New Roman" w:cs="Times New Roman"/>
          <w:color w:val="000000" w:themeColor="text1"/>
          <w:sz w:val="24"/>
          <w:szCs w:val="24"/>
        </w:rPr>
        <w:t xml:space="preserve"> and</w:t>
      </w:r>
      <w:r w:rsidR="00414A9D" w:rsidRPr="00212509">
        <w:rPr>
          <w:rFonts w:ascii="Times New Roman" w:hAnsi="Times New Roman" w:cs="Times New Roman"/>
          <w:color w:val="000000" w:themeColor="text1"/>
          <w:sz w:val="24"/>
          <w:szCs w:val="24"/>
        </w:rPr>
        <w:t xml:space="preserve"> 22-28d</w:t>
      </w:r>
      <w:r w:rsidRPr="00212509">
        <w:rPr>
          <w:rFonts w:ascii="Times New Roman" w:hAnsi="Times New Roman" w:cs="Times New Roman"/>
          <w:color w:val="000000" w:themeColor="text1"/>
          <w:sz w:val="24"/>
          <w:szCs w:val="24"/>
        </w:rPr>
        <w:t xml:space="preserve"> only except for others. The highest (P&lt;0.05</w:t>
      </w:r>
      <w:r w:rsidR="00AA3FD7" w:rsidRPr="00212509">
        <w:rPr>
          <w:rFonts w:ascii="Times New Roman" w:hAnsi="Times New Roman" w:cs="Times New Roman"/>
          <w:color w:val="000000" w:themeColor="text1"/>
          <w:sz w:val="24"/>
          <w:szCs w:val="24"/>
        </w:rPr>
        <w:t>) LWG</w:t>
      </w:r>
      <w:r w:rsidRPr="00212509">
        <w:rPr>
          <w:rFonts w:ascii="Times New Roman" w:hAnsi="Times New Roman" w:cs="Times New Roman"/>
          <w:color w:val="000000" w:themeColor="text1"/>
          <w:sz w:val="24"/>
          <w:szCs w:val="24"/>
        </w:rPr>
        <w:t xml:space="preserve"> was attained by the birds reared on T</w:t>
      </w:r>
      <w:r w:rsidRPr="00212509">
        <w:rPr>
          <w:rFonts w:ascii="Times New Roman" w:hAnsi="Times New Roman" w:cs="Times New Roman"/>
          <w:color w:val="000000" w:themeColor="text1"/>
          <w:sz w:val="24"/>
          <w:szCs w:val="24"/>
          <w:vertAlign w:val="subscript"/>
        </w:rPr>
        <w:t>4</w:t>
      </w:r>
      <w:r w:rsidRPr="00212509">
        <w:rPr>
          <w:rFonts w:ascii="Times New Roman" w:hAnsi="Times New Roman" w:cs="Times New Roman"/>
          <w:color w:val="000000" w:themeColor="text1"/>
          <w:sz w:val="24"/>
          <w:szCs w:val="24"/>
        </w:rPr>
        <w:t>(0.74kg/b) followed by the birds on T</w:t>
      </w:r>
      <w:r w:rsidR="00AA3FD7" w:rsidRPr="00212509">
        <w:rPr>
          <w:rFonts w:ascii="Times New Roman" w:hAnsi="Times New Roman" w:cs="Times New Roman"/>
          <w:color w:val="000000" w:themeColor="text1"/>
          <w:sz w:val="24"/>
          <w:szCs w:val="24"/>
          <w:vertAlign w:val="subscript"/>
        </w:rPr>
        <w:t>3</w:t>
      </w:r>
      <w:r w:rsidR="00AA3FD7" w:rsidRPr="00212509">
        <w:rPr>
          <w:rFonts w:ascii="Times New Roman" w:hAnsi="Times New Roman" w:cs="Times New Roman"/>
          <w:color w:val="000000" w:themeColor="text1"/>
          <w:sz w:val="24"/>
          <w:szCs w:val="24"/>
        </w:rPr>
        <w:t>(</w:t>
      </w:r>
      <w:r w:rsidRPr="00212509">
        <w:rPr>
          <w:rFonts w:ascii="Times New Roman" w:hAnsi="Times New Roman" w:cs="Times New Roman"/>
          <w:color w:val="000000" w:themeColor="text1"/>
          <w:sz w:val="24"/>
          <w:szCs w:val="24"/>
        </w:rPr>
        <w:t>0.72), T</w:t>
      </w:r>
      <w:r w:rsidRPr="00212509">
        <w:rPr>
          <w:rFonts w:ascii="Times New Roman" w:hAnsi="Times New Roman" w:cs="Times New Roman"/>
          <w:color w:val="000000" w:themeColor="text1"/>
          <w:sz w:val="24"/>
          <w:szCs w:val="24"/>
          <w:vertAlign w:val="subscript"/>
        </w:rPr>
        <w:t>2</w:t>
      </w:r>
      <w:r w:rsidRPr="00212509">
        <w:rPr>
          <w:rFonts w:ascii="Times New Roman" w:hAnsi="Times New Roman" w:cs="Times New Roman"/>
          <w:color w:val="000000" w:themeColor="text1"/>
          <w:sz w:val="24"/>
          <w:szCs w:val="24"/>
        </w:rPr>
        <w:t>(0.69), and T</w:t>
      </w:r>
      <w:r w:rsidRPr="00212509">
        <w:rPr>
          <w:rFonts w:ascii="Times New Roman" w:hAnsi="Times New Roman" w:cs="Times New Roman"/>
          <w:color w:val="000000" w:themeColor="text1"/>
          <w:sz w:val="24"/>
          <w:szCs w:val="24"/>
          <w:vertAlign w:val="subscript"/>
        </w:rPr>
        <w:t>1</w:t>
      </w:r>
      <w:r w:rsidRPr="00212509">
        <w:rPr>
          <w:rFonts w:ascii="Times New Roman" w:hAnsi="Times New Roman" w:cs="Times New Roman"/>
          <w:color w:val="000000" w:themeColor="text1"/>
          <w:sz w:val="24"/>
          <w:szCs w:val="24"/>
        </w:rPr>
        <w:t xml:space="preserve">(0.66), respectively at </w:t>
      </w:r>
      <w:r w:rsidR="006A3687" w:rsidRPr="00212509">
        <w:rPr>
          <w:rFonts w:ascii="Times New Roman" w:hAnsi="Times New Roman" w:cs="Times New Roman"/>
          <w:color w:val="000000" w:themeColor="text1"/>
          <w:sz w:val="24"/>
          <w:szCs w:val="24"/>
        </w:rPr>
        <w:t>22-</w:t>
      </w:r>
      <w:r w:rsidRPr="00212509">
        <w:rPr>
          <w:rFonts w:ascii="Times New Roman" w:hAnsi="Times New Roman" w:cs="Times New Roman"/>
          <w:color w:val="000000" w:themeColor="text1"/>
          <w:sz w:val="24"/>
          <w:szCs w:val="24"/>
        </w:rPr>
        <w:t xml:space="preserve">28 days. </w:t>
      </w:r>
    </w:p>
    <w:p w14:paraId="127E88CF" w14:textId="1E936699" w:rsidR="000D617F" w:rsidRPr="00212509" w:rsidRDefault="000D617F" w:rsidP="000D617F">
      <w:pPr>
        <w:tabs>
          <w:tab w:val="left" w:pos="945"/>
        </w:tabs>
        <w:autoSpaceDE w:val="0"/>
        <w:autoSpaceDN w:val="0"/>
        <w:adjustRightInd w:val="0"/>
        <w:spacing w:after="0" w:line="360" w:lineRule="auto"/>
        <w:rPr>
          <w:rFonts w:ascii="Times New Roman" w:hAnsi="Times New Roman" w:cs="Times New Roman"/>
          <w:color w:val="000000" w:themeColor="text1"/>
          <w:sz w:val="24"/>
          <w:szCs w:val="24"/>
        </w:rPr>
      </w:pPr>
      <w:r w:rsidRPr="00212509">
        <w:rPr>
          <w:rFonts w:ascii="Times New Roman" w:hAnsi="Times New Roman" w:cs="Times New Roman"/>
          <w:b/>
          <w:color w:val="000000" w:themeColor="text1"/>
          <w:sz w:val="24"/>
          <w:szCs w:val="24"/>
        </w:rPr>
        <w:t>Table 4.1</w:t>
      </w:r>
      <w:r w:rsidRPr="00212509">
        <w:rPr>
          <w:rFonts w:ascii="Times New Roman" w:hAnsi="Times New Roman" w:cs="Times New Roman"/>
          <w:color w:val="000000" w:themeColor="text1"/>
          <w:sz w:val="24"/>
          <w:szCs w:val="24"/>
        </w:rPr>
        <w:t xml:space="preserve"> Live weight gain (LWG) of broilers at different treatments of lighting regimes</w:t>
      </w:r>
    </w:p>
    <w:tbl>
      <w:tblPr>
        <w:tblStyle w:val="TableGrid"/>
        <w:tblW w:w="8194" w:type="dxa"/>
        <w:jc w:val="center"/>
        <w:tblLook w:val="04A0" w:firstRow="1" w:lastRow="0" w:firstColumn="1" w:lastColumn="0" w:noHBand="0" w:noVBand="1"/>
      </w:tblPr>
      <w:tblGrid>
        <w:gridCol w:w="799"/>
        <w:gridCol w:w="889"/>
        <w:gridCol w:w="1181"/>
        <w:gridCol w:w="1181"/>
        <w:gridCol w:w="1181"/>
        <w:gridCol w:w="1181"/>
        <w:gridCol w:w="752"/>
        <w:gridCol w:w="1030"/>
      </w:tblGrid>
      <w:tr w:rsidR="00AA3FD7" w:rsidRPr="00212509" w14:paraId="6CB6EFDB" w14:textId="77777777" w:rsidTr="00196C1E">
        <w:trPr>
          <w:trHeight w:val="372"/>
          <w:jc w:val="center"/>
        </w:trPr>
        <w:tc>
          <w:tcPr>
            <w:tcW w:w="0" w:type="auto"/>
            <w:vMerge w:val="restart"/>
          </w:tcPr>
          <w:p w14:paraId="1B531E94" w14:textId="77777777" w:rsidR="000D617F" w:rsidRPr="00212509" w:rsidRDefault="000D617F" w:rsidP="00196C1E">
            <w:pPr>
              <w:tabs>
                <w:tab w:val="left" w:pos="1410"/>
              </w:tabs>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Trait</w:t>
            </w:r>
          </w:p>
        </w:tc>
        <w:tc>
          <w:tcPr>
            <w:tcW w:w="0" w:type="auto"/>
            <w:vMerge w:val="restart"/>
          </w:tcPr>
          <w:p w14:paraId="5EC8E224" w14:textId="77777777" w:rsidR="000D617F" w:rsidRPr="00212509" w:rsidRDefault="000D617F" w:rsidP="00196C1E">
            <w:pPr>
              <w:tabs>
                <w:tab w:val="left" w:pos="1410"/>
              </w:tabs>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Age</w:t>
            </w:r>
          </w:p>
        </w:tc>
        <w:tc>
          <w:tcPr>
            <w:tcW w:w="0" w:type="auto"/>
            <w:gridSpan w:val="4"/>
          </w:tcPr>
          <w:p w14:paraId="5B9858C4" w14:textId="01928C42" w:rsidR="000D617F" w:rsidRPr="00212509" w:rsidRDefault="000D617F" w:rsidP="00196C1E">
            <w:pPr>
              <w:tabs>
                <w:tab w:val="left" w:pos="1410"/>
              </w:tabs>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Treatment</w:t>
            </w:r>
            <w:r w:rsidR="00AA3FD7" w:rsidRPr="00212509">
              <w:rPr>
                <w:rFonts w:ascii="Times New Roman" w:hAnsi="Times New Roman" w:cs="Times New Roman"/>
                <w:color w:val="000000" w:themeColor="text1"/>
              </w:rPr>
              <w:t>s</w:t>
            </w:r>
          </w:p>
        </w:tc>
        <w:tc>
          <w:tcPr>
            <w:tcW w:w="0" w:type="auto"/>
            <w:vMerge w:val="restart"/>
          </w:tcPr>
          <w:p w14:paraId="7E92414C" w14:textId="77777777" w:rsidR="000D617F" w:rsidRPr="00212509" w:rsidRDefault="000D617F" w:rsidP="00196C1E">
            <w:pPr>
              <w:tabs>
                <w:tab w:val="left" w:pos="1410"/>
              </w:tabs>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SEM</w:t>
            </w:r>
          </w:p>
        </w:tc>
        <w:tc>
          <w:tcPr>
            <w:tcW w:w="0" w:type="auto"/>
            <w:vMerge w:val="restart"/>
          </w:tcPr>
          <w:p w14:paraId="4BE0089B" w14:textId="77777777" w:rsidR="000D617F" w:rsidRPr="00212509" w:rsidRDefault="000D617F" w:rsidP="00196C1E">
            <w:pPr>
              <w:tabs>
                <w:tab w:val="left" w:pos="1410"/>
              </w:tabs>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P-values</w:t>
            </w:r>
          </w:p>
        </w:tc>
      </w:tr>
      <w:tr w:rsidR="00AA3FD7" w:rsidRPr="00212509" w14:paraId="61858543" w14:textId="77777777" w:rsidTr="00AA3FD7">
        <w:trPr>
          <w:trHeight w:val="760"/>
          <w:jc w:val="center"/>
        </w:trPr>
        <w:tc>
          <w:tcPr>
            <w:tcW w:w="0" w:type="auto"/>
            <w:vMerge/>
            <w:vAlign w:val="center"/>
          </w:tcPr>
          <w:p w14:paraId="411CA4B0" w14:textId="77777777" w:rsidR="000D617F" w:rsidRPr="00212509" w:rsidRDefault="000D617F" w:rsidP="00EB32C1">
            <w:pPr>
              <w:tabs>
                <w:tab w:val="left" w:pos="1410"/>
              </w:tabs>
              <w:spacing w:line="276" w:lineRule="auto"/>
              <w:jc w:val="center"/>
              <w:rPr>
                <w:rFonts w:ascii="Times New Roman" w:hAnsi="Times New Roman" w:cs="Times New Roman"/>
                <w:color w:val="000000" w:themeColor="text1"/>
              </w:rPr>
            </w:pPr>
          </w:p>
        </w:tc>
        <w:tc>
          <w:tcPr>
            <w:tcW w:w="0" w:type="auto"/>
            <w:vMerge/>
            <w:vAlign w:val="center"/>
          </w:tcPr>
          <w:p w14:paraId="02E6BECB" w14:textId="77777777" w:rsidR="000D617F" w:rsidRPr="00212509" w:rsidRDefault="000D617F" w:rsidP="00EB32C1">
            <w:pPr>
              <w:tabs>
                <w:tab w:val="left" w:pos="1410"/>
              </w:tabs>
              <w:spacing w:line="276" w:lineRule="auto"/>
              <w:jc w:val="center"/>
              <w:rPr>
                <w:rFonts w:ascii="Times New Roman" w:hAnsi="Times New Roman" w:cs="Times New Roman"/>
                <w:color w:val="000000" w:themeColor="text1"/>
              </w:rPr>
            </w:pPr>
          </w:p>
        </w:tc>
        <w:tc>
          <w:tcPr>
            <w:tcW w:w="0" w:type="auto"/>
            <w:vAlign w:val="center"/>
          </w:tcPr>
          <w:p w14:paraId="2079B495" w14:textId="77777777" w:rsidR="00AA3FD7" w:rsidRPr="00212509" w:rsidRDefault="000D617F" w:rsidP="00EB32C1">
            <w:pPr>
              <w:spacing w:line="276" w:lineRule="auto"/>
              <w:jc w:val="center"/>
              <w:rPr>
                <w:rFonts w:ascii="Times New Roman" w:hAnsi="Times New Roman" w:cs="Times New Roman"/>
                <w:color w:val="000000" w:themeColor="text1"/>
                <w:vertAlign w:val="subscript"/>
              </w:rPr>
            </w:pPr>
            <w:r w:rsidRPr="00212509">
              <w:rPr>
                <w:rFonts w:ascii="Times New Roman" w:hAnsi="Times New Roman" w:cs="Times New Roman"/>
                <w:color w:val="000000" w:themeColor="text1"/>
              </w:rPr>
              <w:t>T</w:t>
            </w:r>
            <w:r w:rsidRPr="00212509">
              <w:rPr>
                <w:rFonts w:ascii="Times New Roman" w:hAnsi="Times New Roman" w:cs="Times New Roman"/>
                <w:color w:val="000000" w:themeColor="text1"/>
                <w:vertAlign w:val="subscript"/>
              </w:rPr>
              <w:t>1</w:t>
            </w:r>
          </w:p>
          <w:p w14:paraId="693236D4" w14:textId="5671091A" w:rsidR="000D617F" w:rsidRPr="00212509" w:rsidRDefault="000D617F" w:rsidP="00EB32C1">
            <w:pPr>
              <w:spacing w:line="276" w:lineRule="auto"/>
              <w:jc w:val="center"/>
              <w:rPr>
                <w:rFonts w:ascii="Times New Roman" w:hAnsi="Times New Roman" w:cs="Times New Roman"/>
                <w:color w:val="000000" w:themeColor="text1"/>
                <w:vertAlign w:val="superscript"/>
              </w:rPr>
            </w:pPr>
            <w:r w:rsidRPr="00212509">
              <w:rPr>
                <w:rFonts w:ascii="Times New Roman" w:hAnsi="Times New Roman" w:cs="Times New Roman"/>
                <w:color w:val="000000" w:themeColor="text1"/>
              </w:rPr>
              <w:t>(24L:0D</w:t>
            </w:r>
            <w:r w:rsidR="00F67813" w:rsidRPr="00F67813">
              <w:rPr>
                <w:rFonts w:ascii="Times New Roman" w:hAnsi="Times New Roman" w:cs="Times New Roman"/>
                <w:color w:val="000000" w:themeColor="text1"/>
                <w:vertAlign w:val="superscript"/>
              </w:rPr>
              <w:t>1</w:t>
            </w:r>
            <w:r w:rsidRPr="00212509">
              <w:rPr>
                <w:rFonts w:ascii="Times New Roman" w:hAnsi="Times New Roman" w:cs="Times New Roman"/>
                <w:color w:val="000000" w:themeColor="text1"/>
              </w:rPr>
              <w:t>)</w:t>
            </w:r>
          </w:p>
        </w:tc>
        <w:tc>
          <w:tcPr>
            <w:tcW w:w="0" w:type="auto"/>
            <w:vAlign w:val="center"/>
          </w:tcPr>
          <w:p w14:paraId="2B0FC1BA" w14:textId="77777777" w:rsidR="00AA3FD7" w:rsidRPr="00212509" w:rsidRDefault="000D617F" w:rsidP="00EB32C1">
            <w:pPr>
              <w:spacing w:line="276" w:lineRule="auto"/>
              <w:jc w:val="center"/>
              <w:rPr>
                <w:rFonts w:ascii="Times New Roman" w:hAnsi="Times New Roman" w:cs="Times New Roman"/>
                <w:color w:val="000000" w:themeColor="text1"/>
                <w:vertAlign w:val="subscript"/>
              </w:rPr>
            </w:pPr>
            <w:r w:rsidRPr="00212509">
              <w:rPr>
                <w:rFonts w:ascii="Times New Roman" w:hAnsi="Times New Roman" w:cs="Times New Roman"/>
                <w:color w:val="000000" w:themeColor="text1"/>
              </w:rPr>
              <w:t>T</w:t>
            </w:r>
            <w:r w:rsidRPr="00212509">
              <w:rPr>
                <w:rFonts w:ascii="Times New Roman" w:hAnsi="Times New Roman" w:cs="Times New Roman"/>
                <w:color w:val="000000" w:themeColor="text1"/>
                <w:vertAlign w:val="subscript"/>
              </w:rPr>
              <w:t>2</w:t>
            </w:r>
          </w:p>
          <w:p w14:paraId="466E4EFD" w14:textId="52FC1072" w:rsidR="000D617F" w:rsidRPr="00212509" w:rsidRDefault="000D617F"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(22L:2D</w:t>
            </w:r>
            <w:r w:rsidRPr="00212509">
              <w:rPr>
                <w:rFonts w:ascii="Times New Roman" w:hAnsi="Times New Roman" w:cs="Times New Roman"/>
                <w:color w:val="000000" w:themeColor="text1"/>
                <w:vertAlign w:val="superscript"/>
              </w:rPr>
              <w:t>2</w:t>
            </w:r>
            <w:r w:rsidRPr="00212509">
              <w:rPr>
                <w:rFonts w:ascii="Times New Roman" w:hAnsi="Times New Roman" w:cs="Times New Roman"/>
                <w:color w:val="000000" w:themeColor="text1"/>
              </w:rPr>
              <w:t>)</w:t>
            </w:r>
          </w:p>
        </w:tc>
        <w:tc>
          <w:tcPr>
            <w:tcW w:w="0" w:type="auto"/>
            <w:vAlign w:val="center"/>
          </w:tcPr>
          <w:p w14:paraId="72F75A4C" w14:textId="77777777" w:rsidR="00AA3FD7" w:rsidRPr="00212509" w:rsidRDefault="000D617F" w:rsidP="00EB32C1">
            <w:pPr>
              <w:spacing w:line="276" w:lineRule="auto"/>
              <w:jc w:val="center"/>
              <w:rPr>
                <w:rFonts w:ascii="Times New Roman" w:hAnsi="Times New Roman" w:cs="Times New Roman"/>
                <w:color w:val="000000" w:themeColor="text1"/>
                <w:vertAlign w:val="subscript"/>
              </w:rPr>
            </w:pPr>
            <w:r w:rsidRPr="00212509">
              <w:rPr>
                <w:rFonts w:ascii="Times New Roman" w:hAnsi="Times New Roman" w:cs="Times New Roman"/>
                <w:color w:val="000000" w:themeColor="text1"/>
              </w:rPr>
              <w:t>T</w:t>
            </w:r>
            <w:r w:rsidRPr="00212509">
              <w:rPr>
                <w:rFonts w:ascii="Times New Roman" w:hAnsi="Times New Roman" w:cs="Times New Roman"/>
                <w:color w:val="000000" w:themeColor="text1"/>
                <w:vertAlign w:val="subscript"/>
              </w:rPr>
              <w:t>3</w:t>
            </w:r>
          </w:p>
          <w:p w14:paraId="10D926F1" w14:textId="1687CE05" w:rsidR="000D617F" w:rsidRPr="00212509" w:rsidRDefault="000D617F"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(20L:4D</w:t>
            </w:r>
            <w:r w:rsidRPr="00212509">
              <w:rPr>
                <w:rFonts w:ascii="Times New Roman" w:hAnsi="Times New Roman" w:cs="Times New Roman"/>
                <w:color w:val="000000" w:themeColor="text1"/>
                <w:vertAlign w:val="superscript"/>
              </w:rPr>
              <w:t>3</w:t>
            </w:r>
            <w:r w:rsidRPr="00212509">
              <w:rPr>
                <w:rFonts w:ascii="Times New Roman" w:hAnsi="Times New Roman" w:cs="Times New Roman"/>
                <w:color w:val="000000" w:themeColor="text1"/>
              </w:rPr>
              <w:t>)</w:t>
            </w:r>
          </w:p>
        </w:tc>
        <w:tc>
          <w:tcPr>
            <w:tcW w:w="0" w:type="auto"/>
            <w:vAlign w:val="center"/>
          </w:tcPr>
          <w:p w14:paraId="197E5D05" w14:textId="77777777" w:rsidR="00AA3FD7" w:rsidRPr="00212509" w:rsidRDefault="000D617F" w:rsidP="00EB32C1">
            <w:pPr>
              <w:spacing w:line="276" w:lineRule="auto"/>
              <w:jc w:val="center"/>
              <w:rPr>
                <w:rFonts w:ascii="Times New Roman" w:hAnsi="Times New Roman" w:cs="Times New Roman"/>
                <w:color w:val="000000" w:themeColor="text1"/>
                <w:vertAlign w:val="subscript"/>
              </w:rPr>
            </w:pPr>
            <w:r w:rsidRPr="00212509">
              <w:rPr>
                <w:rFonts w:ascii="Times New Roman" w:hAnsi="Times New Roman" w:cs="Times New Roman"/>
                <w:color w:val="000000" w:themeColor="text1"/>
              </w:rPr>
              <w:t>T</w:t>
            </w:r>
            <w:r w:rsidRPr="00212509">
              <w:rPr>
                <w:rFonts w:ascii="Times New Roman" w:hAnsi="Times New Roman" w:cs="Times New Roman"/>
                <w:color w:val="000000" w:themeColor="text1"/>
                <w:vertAlign w:val="subscript"/>
              </w:rPr>
              <w:t>4</w:t>
            </w:r>
          </w:p>
          <w:p w14:paraId="75B795A8" w14:textId="16501690" w:rsidR="000D617F" w:rsidRPr="00212509" w:rsidRDefault="000D617F"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(18L:6D</w:t>
            </w:r>
            <w:r w:rsidRPr="00212509">
              <w:rPr>
                <w:rFonts w:ascii="Times New Roman" w:hAnsi="Times New Roman" w:cs="Times New Roman"/>
                <w:color w:val="000000" w:themeColor="text1"/>
                <w:vertAlign w:val="superscript"/>
              </w:rPr>
              <w:t>4</w:t>
            </w:r>
            <w:r w:rsidRPr="00212509">
              <w:rPr>
                <w:rFonts w:ascii="Times New Roman" w:hAnsi="Times New Roman" w:cs="Times New Roman"/>
                <w:color w:val="000000" w:themeColor="text1"/>
              </w:rPr>
              <w:t>)</w:t>
            </w:r>
          </w:p>
        </w:tc>
        <w:tc>
          <w:tcPr>
            <w:tcW w:w="0" w:type="auto"/>
            <w:vMerge/>
            <w:vAlign w:val="center"/>
          </w:tcPr>
          <w:p w14:paraId="1EF55162" w14:textId="77777777" w:rsidR="000D617F" w:rsidRPr="00212509" w:rsidRDefault="000D617F" w:rsidP="00EB32C1">
            <w:pPr>
              <w:tabs>
                <w:tab w:val="left" w:pos="1410"/>
              </w:tabs>
              <w:spacing w:line="276" w:lineRule="auto"/>
              <w:jc w:val="center"/>
              <w:rPr>
                <w:rFonts w:ascii="Times New Roman" w:hAnsi="Times New Roman" w:cs="Times New Roman"/>
                <w:color w:val="000000" w:themeColor="text1"/>
              </w:rPr>
            </w:pPr>
          </w:p>
        </w:tc>
        <w:tc>
          <w:tcPr>
            <w:tcW w:w="0" w:type="auto"/>
            <w:vMerge/>
            <w:vAlign w:val="center"/>
          </w:tcPr>
          <w:p w14:paraId="443FE01D" w14:textId="77777777" w:rsidR="000D617F" w:rsidRPr="00212509" w:rsidRDefault="000D617F" w:rsidP="00EB32C1">
            <w:pPr>
              <w:tabs>
                <w:tab w:val="left" w:pos="1410"/>
              </w:tabs>
              <w:spacing w:line="276" w:lineRule="auto"/>
              <w:jc w:val="center"/>
              <w:rPr>
                <w:rFonts w:ascii="Times New Roman" w:hAnsi="Times New Roman" w:cs="Times New Roman"/>
                <w:color w:val="000000" w:themeColor="text1"/>
              </w:rPr>
            </w:pPr>
          </w:p>
        </w:tc>
      </w:tr>
      <w:tr w:rsidR="00AA3FD7" w:rsidRPr="00212509" w14:paraId="69E47381" w14:textId="77777777" w:rsidTr="00AA3FD7">
        <w:trPr>
          <w:trHeight w:val="372"/>
          <w:jc w:val="center"/>
        </w:trPr>
        <w:tc>
          <w:tcPr>
            <w:tcW w:w="0" w:type="auto"/>
            <w:vMerge w:val="restart"/>
            <w:vAlign w:val="center"/>
          </w:tcPr>
          <w:p w14:paraId="5A56352D" w14:textId="77777777" w:rsidR="000D617F" w:rsidRPr="00212509" w:rsidRDefault="000D617F" w:rsidP="00EB32C1">
            <w:pPr>
              <w:tabs>
                <w:tab w:val="left" w:pos="1410"/>
              </w:tabs>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LWG</w:t>
            </w:r>
          </w:p>
          <w:p w14:paraId="3842F762" w14:textId="77777777" w:rsidR="000D617F" w:rsidRPr="00212509" w:rsidRDefault="000D617F" w:rsidP="00EB32C1">
            <w:pPr>
              <w:tabs>
                <w:tab w:val="left" w:pos="1410"/>
              </w:tabs>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(kg/b)</w:t>
            </w:r>
          </w:p>
        </w:tc>
        <w:tc>
          <w:tcPr>
            <w:tcW w:w="0" w:type="auto"/>
            <w:vAlign w:val="center"/>
          </w:tcPr>
          <w:p w14:paraId="7C1943FD" w14:textId="348D2D58" w:rsidR="000D617F" w:rsidRPr="00212509" w:rsidRDefault="000D617F"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8-14d</w:t>
            </w:r>
          </w:p>
        </w:tc>
        <w:tc>
          <w:tcPr>
            <w:tcW w:w="0" w:type="auto"/>
            <w:vAlign w:val="center"/>
          </w:tcPr>
          <w:p w14:paraId="7052357F" w14:textId="77777777" w:rsidR="000D617F" w:rsidRPr="00212509" w:rsidRDefault="000D617F" w:rsidP="00EB32C1">
            <w:pPr>
              <w:spacing w:line="276" w:lineRule="auto"/>
              <w:jc w:val="center"/>
              <w:rPr>
                <w:rFonts w:ascii="Times New Roman" w:hAnsi="Times New Roman" w:cs="Times New Roman"/>
                <w:color w:val="000000" w:themeColor="text1"/>
                <w:vertAlign w:val="superscript"/>
              </w:rPr>
            </w:pPr>
            <w:r w:rsidRPr="00212509">
              <w:rPr>
                <w:rFonts w:ascii="Times New Roman" w:hAnsi="Times New Roman" w:cs="Times New Roman"/>
                <w:color w:val="000000" w:themeColor="text1"/>
              </w:rPr>
              <w:t>0.40</w:t>
            </w:r>
            <w:r w:rsidRPr="00212509">
              <w:rPr>
                <w:rFonts w:ascii="Times New Roman" w:hAnsi="Times New Roman" w:cs="Times New Roman"/>
                <w:color w:val="000000" w:themeColor="text1"/>
                <w:vertAlign w:val="superscript"/>
              </w:rPr>
              <w:t>a</w:t>
            </w:r>
          </w:p>
        </w:tc>
        <w:tc>
          <w:tcPr>
            <w:tcW w:w="0" w:type="auto"/>
            <w:vAlign w:val="center"/>
          </w:tcPr>
          <w:p w14:paraId="1CDB3B41" w14:textId="77777777" w:rsidR="000D617F" w:rsidRPr="00212509" w:rsidRDefault="000D617F"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0.37</w:t>
            </w:r>
            <w:r w:rsidRPr="00212509">
              <w:rPr>
                <w:rFonts w:ascii="Times New Roman" w:hAnsi="Times New Roman" w:cs="Times New Roman"/>
                <w:color w:val="000000" w:themeColor="text1"/>
                <w:vertAlign w:val="superscript"/>
              </w:rPr>
              <w:t>b</w:t>
            </w:r>
          </w:p>
        </w:tc>
        <w:tc>
          <w:tcPr>
            <w:tcW w:w="0" w:type="auto"/>
            <w:vAlign w:val="center"/>
          </w:tcPr>
          <w:p w14:paraId="217CF8AB" w14:textId="77777777" w:rsidR="000D617F" w:rsidRPr="00212509" w:rsidRDefault="000D617F" w:rsidP="00EB32C1">
            <w:pPr>
              <w:spacing w:line="276" w:lineRule="auto"/>
              <w:jc w:val="center"/>
              <w:rPr>
                <w:rFonts w:ascii="Times New Roman" w:hAnsi="Times New Roman" w:cs="Times New Roman"/>
                <w:color w:val="000000" w:themeColor="text1"/>
                <w:vertAlign w:val="superscript"/>
              </w:rPr>
            </w:pPr>
            <w:r w:rsidRPr="00212509">
              <w:rPr>
                <w:rFonts w:ascii="Times New Roman" w:hAnsi="Times New Roman" w:cs="Times New Roman"/>
                <w:color w:val="000000" w:themeColor="text1"/>
              </w:rPr>
              <w:t>0.35</w:t>
            </w:r>
            <w:r w:rsidRPr="00212509">
              <w:rPr>
                <w:rFonts w:ascii="Times New Roman" w:hAnsi="Times New Roman" w:cs="Times New Roman"/>
                <w:color w:val="000000" w:themeColor="text1"/>
                <w:vertAlign w:val="superscript"/>
              </w:rPr>
              <w:t>b</w:t>
            </w:r>
          </w:p>
        </w:tc>
        <w:tc>
          <w:tcPr>
            <w:tcW w:w="0" w:type="auto"/>
            <w:vAlign w:val="center"/>
          </w:tcPr>
          <w:p w14:paraId="525C799C" w14:textId="77777777" w:rsidR="000D617F" w:rsidRPr="00212509" w:rsidRDefault="000D617F" w:rsidP="00EB32C1">
            <w:pPr>
              <w:spacing w:line="276" w:lineRule="auto"/>
              <w:jc w:val="center"/>
              <w:rPr>
                <w:rFonts w:ascii="Times New Roman" w:hAnsi="Times New Roman" w:cs="Times New Roman"/>
                <w:color w:val="000000" w:themeColor="text1"/>
                <w:vertAlign w:val="superscript"/>
              </w:rPr>
            </w:pPr>
            <w:r w:rsidRPr="00212509">
              <w:rPr>
                <w:rFonts w:ascii="Times New Roman" w:hAnsi="Times New Roman" w:cs="Times New Roman"/>
                <w:color w:val="000000" w:themeColor="text1"/>
              </w:rPr>
              <w:t>0.32</w:t>
            </w:r>
            <w:r w:rsidRPr="00212509">
              <w:rPr>
                <w:rFonts w:ascii="Times New Roman" w:hAnsi="Times New Roman" w:cs="Times New Roman"/>
                <w:color w:val="000000" w:themeColor="text1"/>
                <w:vertAlign w:val="superscript"/>
              </w:rPr>
              <w:t>b</w:t>
            </w:r>
          </w:p>
        </w:tc>
        <w:tc>
          <w:tcPr>
            <w:tcW w:w="0" w:type="auto"/>
            <w:vAlign w:val="center"/>
          </w:tcPr>
          <w:p w14:paraId="40B22612" w14:textId="77777777" w:rsidR="000D617F" w:rsidRPr="00212509" w:rsidRDefault="000D617F"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0.015</w:t>
            </w:r>
          </w:p>
        </w:tc>
        <w:tc>
          <w:tcPr>
            <w:tcW w:w="0" w:type="auto"/>
            <w:vAlign w:val="center"/>
          </w:tcPr>
          <w:p w14:paraId="0D6B568F" w14:textId="1798B031" w:rsidR="000D617F" w:rsidRPr="00212509" w:rsidRDefault="000D617F"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w:t>
            </w:r>
            <w:r w:rsidR="00780A61">
              <w:rPr>
                <w:rFonts w:ascii="Times New Roman" w:hAnsi="Times New Roman" w:cs="Times New Roman"/>
                <w:color w:val="000000" w:themeColor="text1"/>
              </w:rPr>
              <w:t>5</w:t>
            </w:r>
          </w:p>
        </w:tc>
      </w:tr>
      <w:tr w:rsidR="00AA3FD7" w:rsidRPr="00212509" w14:paraId="70E77476" w14:textId="77777777" w:rsidTr="00AA3FD7">
        <w:trPr>
          <w:trHeight w:val="387"/>
          <w:jc w:val="center"/>
        </w:trPr>
        <w:tc>
          <w:tcPr>
            <w:tcW w:w="0" w:type="auto"/>
            <w:vMerge/>
            <w:vAlign w:val="center"/>
          </w:tcPr>
          <w:p w14:paraId="7C30079B" w14:textId="77777777" w:rsidR="000D617F" w:rsidRPr="00212509" w:rsidRDefault="000D617F" w:rsidP="00EB32C1">
            <w:pPr>
              <w:tabs>
                <w:tab w:val="left" w:pos="1410"/>
              </w:tabs>
              <w:spacing w:line="276" w:lineRule="auto"/>
              <w:jc w:val="center"/>
              <w:rPr>
                <w:rFonts w:ascii="Times New Roman" w:hAnsi="Times New Roman" w:cs="Times New Roman"/>
                <w:color w:val="000000" w:themeColor="text1"/>
              </w:rPr>
            </w:pPr>
          </w:p>
        </w:tc>
        <w:tc>
          <w:tcPr>
            <w:tcW w:w="0" w:type="auto"/>
            <w:vAlign w:val="center"/>
          </w:tcPr>
          <w:p w14:paraId="59A0CD27" w14:textId="53845B00" w:rsidR="000D617F" w:rsidRPr="00212509" w:rsidRDefault="000D617F"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15</w:t>
            </w:r>
            <w:r w:rsidR="00AA3FD7" w:rsidRPr="00212509">
              <w:rPr>
                <w:rFonts w:ascii="Times New Roman" w:hAnsi="Times New Roman" w:cs="Times New Roman"/>
                <w:color w:val="000000" w:themeColor="text1"/>
              </w:rPr>
              <w:t>-</w:t>
            </w:r>
            <w:r w:rsidRPr="00212509">
              <w:rPr>
                <w:rFonts w:ascii="Times New Roman" w:hAnsi="Times New Roman" w:cs="Times New Roman"/>
                <w:color w:val="000000" w:themeColor="text1"/>
              </w:rPr>
              <w:t>21d</w:t>
            </w:r>
          </w:p>
        </w:tc>
        <w:tc>
          <w:tcPr>
            <w:tcW w:w="0" w:type="auto"/>
            <w:vAlign w:val="center"/>
          </w:tcPr>
          <w:p w14:paraId="08EB3726" w14:textId="77777777" w:rsidR="000D617F" w:rsidRPr="00212509" w:rsidRDefault="000D617F"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0.46</w:t>
            </w:r>
          </w:p>
        </w:tc>
        <w:tc>
          <w:tcPr>
            <w:tcW w:w="0" w:type="auto"/>
            <w:vAlign w:val="center"/>
          </w:tcPr>
          <w:p w14:paraId="42AF6873" w14:textId="77777777" w:rsidR="000D617F" w:rsidRPr="00212509" w:rsidRDefault="000D617F"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0.48</w:t>
            </w:r>
          </w:p>
        </w:tc>
        <w:tc>
          <w:tcPr>
            <w:tcW w:w="0" w:type="auto"/>
            <w:vAlign w:val="center"/>
          </w:tcPr>
          <w:p w14:paraId="5E46CDBB" w14:textId="77777777" w:rsidR="000D617F" w:rsidRPr="00212509" w:rsidRDefault="000D617F"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0.51</w:t>
            </w:r>
          </w:p>
        </w:tc>
        <w:tc>
          <w:tcPr>
            <w:tcW w:w="0" w:type="auto"/>
            <w:vAlign w:val="center"/>
          </w:tcPr>
          <w:p w14:paraId="5D4F637C" w14:textId="77777777" w:rsidR="000D617F" w:rsidRPr="00212509" w:rsidRDefault="000D617F"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0.54</w:t>
            </w:r>
          </w:p>
        </w:tc>
        <w:tc>
          <w:tcPr>
            <w:tcW w:w="0" w:type="auto"/>
            <w:vAlign w:val="center"/>
          </w:tcPr>
          <w:p w14:paraId="49A8831C" w14:textId="77777777" w:rsidR="000D617F" w:rsidRPr="00212509" w:rsidRDefault="000D617F"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0.029</w:t>
            </w:r>
          </w:p>
        </w:tc>
        <w:tc>
          <w:tcPr>
            <w:tcW w:w="0" w:type="auto"/>
            <w:vAlign w:val="center"/>
          </w:tcPr>
          <w:p w14:paraId="60BA94B3" w14:textId="77777777" w:rsidR="000D617F" w:rsidRPr="00212509" w:rsidRDefault="000D617F"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0.09</w:t>
            </w:r>
          </w:p>
        </w:tc>
      </w:tr>
      <w:tr w:rsidR="00AA3FD7" w:rsidRPr="00212509" w14:paraId="729B91C3" w14:textId="77777777" w:rsidTr="00AA3FD7">
        <w:trPr>
          <w:trHeight w:val="387"/>
          <w:jc w:val="center"/>
        </w:trPr>
        <w:tc>
          <w:tcPr>
            <w:tcW w:w="0" w:type="auto"/>
            <w:vMerge/>
            <w:vAlign w:val="center"/>
          </w:tcPr>
          <w:p w14:paraId="7A6BC01C" w14:textId="77777777" w:rsidR="000D617F" w:rsidRPr="00212509" w:rsidRDefault="000D617F" w:rsidP="00EB32C1">
            <w:pPr>
              <w:tabs>
                <w:tab w:val="left" w:pos="1410"/>
              </w:tabs>
              <w:spacing w:line="276" w:lineRule="auto"/>
              <w:jc w:val="center"/>
              <w:rPr>
                <w:rFonts w:ascii="Times New Roman" w:hAnsi="Times New Roman" w:cs="Times New Roman"/>
                <w:color w:val="000000" w:themeColor="text1"/>
              </w:rPr>
            </w:pPr>
          </w:p>
        </w:tc>
        <w:tc>
          <w:tcPr>
            <w:tcW w:w="0" w:type="auto"/>
            <w:vAlign w:val="center"/>
          </w:tcPr>
          <w:p w14:paraId="12B5EC15" w14:textId="77777777" w:rsidR="000D617F" w:rsidRPr="00212509" w:rsidRDefault="000D617F"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22-28d</w:t>
            </w:r>
          </w:p>
        </w:tc>
        <w:tc>
          <w:tcPr>
            <w:tcW w:w="0" w:type="auto"/>
            <w:vAlign w:val="center"/>
          </w:tcPr>
          <w:p w14:paraId="682EA97C" w14:textId="77777777" w:rsidR="000D617F" w:rsidRPr="00212509" w:rsidRDefault="000D617F"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0.66</w:t>
            </w:r>
            <w:r w:rsidRPr="00212509">
              <w:rPr>
                <w:rFonts w:ascii="Times New Roman" w:hAnsi="Times New Roman" w:cs="Times New Roman"/>
                <w:color w:val="000000" w:themeColor="text1"/>
                <w:vertAlign w:val="superscript"/>
              </w:rPr>
              <w:t>b</w:t>
            </w:r>
          </w:p>
        </w:tc>
        <w:tc>
          <w:tcPr>
            <w:tcW w:w="0" w:type="auto"/>
            <w:vAlign w:val="center"/>
          </w:tcPr>
          <w:p w14:paraId="6128DB4D" w14:textId="77777777" w:rsidR="000D617F" w:rsidRPr="00212509" w:rsidRDefault="000D617F"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0.69</w:t>
            </w:r>
            <w:r w:rsidRPr="00212509">
              <w:rPr>
                <w:rFonts w:ascii="Times New Roman" w:hAnsi="Times New Roman" w:cs="Times New Roman"/>
                <w:color w:val="000000" w:themeColor="text1"/>
                <w:vertAlign w:val="superscript"/>
              </w:rPr>
              <w:t>b</w:t>
            </w:r>
          </w:p>
        </w:tc>
        <w:tc>
          <w:tcPr>
            <w:tcW w:w="0" w:type="auto"/>
            <w:vAlign w:val="center"/>
          </w:tcPr>
          <w:p w14:paraId="77721055" w14:textId="77777777" w:rsidR="000D617F" w:rsidRPr="00212509" w:rsidRDefault="000D617F"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0.72</w:t>
            </w:r>
            <w:r w:rsidRPr="00212509">
              <w:rPr>
                <w:rFonts w:ascii="Times New Roman" w:hAnsi="Times New Roman" w:cs="Times New Roman"/>
                <w:color w:val="000000" w:themeColor="text1"/>
                <w:vertAlign w:val="superscript"/>
              </w:rPr>
              <w:t>a</w:t>
            </w:r>
          </w:p>
        </w:tc>
        <w:tc>
          <w:tcPr>
            <w:tcW w:w="0" w:type="auto"/>
            <w:vAlign w:val="center"/>
          </w:tcPr>
          <w:p w14:paraId="6DE97447" w14:textId="77777777" w:rsidR="000D617F" w:rsidRPr="00212509" w:rsidRDefault="000D617F"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0.74</w:t>
            </w:r>
            <w:r w:rsidRPr="00212509">
              <w:rPr>
                <w:rFonts w:ascii="Times New Roman" w:hAnsi="Times New Roman" w:cs="Times New Roman"/>
                <w:color w:val="000000" w:themeColor="text1"/>
                <w:vertAlign w:val="superscript"/>
              </w:rPr>
              <w:t>a</w:t>
            </w:r>
          </w:p>
        </w:tc>
        <w:tc>
          <w:tcPr>
            <w:tcW w:w="0" w:type="auto"/>
            <w:vAlign w:val="center"/>
          </w:tcPr>
          <w:p w14:paraId="301EBB1C" w14:textId="77777777" w:rsidR="000D617F" w:rsidRPr="00212509" w:rsidRDefault="000D617F"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0.017</w:t>
            </w:r>
          </w:p>
        </w:tc>
        <w:tc>
          <w:tcPr>
            <w:tcW w:w="0" w:type="auto"/>
            <w:vAlign w:val="center"/>
          </w:tcPr>
          <w:p w14:paraId="25FCE9A1" w14:textId="77777777" w:rsidR="000D617F" w:rsidRPr="00212509" w:rsidRDefault="000D617F"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0.05</w:t>
            </w:r>
          </w:p>
        </w:tc>
      </w:tr>
      <w:tr w:rsidR="00AA3FD7" w:rsidRPr="00212509" w14:paraId="263199C9" w14:textId="77777777" w:rsidTr="00AA3FD7">
        <w:trPr>
          <w:trHeight w:val="387"/>
          <w:jc w:val="center"/>
        </w:trPr>
        <w:tc>
          <w:tcPr>
            <w:tcW w:w="0" w:type="auto"/>
            <w:vMerge/>
            <w:vAlign w:val="center"/>
          </w:tcPr>
          <w:p w14:paraId="5533E298" w14:textId="77777777" w:rsidR="000D617F" w:rsidRPr="00212509" w:rsidRDefault="000D617F" w:rsidP="00EB32C1">
            <w:pPr>
              <w:tabs>
                <w:tab w:val="left" w:pos="1410"/>
              </w:tabs>
              <w:spacing w:line="276" w:lineRule="auto"/>
              <w:jc w:val="center"/>
              <w:rPr>
                <w:rFonts w:ascii="Times New Roman" w:hAnsi="Times New Roman" w:cs="Times New Roman"/>
                <w:color w:val="000000" w:themeColor="text1"/>
              </w:rPr>
            </w:pPr>
          </w:p>
        </w:tc>
        <w:tc>
          <w:tcPr>
            <w:tcW w:w="0" w:type="auto"/>
            <w:vAlign w:val="center"/>
          </w:tcPr>
          <w:p w14:paraId="4288CBB1" w14:textId="77777777" w:rsidR="000D617F" w:rsidRPr="00212509" w:rsidRDefault="000D617F"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1-28d</w:t>
            </w:r>
          </w:p>
        </w:tc>
        <w:tc>
          <w:tcPr>
            <w:tcW w:w="0" w:type="auto"/>
            <w:vAlign w:val="center"/>
          </w:tcPr>
          <w:p w14:paraId="14FB236A" w14:textId="77777777" w:rsidR="000D617F" w:rsidRPr="00212509" w:rsidRDefault="000D617F"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1.68</w:t>
            </w:r>
          </w:p>
        </w:tc>
        <w:tc>
          <w:tcPr>
            <w:tcW w:w="0" w:type="auto"/>
            <w:vAlign w:val="center"/>
          </w:tcPr>
          <w:p w14:paraId="018A5262" w14:textId="77777777" w:rsidR="000D617F" w:rsidRPr="00212509" w:rsidRDefault="000D617F"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1.70</w:t>
            </w:r>
          </w:p>
        </w:tc>
        <w:tc>
          <w:tcPr>
            <w:tcW w:w="0" w:type="auto"/>
            <w:vAlign w:val="center"/>
          </w:tcPr>
          <w:p w14:paraId="328727E9" w14:textId="77777777" w:rsidR="000D617F" w:rsidRPr="00212509" w:rsidRDefault="000D617F"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1.72</w:t>
            </w:r>
          </w:p>
        </w:tc>
        <w:tc>
          <w:tcPr>
            <w:tcW w:w="0" w:type="auto"/>
            <w:vAlign w:val="center"/>
          </w:tcPr>
          <w:p w14:paraId="0612D2DE" w14:textId="77777777" w:rsidR="000D617F" w:rsidRPr="00212509" w:rsidRDefault="000D617F"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1.75</w:t>
            </w:r>
          </w:p>
        </w:tc>
        <w:tc>
          <w:tcPr>
            <w:tcW w:w="0" w:type="auto"/>
            <w:vAlign w:val="center"/>
          </w:tcPr>
          <w:p w14:paraId="1B3036A0" w14:textId="77777777" w:rsidR="000D617F" w:rsidRPr="00212509" w:rsidRDefault="000D617F"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0.031</w:t>
            </w:r>
          </w:p>
        </w:tc>
        <w:tc>
          <w:tcPr>
            <w:tcW w:w="0" w:type="auto"/>
            <w:vAlign w:val="center"/>
          </w:tcPr>
          <w:p w14:paraId="23AC5B27" w14:textId="3066FAA1" w:rsidR="000D617F" w:rsidRPr="00212509" w:rsidRDefault="000D617F"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0.16</w:t>
            </w:r>
          </w:p>
        </w:tc>
      </w:tr>
    </w:tbl>
    <w:p w14:paraId="57E56F19" w14:textId="120A74F4" w:rsidR="000D617F" w:rsidRDefault="000D617F" w:rsidP="00297CF7">
      <w:pPr>
        <w:spacing w:line="240" w:lineRule="auto"/>
        <w:jc w:val="both"/>
        <w:rPr>
          <w:rFonts w:ascii="Times New Roman" w:hAnsi="Times New Roman" w:cs="Times New Roman"/>
          <w:color w:val="000000" w:themeColor="text1"/>
          <w:sz w:val="18"/>
          <w:szCs w:val="18"/>
        </w:rPr>
      </w:pPr>
      <w:r w:rsidRPr="00212509">
        <w:rPr>
          <w:rFonts w:ascii="Times New Roman" w:hAnsi="Times New Roman" w:cs="Times New Roman"/>
          <w:sz w:val="18"/>
          <w:szCs w:val="18"/>
        </w:rPr>
        <w:t>[Data refer to mean values of ten birds per replicate from d1-28 days;</w:t>
      </w:r>
      <w:r w:rsidRPr="00212509">
        <w:rPr>
          <w:rFonts w:ascii="Times New Roman" w:hAnsi="Times New Roman" w:cs="Times New Roman"/>
          <w:color w:val="000000" w:themeColor="text1"/>
          <w:sz w:val="18"/>
          <w:szCs w:val="18"/>
          <w:vertAlign w:val="superscript"/>
        </w:rPr>
        <w:t xml:space="preserve">  a-b</w:t>
      </w:r>
      <w:r w:rsidRPr="00212509">
        <w:rPr>
          <w:rFonts w:ascii="Times New Roman" w:hAnsi="Times New Roman" w:cs="Times New Roman"/>
          <w:color w:val="000000" w:themeColor="text1"/>
          <w:sz w:val="18"/>
          <w:szCs w:val="18"/>
        </w:rPr>
        <w:t xml:space="preserve"> Mean</w:t>
      </w:r>
      <w:r w:rsidRPr="00212509">
        <w:rPr>
          <w:rFonts w:ascii="Times New Roman" w:hAnsi="Times New Roman" w:cs="Times New Roman"/>
          <w:sz w:val="18"/>
          <w:szCs w:val="18"/>
        </w:rPr>
        <w:t xml:space="preserve"> bearing different superscripts in a row differ significantly between treatment at *P&lt;0.05; </w:t>
      </w:r>
      <w:r w:rsidRPr="00212509">
        <w:rPr>
          <w:rFonts w:ascii="Times New Roman" w:hAnsi="Times New Roman" w:cs="Times New Roman"/>
          <w:color w:val="000000" w:themeColor="text1"/>
          <w:sz w:val="18"/>
          <w:szCs w:val="18"/>
        </w:rPr>
        <w:t xml:space="preserve">SEM = Standard error of the mean; </w:t>
      </w:r>
      <w:r w:rsidRPr="00212509">
        <w:rPr>
          <w:rFonts w:ascii="Times New Roman" w:hAnsi="Times New Roman" w:cs="Times New Roman"/>
          <w:color w:val="000000" w:themeColor="text1"/>
          <w:sz w:val="18"/>
          <w:szCs w:val="18"/>
          <w:vertAlign w:val="superscript"/>
        </w:rPr>
        <w:t>1</w:t>
      </w:r>
      <w:r w:rsidRPr="00212509">
        <w:rPr>
          <w:rFonts w:ascii="Times New Roman" w:hAnsi="Times New Roman" w:cs="Times New Roman"/>
          <w:color w:val="000000" w:themeColor="text1"/>
          <w:sz w:val="18"/>
          <w:szCs w:val="18"/>
        </w:rPr>
        <w:t xml:space="preserve">24L:0D: 24 hours of continuous lighting with no darkness; </w:t>
      </w:r>
      <w:r w:rsidRPr="00212509">
        <w:rPr>
          <w:rFonts w:ascii="Times New Roman" w:hAnsi="Times New Roman" w:cs="Times New Roman"/>
          <w:color w:val="000000" w:themeColor="text1"/>
          <w:sz w:val="18"/>
          <w:szCs w:val="18"/>
          <w:vertAlign w:val="superscript"/>
        </w:rPr>
        <w:t>2</w:t>
      </w:r>
      <w:r w:rsidRPr="00212509">
        <w:rPr>
          <w:rFonts w:ascii="Times New Roman" w:hAnsi="Times New Roman" w:cs="Times New Roman"/>
          <w:color w:val="000000" w:themeColor="text1"/>
          <w:sz w:val="18"/>
          <w:szCs w:val="18"/>
        </w:rPr>
        <w:t>22L:2D: 22 hours of continuous lighting with 2 hours of darkness ;</w:t>
      </w:r>
      <w:r w:rsidRPr="00212509">
        <w:rPr>
          <w:rFonts w:ascii="Times New Roman" w:hAnsi="Times New Roman" w:cs="Times New Roman"/>
          <w:color w:val="000000" w:themeColor="text1"/>
          <w:sz w:val="18"/>
          <w:szCs w:val="18"/>
          <w:vertAlign w:val="superscript"/>
        </w:rPr>
        <w:t>3</w:t>
      </w:r>
      <w:r w:rsidRPr="00212509">
        <w:rPr>
          <w:rFonts w:ascii="Times New Roman" w:hAnsi="Times New Roman" w:cs="Times New Roman"/>
          <w:color w:val="000000" w:themeColor="text1"/>
          <w:sz w:val="18"/>
          <w:szCs w:val="18"/>
        </w:rPr>
        <w:t>20L:4D: 20 hours of intermittent lighting with 4 hours of darkness with 1 hour of lighting interval ;</w:t>
      </w:r>
      <w:r w:rsidRPr="00212509">
        <w:rPr>
          <w:rFonts w:ascii="Times New Roman" w:hAnsi="Times New Roman" w:cs="Times New Roman"/>
          <w:color w:val="000000" w:themeColor="text1"/>
          <w:sz w:val="18"/>
          <w:szCs w:val="18"/>
          <w:vertAlign w:val="superscript"/>
        </w:rPr>
        <w:t>4</w:t>
      </w:r>
      <w:r w:rsidRPr="00212509">
        <w:rPr>
          <w:rFonts w:ascii="Times New Roman" w:hAnsi="Times New Roman" w:cs="Times New Roman"/>
          <w:color w:val="000000" w:themeColor="text1"/>
          <w:sz w:val="18"/>
          <w:szCs w:val="18"/>
        </w:rPr>
        <w:t>18L:6D: 18 hours of intermittent ;lighting with 6 hours of darkness with 2 x 1-hour lighting interval]</w:t>
      </w:r>
    </w:p>
    <w:p w14:paraId="2B8E8E37" w14:textId="77777777" w:rsidR="00D641B4" w:rsidRPr="00212509" w:rsidRDefault="00D641B4" w:rsidP="00297CF7">
      <w:pPr>
        <w:spacing w:line="240" w:lineRule="auto"/>
        <w:jc w:val="both"/>
        <w:rPr>
          <w:rFonts w:ascii="Times New Roman" w:hAnsi="Times New Roman" w:cs="Times New Roman"/>
          <w:color w:val="000000" w:themeColor="text1"/>
          <w:sz w:val="18"/>
          <w:szCs w:val="18"/>
          <w:vertAlign w:val="superscript"/>
        </w:rPr>
      </w:pPr>
    </w:p>
    <w:p w14:paraId="17E407AF" w14:textId="77777777" w:rsidR="000D617F" w:rsidRPr="00212509" w:rsidRDefault="000D617F" w:rsidP="000D617F">
      <w:pPr>
        <w:keepNext/>
        <w:keepLines/>
        <w:spacing w:before="40" w:after="0" w:line="360" w:lineRule="auto"/>
        <w:outlineLvl w:val="2"/>
        <w:rPr>
          <w:rFonts w:ascii="Times New Roman" w:eastAsiaTheme="majorEastAsia" w:hAnsi="Times New Roman" w:cs="Times New Roman"/>
          <w:b/>
          <w:color w:val="000000" w:themeColor="text1"/>
          <w:sz w:val="24"/>
          <w:szCs w:val="24"/>
        </w:rPr>
      </w:pPr>
      <w:r w:rsidRPr="00212509">
        <w:rPr>
          <w:rFonts w:ascii="Times New Roman" w:eastAsiaTheme="majorEastAsia" w:hAnsi="Times New Roman" w:cs="Times New Roman"/>
          <w:b/>
          <w:color w:val="000000" w:themeColor="text1"/>
          <w:sz w:val="24"/>
          <w:szCs w:val="24"/>
        </w:rPr>
        <w:lastRenderedPageBreak/>
        <w:t>4.1.2 Feed intake</w:t>
      </w:r>
    </w:p>
    <w:p w14:paraId="22078E75" w14:textId="62F3AEEB" w:rsidR="000D617F" w:rsidRPr="00212509" w:rsidRDefault="000D617F" w:rsidP="000D617F">
      <w:pPr>
        <w:spacing w:line="360" w:lineRule="auto"/>
        <w:jc w:val="both"/>
        <w:rPr>
          <w:rFonts w:ascii="Times New Roman" w:hAnsi="Times New Roman" w:cs="Times New Roman"/>
          <w:sz w:val="24"/>
          <w:szCs w:val="24"/>
        </w:rPr>
      </w:pPr>
      <w:r w:rsidRPr="00212509">
        <w:rPr>
          <w:rFonts w:ascii="Times New Roman" w:hAnsi="Times New Roman" w:cs="Times New Roman"/>
          <w:sz w:val="24"/>
          <w:szCs w:val="24"/>
        </w:rPr>
        <w:t>The feed intake (FI) result of broiler chicken up to 28 days of age</w:t>
      </w:r>
      <w:r w:rsidR="00CB76AF">
        <w:rPr>
          <w:rFonts w:ascii="Times New Roman" w:hAnsi="Times New Roman" w:cs="Times New Roman"/>
          <w:sz w:val="24"/>
          <w:szCs w:val="24"/>
        </w:rPr>
        <w:t xml:space="preserve"> is</w:t>
      </w:r>
      <w:r w:rsidRPr="00212509">
        <w:rPr>
          <w:rFonts w:ascii="Times New Roman" w:hAnsi="Times New Roman" w:cs="Times New Roman"/>
          <w:sz w:val="24"/>
          <w:szCs w:val="24"/>
        </w:rPr>
        <w:t xml:space="preserve"> shown in Table </w:t>
      </w:r>
      <w:r w:rsidRPr="00212509">
        <w:rPr>
          <w:rFonts w:ascii="Times New Roman" w:hAnsi="Times New Roman" w:cs="Times New Roman"/>
          <w:color w:val="000000" w:themeColor="text1"/>
          <w:sz w:val="24"/>
          <w:szCs w:val="24"/>
        </w:rPr>
        <w:t>4.2</w:t>
      </w:r>
      <w:r w:rsidRPr="00212509">
        <w:rPr>
          <w:rFonts w:ascii="Times New Roman" w:hAnsi="Times New Roman" w:cs="Times New Roman"/>
          <w:sz w:val="24"/>
          <w:szCs w:val="24"/>
        </w:rPr>
        <w:t>. The data show</w:t>
      </w:r>
      <w:r w:rsidR="00CB76AF">
        <w:rPr>
          <w:rFonts w:ascii="Times New Roman" w:hAnsi="Times New Roman" w:cs="Times New Roman"/>
          <w:sz w:val="24"/>
          <w:szCs w:val="24"/>
        </w:rPr>
        <w:t>s</w:t>
      </w:r>
      <w:r w:rsidRPr="00212509">
        <w:rPr>
          <w:rFonts w:ascii="Times New Roman" w:hAnsi="Times New Roman" w:cs="Times New Roman"/>
          <w:sz w:val="24"/>
          <w:szCs w:val="24"/>
        </w:rPr>
        <w:t xml:space="preserve"> that the FI of broiler was not influenced (P&gt;0.05) by the dietary treatment except fo</w:t>
      </w:r>
      <w:r w:rsidR="00AA3FD7" w:rsidRPr="00212509">
        <w:rPr>
          <w:rFonts w:ascii="Times New Roman" w:hAnsi="Times New Roman" w:cs="Times New Roman"/>
          <w:sz w:val="24"/>
          <w:szCs w:val="24"/>
        </w:rPr>
        <w:t>r 8-14d</w:t>
      </w:r>
      <w:r w:rsidRPr="00212509">
        <w:rPr>
          <w:rFonts w:ascii="Times New Roman" w:hAnsi="Times New Roman" w:cs="Times New Roman"/>
          <w:sz w:val="24"/>
          <w:szCs w:val="24"/>
        </w:rPr>
        <w:t xml:space="preserve"> only. The </w:t>
      </w:r>
      <w:r w:rsidR="00AA3FD7" w:rsidRPr="00212509">
        <w:rPr>
          <w:rFonts w:ascii="Times New Roman" w:hAnsi="Times New Roman" w:cs="Times New Roman"/>
          <w:sz w:val="24"/>
          <w:szCs w:val="24"/>
        </w:rPr>
        <w:t>g</w:t>
      </w:r>
      <w:r w:rsidRPr="00212509">
        <w:rPr>
          <w:rFonts w:ascii="Times New Roman" w:hAnsi="Times New Roman" w:cs="Times New Roman"/>
          <w:sz w:val="24"/>
          <w:szCs w:val="24"/>
        </w:rPr>
        <w:t xml:space="preserve">reater </w:t>
      </w:r>
      <w:r w:rsidRPr="00212509">
        <w:rPr>
          <w:rFonts w:ascii="Times New Roman" w:hAnsi="Times New Roman" w:cs="Times New Roman"/>
          <w:color w:val="000000" w:themeColor="text1"/>
          <w:sz w:val="24"/>
          <w:szCs w:val="24"/>
        </w:rPr>
        <w:t>(P&lt;0.05</w:t>
      </w:r>
      <w:r w:rsidR="00AA3FD7" w:rsidRPr="00212509">
        <w:rPr>
          <w:rFonts w:ascii="Times New Roman" w:hAnsi="Times New Roman" w:cs="Times New Roman"/>
          <w:color w:val="000000" w:themeColor="text1"/>
          <w:sz w:val="24"/>
          <w:szCs w:val="24"/>
        </w:rPr>
        <w:t xml:space="preserve">) </w:t>
      </w:r>
      <w:r w:rsidR="00AA3FD7" w:rsidRPr="00212509">
        <w:rPr>
          <w:rFonts w:ascii="Times New Roman" w:hAnsi="Times New Roman" w:cs="Times New Roman"/>
          <w:sz w:val="24"/>
          <w:szCs w:val="24"/>
        </w:rPr>
        <w:t>FI</w:t>
      </w:r>
      <w:r w:rsidRPr="00212509">
        <w:rPr>
          <w:rFonts w:ascii="Times New Roman" w:hAnsi="Times New Roman" w:cs="Times New Roman"/>
          <w:sz w:val="24"/>
          <w:szCs w:val="24"/>
        </w:rPr>
        <w:t xml:space="preserve"> was observed in the T</w:t>
      </w:r>
      <w:r w:rsidR="00414A9D" w:rsidRPr="00212509">
        <w:rPr>
          <w:rFonts w:ascii="Times New Roman" w:hAnsi="Times New Roman" w:cs="Times New Roman"/>
          <w:sz w:val="24"/>
          <w:szCs w:val="24"/>
          <w:vertAlign w:val="subscript"/>
        </w:rPr>
        <w:t>1</w:t>
      </w:r>
      <w:r w:rsidR="00414A9D" w:rsidRPr="00212509">
        <w:rPr>
          <w:rFonts w:ascii="Times New Roman" w:hAnsi="Times New Roman" w:cs="Times New Roman"/>
          <w:sz w:val="24"/>
          <w:szCs w:val="24"/>
        </w:rPr>
        <w:t xml:space="preserve"> followed</w:t>
      </w:r>
      <w:r w:rsidRPr="00212509">
        <w:rPr>
          <w:rFonts w:ascii="Times New Roman" w:hAnsi="Times New Roman" w:cs="Times New Roman"/>
          <w:sz w:val="24"/>
          <w:szCs w:val="24"/>
        </w:rPr>
        <w:t xml:space="preserve"> </w:t>
      </w:r>
      <w:r w:rsidR="00414A9D" w:rsidRPr="00212509">
        <w:rPr>
          <w:rFonts w:ascii="Times New Roman" w:hAnsi="Times New Roman" w:cs="Times New Roman"/>
          <w:sz w:val="24"/>
          <w:szCs w:val="24"/>
        </w:rPr>
        <w:t>by T</w:t>
      </w:r>
      <w:r w:rsidRPr="00212509">
        <w:rPr>
          <w:rFonts w:ascii="Times New Roman" w:hAnsi="Times New Roman" w:cs="Times New Roman"/>
          <w:sz w:val="24"/>
          <w:szCs w:val="24"/>
          <w:vertAlign w:val="subscript"/>
        </w:rPr>
        <w:t>2</w:t>
      </w:r>
      <w:r w:rsidRPr="00212509">
        <w:rPr>
          <w:rFonts w:ascii="Times New Roman" w:hAnsi="Times New Roman" w:cs="Times New Roman"/>
          <w:sz w:val="24"/>
          <w:szCs w:val="24"/>
        </w:rPr>
        <w:t>, T</w:t>
      </w:r>
      <w:r w:rsidRPr="00212509">
        <w:rPr>
          <w:rFonts w:ascii="Times New Roman" w:hAnsi="Times New Roman" w:cs="Times New Roman"/>
          <w:sz w:val="24"/>
          <w:szCs w:val="24"/>
          <w:vertAlign w:val="subscript"/>
        </w:rPr>
        <w:t>3</w:t>
      </w:r>
      <w:r w:rsidRPr="00212509">
        <w:rPr>
          <w:rFonts w:ascii="Times New Roman" w:hAnsi="Times New Roman" w:cs="Times New Roman"/>
          <w:sz w:val="24"/>
          <w:szCs w:val="24"/>
        </w:rPr>
        <w:t xml:space="preserve"> and T</w:t>
      </w:r>
      <w:r w:rsidRPr="00212509">
        <w:rPr>
          <w:rFonts w:ascii="Times New Roman" w:hAnsi="Times New Roman" w:cs="Times New Roman"/>
          <w:sz w:val="24"/>
          <w:szCs w:val="24"/>
          <w:vertAlign w:val="subscript"/>
        </w:rPr>
        <w:t xml:space="preserve">4, </w:t>
      </w:r>
      <w:r w:rsidR="00414A9D" w:rsidRPr="00212509">
        <w:rPr>
          <w:rFonts w:ascii="Times New Roman" w:hAnsi="Times New Roman" w:cs="Times New Roman"/>
          <w:sz w:val="24"/>
          <w:szCs w:val="24"/>
        </w:rPr>
        <w:t>respectively at</w:t>
      </w:r>
      <w:r w:rsidRPr="00212509">
        <w:rPr>
          <w:rFonts w:ascii="Times New Roman" w:hAnsi="Times New Roman" w:cs="Times New Roman"/>
          <w:sz w:val="24"/>
          <w:szCs w:val="24"/>
        </w:rPr>
        <w:t xml:space="preserve"> </w:t>
      </w:r>
      <w:r w:rsidR="00414A9D" w:rsidRPr="00212509">
        <w:rPr>
          <w:rFonts w:ascii="Times New Roman" w:hAnsi="Times New Roman" w:cs="Times New Roman"/>
          <w:sz w:val="24"/>
          <w:szCs w:val="24"/>
        </w:rPr>
        <w:t>8-14d</w:t>
      </w:r>
      <w:r w:rsidRPr="00212509">
        <w:rPr>
          <w:rFonts w:ascii="Times New Roman" w:hAnsi="Times New Roman" w:cs="Times New Roman"/>
          <w:sz w:val="24"/>
          <w:szCs w:val="24"/>
        </w:rPr>
        <w:t>.</w:t>
      </w:r>
    </w:p>
    <w:p w14:paraId="30441564" w14:textId="17D3B6DA" w:rsidR="000D617F" w:rsidRPr="00212509" w:rsidRDefault="000D617F" w:rsidP="000D617F">
      <w:pPr>
        <w:tabs>
          <w:tab w:val="left" w:pos="945"/>
        </w:tabs>
        <w:autoSpaceDE w:val="0"/>
        <w:autoSpaceDN w:val="0"/>
        <w:adjustRightInd w:val="0"/>
        <w:spacing w:after="0" w:line="360" w:lineRule="auto"/>
        <w:rPr>
          <w:rFonts w:ascii="Times New Roman" w:hAnsi="Times New Roman" w:cs="Times New Roman"/>
          <w:color w:val="000000" w:themeColor="text1"/>
          <w:sz w:val="24"/>
          <w:szCs w:val="24"/>
        </w:rPr>
      </w:pPr>
      <w:r w:rsidRPr="00212509">
        <w:rPr>
          <w:rFonts w:ascii="Times New Roman" w:hAnsi="Times New Roman" w:cs="Times New Roman"/>
          <w:b/>
          <w:color w:val="000000" w:themeColor="text1"/>
          <w:sz w:val="24"/>
          <w:szCs w:val="24"/>
        </w:rPr>
        <w:t>Table 4.2</w:t>
      </w:r>
      <w:r w:rsidRPr="00212509">
        <w:rPr>
          <w:rFonts w:ascii="Times New Roman" w:hAnsi="Times New Roman" w:cs="Times New Roman"/>
          <w:color w:val="000000" w:themeColor="text1"/>
          <w:sz w:val="24"/>
          <w:szCs w:val="24"/>
        </w:rPr>
        <w:t xml:space="preserve"> Feed intake (FI) of broilers at different treatments of lighting regimes </w:t>
      </w:r>
    </w:p>
    <w:tbl>
      <w:tblPr>
        <w:tblStyle w:val="TableGrid"/>
        <w:tblW w:w="8254" w:type="dxa"/>
        <w:jc w:val="center"/>
        <w:tblLook w:val="04A0" w:firstRow="1" w:lastRow="0" w:firstColumn="1" w:lastColumn="0" w:noHBand="0" w:noVBand="1"/>
      </w:tblPr>
      <w:tblGrid>
        <w:gridCol w:w="824"/>
        <w:gridCol w:w="918"/>
        <w:gridCol w:w="1221"/>
        <w:gridCol w:w="1221"/>
        <w:gridCol w:w="1221"/>
        <w:gridCol w:w="1221"/>
        <w:gridCol w:w="777"/>
        <w:gridCol w:w="851"/>
      </w:tblGrid>
      <w:tr w:rsidR="00AA3FD7" w:rsidRPr="00212509" w14:paraId="660DA226" w14:textId="77777777" w:rsidTr="00AA3FD7">
        <w:trPr>
          <w:trHeight w:val="367"/>
          <w:jc w:val="center"/>
        </w:trPr>
        <w:tc>
          <w:tcPr>
            <w:tcW w:w="0" w:type="auto"/>
            <w:vMerge w:val="restart"/>
          </w:tcPr>
          <w:p w14:paraId="3EF5687B" w14:textId="77777777" w:rsidR="000D617F" w:rsidRPr="00212509" w:rsidRDefault="000D617F" w:rsidP="000D617F">
            <w:pPr>
              <w:tabs>
                <w:tab w:val="left" w:pos="1410"/>
              </w:tabs>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Trait</w:t>
            </w:r>
          </w:p>
        </w:tc>
        <w:tc>
          <w:tcPr>
            <w:tcW w:w="0" w:type="auto"/>
            <w:vMerge w:val="restart"/>
          </w:tcPr>
          <w:p w14:paraId="67B617A4" w14:textId="77777777" w:rsidR="000D617F" w:rsidRPr="00212509" w:rsidRDefault="000D617F" w:rsidP="000D617F">
            <w:pPr>
              <w:tabs>
                <w:tab w:val="left" w:pos="1410"/>
              </w:tabs>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Age</w:t>
            </w:r>
          </w:p>
        </w:tc>
        <w:tc>
          <w:tcPr>
            <w:tcW w:w="0" w:type="auto"/>
            <w:gridSpan w:val="4"/>
          </w:tcPr>
          <w:p w14:paraId="4FB5CA11" w14:textId="745F37D8" w:rsidR="000D617F" w:rsidRPr="00212509" w:rsidRDefault="000D617F" w:rsidP="000D617F">
            <w:pPr>
              <w:tabs>
                <w:tab w:val="left" w:pos="1410"/>
              </w:tabs>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Treatment</w:t>
            </w:r>
            <w:r w:rsidR="00414A9D" w:rsidRPr="00212509">
              <w:rPr>
                <w:rFonts w:ascii="Times New Roman" w:hAnsi="Times New Roman" w:cs="Times New Roman"/>
                <w:color w:val="000000" w:themeColor="text1"/>
              </w:rPr>
              <w:t>s</w:t>
            </w:r>
          </w:p>
        </w:tc>
        <w:tc>
          <w:tcPr>
            <w:tcW w:w="0" w:type="auto"/>
            <w:vMerge w:val="restart"/>
          </w:tcPr>
          <w:p w14:paraId="0C15BFB4" w14:textId="77777777" w:rsidR="000D617F" w:rsidRPr="00212509" w:rsidRDefault="000D617F" w:rsidP="000D617F">
            <w:pPr>
              <w:tabs>
                <w:tab w:val="left" w:pos="1410"/>
              </w:tabs>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SEM</w:t>
            </w:r>
          </w:p>
        </w:tc>
        <w:tc>
          <w:tcPr>
            <w:tcW w:w="0" w:type="auto"/>
            <w:vMerge w:val="restart"/>
          </w:tcPr>
          <w:p w14:paraId="6C5B3BD8" w14:textId="55B0A2B7" w:rsidR="00AA3FD7" w:rsidRPr="00212509" w:rsidRDefault="000D617F" w:rsidP="000D617F">
            <w:pPr>
              <w:tabs>
                <w:tab w:val="left" w:pos="1410"/>
              </w:tabs>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P</w:t>
            </w:r>
          </w:p>
          <w:p w14:paraId="3968017B" w14:textId="2815EE14" w:rsidR="000D617F" w:rsidRPr="00212509" w:rsidRDefault="000D617F" w:rsidP="000D617F">
            <w:pPr>
              <w:tabs>
                <w:tab w:val="left" w:pos="1410"/>
              </w:tabs>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values</w:t>
            </w:r>
          </w:p>
        </w:tc>
      </w:tr>
      <w:tr w:rsidR="00AA3FD7" w:rsidRPr="00212509" w14:paraId="66AEC5DC" w14:textId="77777777" w:rsidTr="00FE57B3">
        <w:trPr>
          <w:trHeight w:val="647"/>
          <w:jc w:val="center"/>
        </w:trPr>
        <w:tc>
          <w:tcPr>
            <w:tcW w:w="0" w:type="auto"/>
            <w:vMerge/>
          </w:tcPr>
          <w:p w14:paraId="34127D2C" w14:textId="77777777" w:rsidR="000D617F" w:rsidRPr="00212509" w:rsidRDefault="000D617F" w:rsidP="000D617F">
            <w:pPr>
              <w:tabs>
                <w:tab w:val="left" w:pos="1410"/>
              </w:tabs>
              <w:spacing w:line="360" w:lineRule="auto"/>
              <w:jc w:val="center"/>
              <w:rPr>
                <w:rFonts w:ascii="Times New Roman" w:hAnsi="Times New Roman" w:cs="Times New Roman"/>
                <w:color w:val="000000" w:themeColor="text1"/>
              </w:rPr>
            </w:pPr>
          </w:p>
        </w:tc>
        <w:tc>
          <w:tcPr>
            <w:tcW w:w="0" w:type="auto"/>
            <w:vMerge/>
          </w:tcPr>
          <w:p w14:paraId="4458D401" w14:textId="77777777" w:rsidR="000D617F" w:rsidRPr="00212509" w:rsidRDefault="000D617F" w:rsidP="000D617F">
            <w:pPr>
              <w:tabs>
                <w:tab w:val="left" w:pos="1410"/>
              </w:tabs>
              <w:spacing w:line="360" w:lineRule="auto"/>
              <w:jc w:val="center"/>
              <w:rPr>
                <w:rFonts w:ascii="Times New Roman" w:hAnsi="Times New Roman" w:cs="Times New Roman"/>
                <w:color w:val="000000" w:themeColor="text1"/>
              </w:rPr>
            </w:pPr>
          </w:p>
        </w:tc>
        <w:tc>
          <w:tcPr>
            <w:tcW w:w="0" w:type="auto"/>
          </w:tcPr>
          <w:p w14:paraId="155F6F32" w14:textId="77777777" w:rsidR="00AA3FD7" w:rsidRPr="00212509" w:rsidRDefault="000D617F" w:rsidP="005A02D6">
            <w:pPr>
              <w:spacing w:line="276" w:lineRule="auto"/>
              <w:jc w:val="center"/>
              <w:rPr>
                <w:rFonts w:ascii="Times New Roman" w:hAnsi="Times New Roman" w:cs="Times New Roman"/>
                <w:color w:val="000000" w:themeColor="text1"/>
                <w:vertAlign w:val="subscript"/>
              </w:rPr>
            </w:pPr>
            <w:r w:rsidRPr="00212509">
              <w:rPr>
                <w:rFonts w:ascii="Times New Roman" w:hAnsi="Times New Roman" w:cs="Times New Roman"/>
                <w:color w:val="000000" w:themeColor="text1"/>
              </w:rPr>
              <w:t>T</w:t>
            </w:r>
            <w:r w:rsidRPr="00212509">
              <w:rPr>
                <w:rFonts w:ascii="Times New Roman" w:hAnsi="Times New Roman" w:cs="Times New Roman"/>
                <w:color w:val="000000" w:themeColor="text1"/>
                <w:vertAlign w:val="subscript"/>
              </w:rPr>
              <w:t>1</w:t>
            </w:r>
          </w:p>
          <w:p w14:paraId="1ECA0E18" w14:textId="65DFD673" w:rsidR="000D617F" w:rsidRPr="00212509" w:rsidRDefault="000D617F" w:rsidP="005A02D6">
            <w:pPr>
              <w:spacing w:line="276" w:lineRule="auto"/>
              <w:jc w:val="center"/>
              <w:rPr>
                <w:rFonts w:ascii="Times New Roman" w:hAnsi="Times New Roman" w:cs="Times New Roman"/>
                <w:color w:val="000000" w:themeColor="text1"/>
                <w:vertAlign w:val="superscript"/>
              </w:rPr>
            </w:pPr>
            <w:r w:rsidRPr="00212509">
              <w:rPr>
                <w:rFonts w:ascii="Times New Roman" w:hAnsi="Times New Roman" w:cs="Times New Roman"/>
                <w:color w:val="000000" w:themeColor="text1"/>
              </w:rPr>
              <w:t>(24L:0D</w:t>
            </w:r>
            <w:r w:rsidR="00F67813" w:rsidRPr="00F67813">
              <w:rPr>
                <w:rFonts w:ascii="Times New Roman" w:hAnsi="Times New Roman" w:cs="Times New Roman"/>
                <w:color w:val="000000" w:themeColor="text1"/>
                <w:vertAlign w:val="superscript"/>
              </w:rPr>
              <w:t>1</w:t>
            </w:r>
            <w:r w:rsidRPr="00212509">
              <w:rPr>
                <w:rFonts w:ascii="Times New Roman" w:hAnsi="Times New Roman" w:cs="Times New Roman"/>
                <w:color w:val="000000" w:themeColor="text1"/>
              </w:rPr>
              <w:t>)</w:t>
            </w:r>
          </w:p>
        </w:tc>
        <w:tc>
          <w:tcPr>
            <w:tcW w:w="0" w:type="auto"/>
          </w:tcPr>
          <w:p w14:paraId="3064BD6A" w14:textId="77777777" w:rsidR="00AA3FD7" w:rsidRPr="00212509" w:rsidRDefault="000D617F" w:rsidP="005A02D6">
            <w:pPr>
              <w:spacing w:line="276" w:lineRule="auto"/>
              <w:jc w:val="center"/>
              <w:rPr>
                <w:rFonts w:ascii="Times New Roman" w:hAnsi="Times New Roman" w:cs="Times New Roman"/>
                <w:color w:val="000000" w:themeColor="text1"/>
                <w:vertAlign w:val="subscript"/>
              </w:rPr>
            </w:pPr>
            <w:r w:rsidRPr="00212509">
              <w:rPr>
                <w:rFonts w:ascii="Times New Roman" w:hAnsi="Times New Roman" w:cs="Times New Roman"/>
                <w:color w:val="000000" w:themeColor="text1"/>
              </w:rPr>
              <w:t>T</w:t>
            </w:r>
            <w:r w:rsidRPr="00212509">
              <w:rPr>
                <w:rFonts w:ascii="Times New Roman" w:hAnsi="Times New Roman" w:cs="Times New Roman"/>
                <w:color w:val="000000" w:themeColor="text1"/>
                <w:vertAlign w:val="subscript"/>
              </w:rPr>
              <w:t>2</w:t>
            </w:r>
          </w:p>
          <w:p w14:paraId="488B7F7E" w14:textId="64FBF14B" w:rsidR="000D617F" w:rsidRPr="00212509" w:rsidRDefault="000D617F" w:rsidP="005A02D6">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(22L:2D</w:t>
            </w:r>
            <w:r w:rsidRPr="00212509">
              <w:rPr>
                <w:rFonts w:ascii="Times New Roman" w:hAnsi="Times New Roman" w:cs="Times New Roman"/>
                <w:color w:val="000000" w:themeColor="text1"/>
                <w:vertAlign w:val="superscript"/>
              </w:rPr>
              <w:t>2</w:t>
            </w:r>
            <w:r w:rsidRPr="00212509">
              <w:rPr>
                <w:rFonts w:ascii="Times New Roman" w:hAnsi="Times New Roman" w:cs="Times New Roman"/>
                <w:color w:val="000000" w:themeColor="text1"/>
              </w:rPr>
              <w:t>)</w:t>
            </w:r>
          </w:p>
        </w:tc>
        <w:tc>
          <w:tcPr>
            <w:tcW w:w="0" w:type="auto"/>
          </w:tcPr>
          <w:p w14:paraId="7E9F7960" w14:textId="77777777" w:rsidR="00AA3FD7" w:rsidRPr="00212509" w:rsidRDefault="000D617F" w:rsidP="005A02D6">
            <w:pPr>
              <w:spacing w:line="276" w:lineRule="auto"/>
              <w:jc w:val="center"/>
              <w:rPr>
                <w:rFonts w:ascii="Times New Roman" w:hAnsi="Times New Roman" w:cs="Times New Roman"/>
                <w:color w:val="000000" w:themeColor="text1"/>
                <w:vertAlign w:val="subscript"/>
              </w:rPr>
            </w:pPr>
            <w:r w:rsidRPr="00212509">
              <w:rPr>
                <w:rFonts w:ascii="Times New Roman" w:hAnsi="Times New Roman" w:cs="Times New Roman"/>
                <w:color w:val="000000" w:themeColor="text1"/>
              </w:rPr>
              <w:t>T</w:t>
            </w:r>
            <w:r w:rsidRPr="00212509">
              <w:rPr>
                <w:rFonts w:ascii="Times New Roman" w:hAnsi="Times New Roman" w:cs="Times New Roman"/>
                <w:color w:val="000000" w:themeColor="text1"/>
                <w:vertAlign w:val="subscript"/>
              </w:rPr>
              <w:t>3</w:t>
            </w:r>
          </w:p>
          <w:p w14:paraId="2AA6D745" w14:textId="09398492" w:rsidR="000D617F" w:rsidRPr="00212509" w:rsidRDefault="000D617F" w:rsidP="005A02D6">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(20L:4D</w:t>
            </w:r>
            <w:r w:rsidRPr="00212509">
              <w:rPr>
                <w:rFonts w:ascii="Times New Roman" w:hAnsi="Times New Roman" w:cs="Times New Roman"/>
                <w:color w:val="000000" w:themeColor="text1"/>
                <w:vertAlign w:val="superscript"/>
              </w:rPr>
              <w:t>3</w:t>
            </w:r>
            <w:r w:rsidRPr="00212509">
              <w:rPr>
                <w:rFonts w:ascii="Times New Roman" w:hAnsi="Times New Roman" w:cs="Times New Roman"/>
                <w:color w:val="000000" w:themeColor="text1"/>
              </w:rPr>
              <w:t>)</w:t>
            </w:r>
          </w:p>
        </w:tc>
        <w:tc>
          <w:tcPr>
            <w:tcW w:w="0" w:type="auto"/>
          </w:tcPr>
          <w:p w14:paraId="73CCA299" w14:textId="77777777" w:rsidR="00AA3FD7" w:rsidRPr="00212509" w:rsidRDefault="000D617F" w:rsidP="005A02D6">
            <w:pPr>
              <w:spacing w:line="276" w:lineRule="auto"/>
              <w:jc w:val="center"/>
              <w:rPr>
                <w:rFonts w:ascii="Times New Roman" w:hAnsi="Times New Roman" w:cs="Times New Roman"/>
                <w:color w:val="000000" w:themeColor="text1"/>
                <w:vertAlign w:val="subscript"/>
              </w:rPr>
            </w:pPr>
            <w:r w:rsidRPr="00212509">
              <w:rPr>
                <w:rFonts w:ascii="Times New Roman" w:hAnsi="Times New Roman" w:cs="Times New Roman"/>
                <w:color w:val="000000" w:themeColor="text1"/>
              </w:rPr>
              <w:t>T</w:t>
            </w:r>
            <w:r w:rsidRPr="00212509">
              <w:rPr>
                <w:rFonts w:ascii="Times New Roman" w:hAnsi="Times New Roman" w:cs="Times New Roman"/>
                <w:color w:val="000000" w:themeColor="text1"/>
                <w:vertAlign w:val="subscript"/>
              </w:rPr>
              <w:t>4</w:t>
            </w:r>
          </w:p>
          <w:p w14:paraId="5D9D4B61" w14:textId="47005BC0" w:rsidR="000D617F" w:rsidRPr="00212509" w:rsidRDefault="000D617F" w:rsidP="005A02D6">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(18L:6D</w:t>
            </w:r>
            <w:r w:rsidRPr="00212509">
              <w:rPr>
                <w:rFonts w:ascii="Times New Roman" w:hAnsi="Times New Roman" w:cs="Times New Roman"/>
                <w:color w:val="000000" w:themeColor="text1"/>
                <w:vertAlign w:val="superscript"/>
              </w:rPr>
              <w:t>4</w:t>
            </w:r>
            <w:r w:rsidRPr="00212509">
              <w:rPr>
                <w:rFonts w:ascii="Times New Roman" w:hAnsi="Times New Roman" w:cs="Times New Roman"/>
                <w:color w:val="000000" w:themeColor="text1"/>
              </w:rPr>
              <w:t>)</w:t>
            </w:r>
          </w:p>
        </w:tc>
        <w:tc>
          <w:tcPr>
            <w:tcW w:w="0" w:type="auto"/>
            <w:vMerge/>
          </w:tcPr>
          <w:p w14:paraId="7661B5DB" w14:textId="77777777" w:rsidR="000D617F" w:rsidRPr="00212509" w:rsidRDefault="000D617F" w:rsidP="000D617F">
            <w:pPr>
              <w:tabs>
                <w:tab w:val="left" w:pos="1410"/>
              </w:tabs>
              <w:spacing w:line="360" w:lineRule="auto"/>
              <w:jc w:val="center"/>
              <w:rPr>
                <w:rFonts w:ascii="Times New Roman" w:hAnsi="Times New Roman" w:cs="Times New Roman"/>
                <w:color w:val="000000" w:themeColor="text1"/>
              </w:rPr>
            </w:pPr>
          </w:p>
        </w:tc>
        <w:tc>
          <w:tcPr>
            <w:tcW w:w="0" w:type="auto"/>
            <w:vMerge/>
          </w:tcPr>
          <w:p w14:paraId="1D8A88CC" w14:textId="77777777" w:rsidR="000D617F" w:rsidRPr="00212509" w:rsidRDefault="000D617F" w:rsidP="000D617F">
            <w:pPr>
              <w:tabs>
                <w:tab w:val="left" w:pos="1410"/>
              </w:tabs>
              <w:spacing w:line="360" w:lineRule="auto"/>
              <w:jc w:val="center"/>
              <w:rPr>
                <w:rFonts w:ascii="Times New Roman" w:hAnsi="Times New Roman" w:cs="Times New Roman"/>
                <w:color w:val="000000" w:themeColor="text1"/>
              </w:rPr>
            </w:pPr>
          </w:p>
        </w:tc>
      </w:tr>
      <w:tr w:rsidR="00AA3FD7" w:rsidRPr="00212509" w14:paraId="311D6539" w14:textId="77777777" w:rsidTr="00FE57B3">
        <w:trPr>
          <w:trHeight w:val="367"/>
          <w:jc w:val="center"/>
        </w:trPr>
        <w:tc>
          <w:tcPr>
            <w:tcW w:w="0" w:type="auto"/>
            <w:vMerge w:val="restart"/>
          </w:tcPr>
          <w:p w14:paraId="59E97B43" w14:textId="77777777" w:rsidR="000D617F" w:rsidRPr="00EB32C1" w:rsidRDefault="000D617F" w:rsidP="00EB32C1">
            <w:pPr>
              <w:tabs>
                <w:tab w:val="left" w:pos="1410"/>
              </w:tabs>
              <w:spacing w:line="360" w:lineRule="auto"/>
              <w:jc w:val="center"/>
              <w:rPr>
                <w:rFonts w:ascii="Times New Roman" w:hAnsi="Times New Roman" w:cs="Times New Roman"/>
                <w:color w:val="000000" w:themeColor="text1"/>
              </w:rPr>
            </w:pPr>
            <w:r w:rsidRPr="00EB32C1">
              <w:rPr>
                <w:rFonts w:ascii="Times New Roman" w:hAnsi="Times New Roman" w:cs="Times New Roman"/>
                <w:color w:val="000000" w:themeColor="text1"/>
              </w:rPr>
              <w:t>FI</w:t>
            </w:r>
          </w:p>
          <w:p w14:paraId="6D2A9A38" w14:textId="77777777" w:rsidR="000D617F" w:rsidRPr="00212509" w:rsidRDefault="000D617F" w:rsidP="00EB32C1">
            <w:pPr>
              <w:tabs>
                <w:tab w:val="left" w:pos="1410"/>
              </w:tabs>
              <w:spacing w:line="360" w:lineRule="auto"/>
              <w:jc w:val="center"/>
              <w:rPr>
                <w:rFonts w:ascii="Times New Roman" w:hAnsi="Times New Roman" w:cs="Times New Roman"/>
                <w:color w:val="000000" w:themeColor="text1"/>
              </w:rPr>
            </w:pPr>
            <w:r w:rsidRPr="00EB32C1">
              <w:rPr>
                <w:rFonts w:ascii="Times New Roman" w:hAnsi="Times New Roman" w:cs="Times New Roman"/>
                <w:color w:val="000000" w:themeColor="text1"/>
              </w:rPr>
              <w:t>(kg/b)</w:t>
            </w:r>
          </w:p>
        </w:tc>
        <w:tc>
          <w:tcPr>
            <w:tcW w:w="0" w:type="auto"/>
            <w:vAlign w:val="center"/>
          </w:tcPr>
          <w:p w14:paraId="166B513B" w14:textId="4840474B" w:rsidR="000D617F" w:rsidRPr="00212509" w:rsidRDefault="000D617F" w:rsidP="00FE57B3">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8</w:t>
            </w:r>
            <w:r w:rsidR="00AA3FD7" w:rsidRPr="00212509">
              <w:rPr>
                <w:rFonts w:ascii="Times New Roman" w:hAnsi="Times New Roman" w:cs="Times New Roman"/>
                <w:color w:val="000000" w:themeColor="text1"/>
              </w:rPr>
              <w:t>-</w:t>
            </w:r>
            <w:r w:rsidRPr="00212509">
              <w:rPr>
                <w:rFonts w:ascii="Times New Roman" w:hAnsi="Times New Roman" w:cs="Times New Roman"/>
                <w:color w:val="000000" w:themeColor="text1"/>
              </w:rPr>
              <w:t xml:space="preserve"> 14d</w:t>
            </w:r>
          </w:p>
        </w:tc>
        <w:tc>
          <w:tcPr>
            <w:tcW w:w="0" w:type="auto"/>
            <w:vAlign w:val="center"/>
          </w:tcPr>
          <w:p w14:paraId="2E17F3B7" w14:textId="77777777" w:rsidR="000D617F" w:rsidRPr="00212509" w:rsidRDefault="000D617F" w:rsidP="00FE57B3">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0.501</w:t>
            </w:r>
            <w:r w:rsidRPr="00212509">
              <w:rPr>
                <w:rFonts w:ascii="Times New Roman" w:hAnsi="Times New Roman" w:cs="Times New Roman"/>
                <w:color w:val="000000" w:themeColor="text1"/>
                <w:vertAlign w:val="superscript"/>
              </w:rPr>
              <w:t>a</w:t>
            </w:r>
          </w:p>
        </w:tc>
        <w:tc>
          <w:tcPr>
            <w:tcW w:w="0" w:type="auto"/>
            <w:vAlign w:val="center"/>
          </w:tcPr>
          <w:p w14:paraId="67ED7E8E" w14:textId="77777777" w:rsidR="000D617F" w:rsidRPr="00212509" w:rsidRDefault="000D617F" w:rsidP="00FE57B3">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0.483</w:t>
            </w:r>
            <w:r w:rsidRPr="00212509">
              <w:rPr>
                <w:rFonts w:ascii="Times New Roman" w:hAnsi="Times New Roman" w:cs="Times New Roman"/>
                <w:color w:val="000000" w:themeColor="text1"/>
                <w:vertAlign w:val="superscript"/>
              </w:rPr>
              <w:t>a</w:t>
            </w:r>
          </w:p>
        </w:tc>
        <w:tc>
          <w:tcPr>
            <w:tcW w:w="0" w:type="auto"/>
            <w:vAlign w:val="center"/>
          </w:tcPr>
          <w:p w14:paraId="1D1D0DF1" w14:textId="77777777" w:rsidR="000D617F" w:rsidRPr="00212509" w:rsidRDefault="000D617F" w:rsidP="00FE57B3">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0.453</w:t>
            </w:r>
            <w:r w:rsidRPr="00212509">
              <w:rPr>
                <w:rFonts w:ascii="Times New Roman" w:hAnsi="Times New Roman" w:cs="Times New Roman"/>
                <w:color w:val="000000" w:themeColor="text1"/>
                <w:vertAlign w:val="superscript"/>
              </w:rPr>
              <w:t>b</w:t>
            </w:r>
          </w:p>
        </w:tc>
        <w:tc>
          <w:tcPr>
            <w:tcW w:w="0" w:type="auto"/>
            <w:vAlign w:val="center"/>
          </w:tcPr>
          <w:p w14:paraId="7EAC8FCB" w14:textId="77777777" w:rsidR="000D617F" w:rsidRPr="00212509" w:rsidRDefault="000D617F" w:rsidP="00FE57B3">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0.425</w:t>
            </w:r>
            <w:r w:rsidRPr="00212509">
              <w:rPr>
                <w:rFonts w:ascii="Times New Roman" w:hAnsi="Times New Roman" w:cs="Times New Roman"/>
                <w:color w:val="000000" w:themeColor="text1"/>
                <w:vertAlign w:val="superscript"/>
              </w:rPr>
              <w:t>b</w:t>
            </w:r>
          </w:p>
        </w:tc>
        <w:tc>
          <w:tcPr>
            <w:tcW w:w="0" w:type="auto"/>
            <w:vAlign w:val="center"/>
          </w:tcPr>
          <w:p w14:paraId="3D155642" w14:textId="77777777" w:rsidR="000D617F" w:rsidRPr="00212509" w:rsidRDefault="000D617F" w:rsidP="00FE57B3">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0.020</w:t>
            </w:r>
          </w:p>
        </w:tc>
        <w:tc>
          <w:tcPr>
            <w:tcW w:w="0" w:type="auto"/>
            <w:vAlign w:val="center"/>
          </w:tcPr>
          <w:p w14:paraId="769AF106" w14:textId="148AC14A" w:rsidR="000D617F" w:rsidRPr="00212509" w:rsidRDefault="000D617F" w:rsidP="00FE57B3">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w:t>
            </w:r>
            <w:r w:rsidR="00F93320">
              <w:rPr>
                <w:rFonts w:ascii="Times New Roman" w:hAnsi="Times New Roman" w:cs="Times New Roman"/>
                <w:color w:val="000000" w:themeColor="text1"/>
              </w:rPr>
              <w:t>12</w:t>
            </w:r>
          </w:p>
        </w:tc>
      </w:tr>
      <w:tr w:rsidR="00AA3FD7" w:rsidRPr="00212509" w14:paraId="6C9CADB4" w14:textId="77777777" w:rsidTr="00FE57B3">
        <w:trPr>
          <w:trHeight w:val="383"/>
          <w:jc w:val="center"/>
        </w:trPr>
        <w:tc>
          <w:tcPr>
            <w:tcW w:w="0" w:type="auto"/>
            <w:vMerge/>
          </w:tcPr>
          <w:p w14:paraId="4FC100DD" w14:textId="77777777" w:rsidR="000D617F" w:rsidRPr="00212509" w:rsidRDefault="000D617F" w:rsidP="000D617F">
            <w:pPr>
              <w:tabs>
                <w:tab w:val="left" w:pos="1410"/>
              </w:tabs>
              <w:spacing w:line="360" w:lineRule="auto"/>
              <w:jc w:val="center"/>
              <w:rPr>
                <w:rFonts w:ascii="Times New Roman" w:hAnsi="Times New Roman" w:cs="Times New Roman"/>
                <w:color w:val="000000" w:themeColor="text1"/>
              </w:rPr>
            </w:pPr>
          </w:p>
        </w:tc>
        <w:tc>
          <w:tcPr>
            <w:tcW w:w="0" w:type="auto"/>
            <w:vAlign w:val="center"/>
          </w:tcPr>
          <w:p w14:paraId="3A4B113A" w14:textId="77777777" w:rsidR="000D617F" w:rsidRPr="00212509" w:rsidRDefault="000D617F" w:rsidP="00FE57B3">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15-21d</w:t>
            </w:r>
          </w:p>
        </w:tc>
        <w:tc>
          <w:tcPr>
            <w:tcW w:w="0" w:type="auto"/>
            <w:vAlign w:val="center"/>
          </w:tcPr>
          <w:p w14:paraId="6CE0A9F8" w14:textId="77777777" w:rsidR="000D617F" w:rsidRPr="00212509" w:rsidRDefault="000D617F" w:rsidP="00FE57B3">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0.732</w:t>
            </w:r>
          </w:p>
        </w:tc>
        <w:tc>
          <w:tcPr>
            <w:tcW w:w="0" w:type="auto"/>
            <w:vAlign w:val="center"/>
          </w:tcPr>
          <w:p w14:paraId="01E58F60" w14:textId="77777777" w:rsidR="000D617F" w:rsidRPr="00212509" w:rsidRDefault="000D617F" w:rsidP="00FE57B3">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0.733</w:t>
            </w:r>
          </w:p>
        </w:tc>
        <w:tc>
          <w:tcPr>
            <w:tcW w:w="0" w:type="auto"/>
            <w:vAlign w:val="center"/>
          </w:tcPr>
          <w:p w14:paraId="5EBA0826" w14:textId="77777777" w:rsidR="000D617F" w:rsidRPr="00212509" w:rsidRDefault="000D617F" w:rsidP="00FE57B3">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0.744</w:t>
            </w:r>
          </w:p>
        </w:tc>
        <w:tc>
          <w:tcPr>
            <w:tcW w:w="0" w:type="auto"/>
            <w:vAlign w:val="center"/>
          </w:tcPr>
          <w:p w14:paraId="21D79571" w14:textId="77777777" w:rsidR="000D617F" w:rsidRPr="00212509" w:rsidRDefault="000D617F" w:rsidP="00FE57B3">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0.762</w:t>
            </w:r>
          </w:p>
        </w:tc>
        <w:tc>
          <w:tcPr>
            <w:tcW w:w="0" w:type="auto"/>
            <w:vAlign w:val="center"/>
          </w:tcPr>
          <w:p w14:paraId="668CCF4A" w14:textId="77777777" w:rsidR="000D617F" w:rsidRPr="00212509" w:rsidRDefault="000D617F" w:rsidP="00FE57B3">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0.026</w:t>
            </w:r>
          </w:p>
        </w:tc>
        <w:tc>
          <w:tcPr>
            <w:tcW w:w="0" w:type="auto"/>
            <w:vAlign w:val="center"/>
          </w:tcPr>
          <w:p w14:paraId="42F92F69" w14:textId="77777777" w:rsidR="000D617F" w:rsidRPr="00212509" w:rsidRDefault="000D617F" w:rsidP="00FE57B3">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0.658</w:t>
            </w:r>
          </w:p>
        </w:tc>
      </w:tr>
      <w:tr w:rsidR="00AA3FD7" w:rsidRPr="00212509" w14:paraId="74ED7698" w14:textId="77777777" w:rsidTr="00FE57B3">
        <w:trPr>
          <w:trHeight w:val="383"/>
          <w:jc w:val="center"/>
        </w:trPr>
        <w:tc>
          <w:tcPr>
            <w:tcW w:w="0" w:type="auto"/>
            <w:vMerge/>
          </w:tcPr>
          <w:p w14:paraId="51C0B512" w14:textId="77777777" w:rsidR="000D617F" w:rsidRPr="00212509" w:rsidRDefault="000D617F" w:rsidP="000D617F">
            <w:pPr>
              <w:tabs>
                <w:tab w:val="left" w:pos="1410"/>
              </w:tabs>
              <w:spacing w:line="360" w:lineRule="auto"/>
              <w:jc w:val="center"/>
              <w:rPr>
                <w:rFonts w:ascii="Times New Roman" w:hAnsi="Times New Roman" w:cs="Times New Roman"/>
                <w:color w:val="000000" w:themeColor="text1"/>
              </w:rPr>
            </w:pPr>
          </w:p>
        </w:tc>
        <w:tc>
          <w:tcPr>
            <w:tcW w:w="0" w:type="auto"/>
            <w:vAlign w:val="center"/>
          </w:tcPr>
          <w:p w14:paraId="68EF55EB" w14:textId="77777777" w:rsidR="000D617F" w:rsidRPr="00212509" w:rsidRDefault="000D617F" w:rsidP="00FE57B3">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22-28d</w:t>
            </w:r>
          </w:p>
        </w:tc>
        <w:tc>
          <w:tcPr>
            <w:tcW w:w="0" w:type="auto"/>
            <w:vAlign w:val="center"/>
          </w:tcPr>
          <w:p w14:paraId="40C0052B" w14:textId="77777777" w:rsidR="000D617F" w:rsidRPr="00212509" w:rsidRDefault="000D617F" w:rsidP="00FE57B3">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1.123</w:t>
            </w:r>
          </w:p>
        </w:tc>
        <w:tc>
          <w:tcPr>
            <w:tcW w:w="0" w:type="auto"/>
            <w:vAlign w:val="center"/>
          </w:tcPr>
          <w:p w14:paraId="21931292" w14:textId="77777777" w:rsidR="000D617F" w:rsidRPr="00212509" w:rsidRDefault="000D617F" w:rsidP="00FE57B3">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1.139</w:t>
            </w:r>
          </w:p>
        </w:tc>
        <w:tc>
          <w:tcPr>
            <w:tcW w:w="0" w:type="auto"/>
            <w:vAlign w:val="center"/>
          </w:tcPr>
          <w:p w14:paraId="223C3D9D" w14:textId="77777777" w:rsidR="000D617F" w:rsidRPr="00212509" w:rsidRDefault="000D617F" w:rsidP="00FE57B3">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1.146</w:t>
            </w:r>
          </w:p>
        </w:tc>
        <w:tc>
          <w:tcPr>
            <w:tcW w:w="0" w:type="auto"/>
            <w:vAlign w:val="center"/>
          </w:tcPr>
          <w:p w14:paraId="7C1469F4" w14:textId="77777777" w:rsidR="000D617F" w:rsidRPr="00212509" w:rsidRDefault="000D617F" w:rsidP="00FE57B3">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1.146</w:t>
            </w:r>
          </w:p>
        </w:tc>
        <w:tc>
          <w:tcPr>
            <w:tcW w:w="0" w:type="auto"/>
            <w:vAlign w:val="center"/>
          </w:tcPr>
          <w:p w14:paraId="36319F24" w14:textId="77777777" w:rsidR="000D617F" w:rsidRPr="00212509" w:rsidRDefault="000D617F" w:rsidP="00FE57B3">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0.040</w:t>
            </w:r>
          </w:p>
        </w:tc>
        <w:tc>
          <w:tcPr>
            <w:tcW w:w="0" w:type="auto"/>
            <w:vAlign w:val="center"/>
          </w:tcPr>
          <w:p w14:paraId="28B2F854" w14:textId="77777777" w:rsidR="000D617F" w:rsidRPr="00212509" w:rsidRDefault="000D617F" w:rsidP="00FE57B3">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0.931</w:t>
            </w:r>
          </w:p>
        </w:tc>
      </w:tr>
      <w:tr w:rsidR="00AA3FD7" w:rsidRPr="00212509" w14:paraId="4ACC515C" w14:textId="77777777" w:rsidTr="00FE57B3">
        <w:trPr>
          <w:trHeight w:val="367"/>
          <w:jc w:val="center"/>
        </w:trPr>
        <w:tc>
          <w:tcPr>
            <w:tcW w:w="0" w:type="auto"/>
            <w:vMerge/>
          </w:tcPr>
          <w:p w14:paraId="54EB9B61" w14:textId="77777777" w:rsidR="000D617F" w:rsidRPr="00212509" w:rsidRDefault="000D617F" w:rsidP="000D617F">
            <w:pPr>
              <w:tabs>
                <w:tab w:val="left" w:pos="1410"/>
              </w:tabs>
              <w:spacing w:line="360" w:lineRule="auto"/>
              <w:jc w:val="center"/>
              <w:rPr>
                <w:rFonts w:ascii="Times New Roman" w:hAnsi="Times New Roman" w:cs="Times New Roman"/>
                <w:color w:val="000000" w:themeColor="text1"/>
              </w:rPr>
            </w:pPr>
          </w:p>
        </w:tc>
        <w:tc>
          <w:tcPr>
            <w:tcW w:w="0" w:type="auto"/>
            <w:vAlign w:val="center"/>
          </w:tcPr>
          <w:p w14:paraId="6DB4C34F" w14:textId="77777777" w:rsidR="000D617F" w:rsidRPr="00212509" w:rsidRDefault="000D617F" w:rsidP="00FE57B3">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1-28d</w:t>
            </w:r>
          </w:p>
        </w:tc>
        <w:tc>
          <w:tcPr>
            <w:tcW w:w="0" w:type="auto"/>
            <w:vAlign w:val="center"/>
          </w:tcPr>
          <w:p w14:paraId="4AB59D31" w14:textId="77777777" w:rsidR="000D617F" w:rsidRPr="00212509" w:rsidRDefault="000D617F" w:rsidP="00FE57B3">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2.484</w:t>
            </w:r>
          </w:p>
        </w:tc>
        <w:tc>
          <w:tcPr>
            <w:tcW w:w="0" w:type="auto"/>
            <w:vAlign w:val="center"/>
          </w:tcPr>
          <w:p w14:paraId="345C456E" w14:textId="77777777" w:rsidR="000D617F" w:rsidRPr="00212509" w:rsidRDefault="000D617F" w:rsidP="00FE57B3">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2.482</w:t>
            </w:r>
          </w:p>
        </w:tc>
        <w:tc>
          <w:tcPr>
            <w:tcW w:w="0" w:type="auto"/>
            <w:vAlign w:val="center"/>
          </w:tcPr>
          <w:p w14:paraId="52E064A0" w14:textId="77777777" w:rsidR="000D617F" w:rsidRPr="00212509" w:rsidRDefault="000D617F" w:rsidP="00FE57B3">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2.470</w:t>
            </w:r>
          </w:p>
        </w:tc>
        <w:tc>
          <w:tcPr>
            <w:tcW w:w="0" w:type="auto"/>
            <w:vAlign w:val="center"/>
          </w:tcPr>
          <w:p w14:paraId="05813BE6" w14:textId="77777777" w:rsidR="000D617F" w:rsidRPr="00212509" w:rsidRDefault="000D617F" w:rsidP="00FE57B3">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2.461</w:t>
            </w:r>
          </w:p>
        </w:tc>
        <w:tc>
          <w:tcPr>
            <w:tcW w:w="0" w:type="auto"/>
            <w:vAlign w:val="center"/>
          </w:tcPr>
          <w:p w14:paraId="49E39E00" w14:textId="77777777" w:rsidR="000D617F" w:rsidRPr="00212509" w:rsidRDefault="000D617F" w:rsidP="00FE57B3">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0.053</w:t>
            </w:r>
          </w:p>
        </w:tc>
        <w:tc>
          <w:tcPr>
            <w:tcW w:w="0" w:type="auto"/>
            <w:vAlign w:val="center"/>
          </w:tcPr>
          <w:p w14:paraId="3C314FB9" w14:textId="77777777" w:rsidR="000D617F" w:rsidRPr="00212509" w:rsidRDefault="000D617F" w:rsidP="00FE57B3">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0.966</w:t>
            </w:r>
          </w:p>
        </w:tc>
      </w:tr>
    </w:tbl>
    <w:p w14:paraId="332B14C3" w14:textId="16A75110" w:rsidR="00943E33" w:rsidRPr="00297CF7" w:rsidRDefault="000D617F" w:rsidP="00297CF7">
      <w:pPr>
        <w:spacing w:line="240" w:lineRule="auto"/>
        <w:jc w:val="both"/>
        <w:rPr>
          <w:rFonts w:ascii="Times New Roman" w:hAnsi="Times New Roman" w:cs="Times New Roman"/>
          <w:color w:val="000000" w:themeColor="text1"/>
          <w:sz w:val="18"/>
          <w:szCs w:val="18"/>
        </w:rPr>
      </w:pPr>
      <w:r w:rsidRPr="00212509">
        <w:rPr>
          <w:rFonts w:ascii="Times New Roman" w:hAnsi="Times New Roman" w:cs="Times New Roman"/>
          <w:sz w:val="18"/>
          <w:szCs w:val="18"/>
        </w:rPr>
        <w:t>[Data refer to mean values of ten birds per replicate from d1-28 days;</w:t>
      </w:r>
      <w:r w:rsidRPr="00212509">
        <w:rPr>
          <w:rFonts w:ascii="Times New Roman" w:hAnsi="Times New Roman" w:cs="Times New Roman"/>
          <w:color w:val="000000" w:themeColor="text1"/>
          <w:sz w:val="18"/>
          <w:szCs w:val="18"/>
          <w:vertAlign w:val="superscript"/>
        </w:rPr>
        <w:t xml:space="preserve"> ; a-b</w:t>
      </w:r>
      <w:r w:rsidRPr="00212509">
        <w:rPr>
          <w:rFonts w:ascii="Times New Roman" w:hAnsi="Times New Roman" w:cs="Times New Roman"/>
          <w:color w:val="000000" w:themeColor="text1"/>
          <w:sz w:val="18"/>
          <w:szCs w:val="18"/>
        </w:rPr>
        <w:t xml:space="preserve"> Mean</w:t>
      </w:r>
      <w:r w:rsidRPr="00212509">
        <w:rPr>
          <w:rFonts w:ascii="Times New Roman" w:hAnsi="Times New Roman" w:cs="Times New Roman"/>
          <w:sz w:val="18"/>
          <w:szCs w:val="18"/>
        </w:rPr>
        <w:t xml:space="preserve"> bearing different superscripts in a row differ significantly between treatment at *P&lt;0.05; </w:t>
      </w:r>
      <w:r w:rsidRPr="00212509">
        <w:rPr>
          <w:rFonts w:ascii="Times New Roman" w:hAnsi="Times New Roman" w:cs="Times New Roman"/>
          <w:color w:val="000000" w:themeColor="text1"/>
          <w:sz w:val="18"/>
          <w:szCs w:val="18"/>
        </w:rPr>
        <w:t xml:space="preserve">SEM = Standard error of the mean; </w:t>
      </w:r>
      <w:r w:rsidRPr="00212509">
        <w:rPr>
          <w:rFonts w:ascii="Times New Roman" w:hAnsi="Times New Roman" w:cs="Times New Roman"/>
          <w:color w:val="000000" w:themeColor="text1"/>
          <w:sz w:val="18"/>
          <w:szCs w:val="18"/>
          <w:vertAlign w:val="superscript"/>
        </w:rPr>
        <w:t>1</w:t>
      </w:r>
      <w:r w:rsidRPr="00212509">
        <w:rPr>
          <w:rFonts w:ascii="Times New Roman" w:hAnsi="Times New Roman" w:cs="Times New Roman"/>
          <w:color w:val="000000" w:themeColor="text1"/>
          <w:sz w:val="18"/>
          <w:szCs w:val="18"/>
        </w:rPr>
        <w:t xml:space="preserve">24L:0D: 24 hours of continuous lighting with no darkness; </w:t>
      </w:r>
      <w:r w:rsidRPr="00212509">
        <w:rPr>
          <w:rFonts w:ascii="Times New Roman" w:hAnsi="Times New Roman" w:cs="Times New Roman"/>
          <w:color w:val="000000" w:themeColor="text1"/>
          <w:sz w:val="18"/>
          <w:szCs w:val="18"/>
          <w:vertAlign w:val="superscript"/>
        </w:rPr>
        <w:t>2</w:t>
      </w:r>
      <w:r w:rsidRPr="00212509">
        <w:rPr>
          <w:rFonts w:ascii="Times New Roman" w:hAnsi="Times New Roman" w:cs="Times New Roman"/>
          <w:color w:val="000000" w:themeColor="text1"/>
          <w:sz w:val="18"/>
          <w:szCs w:val="18"/>
        </w:rPr>
        <w:t>22L:2D: 22 hours of continuous lighting with 2 hours of darkness ;</w:t>
      </w:r>
      <w:r w:rsidRPr="00212509">
        <w:rPr>
          <w:rFonts w:ascii="Times New Roman" w:hAnsi="Times New Roman" w:cs="Times New Roman"/>
          <w:color w:val="000000" w:themeColor="text1"/>
          <w:sz w:val="18"/>
          <w:szCs w:val="18"/>
          <w:vertAlign w:val="superscript"/>
        </w:rPr>
        <w:t>3</w:t>
      </w:r>
      <w:r w:rsidRPr="00212509">
        <w:rPr>
          <w:rFonts w:ascii="Times New Roman" w:hAnsi="Times New Roman" w:cs="Times New Roman"/>
          <w:color w:val="000000" w:themeColor="text1"/>
          <w:sz w:val="18"/>
          <w:szCs w:val="18"/>
        </w:rPr>
        <w:t>20L:4D: 20 hours of intermittent lighting with 4 hours of darkness with 1 hour of lighting interval ;</w:t>
      </w:r>
      <w:r w:rsidRPr="00212509">
        <w:rPr>
          <w:rFonts w:ascii="Times New Roman" w:hAnsi="Times New Roman" w:cs="Times New Roman"/>
          <w:color w:val="000000" w:themeColor="text1"/>
          <w:sz w:val="18"/>
          <w:szCs w:val="18"/>
          <w:vertAlign w:val="superscript"/>
        </w:rPr>
        <w:t>4</w:t>
      </w:r>
      <w:r w:rsidRPr="00212509">
        <w:rPr>
          <w:rFonts w:ascii="Times New Roman" w:hAnsi="Times New Roman" w:cs="Times New Roman"/>
          <w:color w:val="000000" w:themeColor="text1"/>
          <w:sz w:val="18"/>
          <w:szCs w:val="18"/>
        </w:rPr>
        <w:t xml:space="preserve">18L:6D: 18 hours of intermittent ;lighting with 6 hours of darkness with 2 x 1-hour lighting interval] </w:t>
      </w:r>
    </w:p>
    <w:p w14:paraId="6A6ADDC9" w14:textId="56DA1F5A" w:rsidR="000D617F" w:rsidRPr="00212509" w:rsidRDefault="000D617F" w:rsidP="000D617F">
      <w:pPr>
        <w:keepNext/>
        <w:keepLines/>
        <w:spacing w:before="40" w:after="0" w:line="360" w:lineRule="auto"/>
        <w:jc w:val="both"/>
        <w:outlineLvl w:val="2"/>
        <w:rPr>
          <w:rFonts w:ascii="Times New Roman" w:hAnsi="Times New Roman" w:cs="Times New Roman"/>
          <w:b/>
          <w:sz w:val="24"/>
          <w:szCs w:val="24"/>
        </w:rPr>
      </w:pPr>
      <w:r w:rsidRPr="00212509">
        <w:rPr>
          <w:rFonts w:ascii="Times New Roman" w:eastAsiaTheme="majorEastAsia" w:hAnsi="Times New Roman" w:cs="Times New Roman"/>
          <w:b/>
          <w:sz w:val="24"/>
          <w:szCs w:val="24"/>
        </w:rPr>
        <w:t>4.1.3 Feed conversion ratio</w:t>
      </w:r>
      <w:r w:rsidR="00EE47ED">
        <w:rPr>
          <w:rFonts w:ascii="Times New Roman" w:eastAsiaTheme="majorEastAsia" w:hAnsi="Times New Roman" w:cs="Times New Roman"/>
          <w:b/>
          <w:sz w:val="24"/>
          <w:szCs w:val="24"/>
        </w:rPr>
        <w:t>:</w:t>
      </w:r>
      <w:r w:rsidRPr="00212509">
        <w:rPr>
          <w:rFonts w:ascii="Times New Roman" w:eastAsiaTheme="majorEastAsia" w:hAnsi="Times New Roman" w:cs="Times New Roman"/>
          <w:b/>
          <w:sz w:val="24"/>
          <w:szCs w:val="24"/>
        </w:rPr>
        <w:t xml:space="preserve"> </w:t>
      </w:r>
    </w:p>
    <w:p w14:paraId="0D61FC3A" w14:textId="510AFB32" w:rsidR="00431090" w:rsidRPr="00212509" w:rsidRDefault="000D617F" w:rsidP="00431090">
      <w:pPr>
        <w:spacing w:after="240"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The data on mean feed conversion ratio (FCR) for the whole experimental period are presented in Table</w:t>
      </w:r>
      <w:r w:rsidR="00297CF7">
        <w:rPr>
          <w:rFonts w:ascii="Times New Roman" w:hAnsi="Times New Roman" w:cs="Times New Roman"/>
          <w:color w:val="000000" w:themeColor="text1"/>
          <w:sz w:val="24"/>
          <w:szCs w:val="24"/>
        </w:rPr>
        <w:t xml:space="preserve"> </w:t>
      </w:r>
      <w:r w:rsidRPr="00212509">
        <w:rPr>
          <w:rFonts w:ascii="Times New Roman" w:hAnsi="Times New Roman" w:cs="Times New Roman"/>
          <w:color w:val="000000" w:themeColor="text1"/>
          <w:sz w:val="24"/>
          <w:szCs w:val="24"/>
        </w:rPr>
        <w:t xml:space="preserve">4.3. There were no significant differences (P&gt;0.05) in total or weekly feed conversion ratio among the different lighting treatments. But at the </w:t>
      </w:r>
      <w:r w:rsidR="00EB32C1">
        <w:rPr>
          <w:rFonts w:ascii="Times New Roman" w:hAnsi="Times New Roman" w:cs="Times New Roman"/>
          <w:color w:val="000000" w:themeColor="text1"/>
          <w:sz w:val="24"/>
          <w:szCs w:val="24"/>
        </w:rPr>
        <w:t>15-21d</w:t>
      </w:r>
      <w:r w:rsidRPr="00212509">
        <w:rPr>
          <w:rFonts w:ascii="Times New Roman" w:hAnsi="Times New Roman" w:cs="Times New Roman"/>
          <w:color w:val="000000" w:themeColor="text1"/>
          <w:sz w:val="24"/>
          <w:szCs w:val="24"/>
        </w:rPr>
        <w:t xml:space="preserve"> and </w:t>
      </w:r>
      <w:r w:rsidR="00EB32C1">
        <w:rPr>
          <w:rFonts w:ascii="Times New Roman" w:hAnsi="Times New Roman" w:cs="Times New Roman"/>
          <w:color w:val="000000" w:themeColor="text1"/>
          <w:sz w:val="24"/>
          <w:szCs w:val="24"/>
        </w:rPr>
        <w:t>22-28d</w:t>
      </w:r>
      <w:r w:rsidRPr="00212509">
        <w:rPr>
          <w:rFonts w:ascii="Times New Roman" w:hAnsi="Times New Roman" w:cs="Times New Roman"/>
          <w:color w:val="000000" w:themeColor="text1"/>
          <w:sz w:val="24"/>
          <w:szCs w:val="24"/>
        </w:rPr>
        <w:t xml:space="preserve"> of aged broiler, FCR values were found higher on </w:t>
      </w:r>
      <w:r w:rsidR="00EB32C1">
        <w:rPr>
          <w:rFonts w:ascii="Times New Roman" w:hAnsi="Times New Roman" w:cs="Times New Roman"/>
          <w:color w:val="000000" w:themeColor="text1"/>
          <w:sz w:val="24"/>
          <w:szCs w:val="24"/>
        </w:rPr>
        <w:t>T</w:t>
      </w:r>
      <w:r w:rsidR="00EB32C1">
        <w:rPr>
          <w:rFonts w:ascii="Times New Roman" w:hAnsi="Times New Roman" w:cs="Times New Roman"/>
          <w:color w:val="000000" w:themeColor="text1"/>
          <w:sz w:val="24"/>
          <w:szCs w:val="24"/>
          <w:vertAlign w:val="subscript"/>
        </w:rPr>
        <w:t>1</w:t>
      </w:r>
      <w:r w:rsidR="00EB32C1">
        <w:rPr>
          <w:rFonts w:ascii="Times New Roman" w:hAnsi="Times New Roman" w:cs="Times New Roman"/>
          <w:color w:val="000000" w:themeColor="text1"/>
          <w:sz w:val="24"/>
          <w:szCs w:val="24"/>
        </w:rPr>
        <w:t xml:space="preserve"> (</w:t>
      </w:r>
      <w:r w:rsidRPr="00212509">
        <w:rPr>
          <w:rFonts w:ascii="Times New Roman" w:hAnsi="Times New Roman" w:cs="Times New Roman"/>
          <w:color w:val="000000" w:themeColor="text1"/>
          <w:sz w:val="24"/>
          <w:szCs w:val="24"/>
        </w:rPr>
        <w:t>24L:0D</w:t>
      </w:r>
      <w:r w:rsidR="00EB32C1">
        <w:rPr>
          <w:rFonts w:ascii="Times New Roman" w:hAnsi="Times New Roman" w:cs="Times New Roman"/>
          <w:color w:val="000000" w:themeColor="text1"/>
          <w:sz w:val="24"/>
          <w:szCs w:val="24"/>
        </w:rPr>
        <w:t>)</w:t>
      </w:r>
      <w:r w:rsidRPr="00212509">
        <w:rPr>
          <w:rFonts w:ascii="Times New Roman" w:hAnsi="Times New Roman" w:cs="Times New Roman"/>
          <w:color w:val="000000" w:themeColor="text1"/>
          <w:sz w:val="24"/>
          <w:szCs w:val="24"/>
        </w:rPr>
        <w:t xml:space="preserve"> treatment which are gradually reduced with the addition of darkness hours.</w:t>
      </w:r>
    </w:p>
    <w:p w14:paraId="7C6314FC" w14:textId="73227EA9" w:rsidR="000D617F" w:rsidRPr="00212509" w:rsidRDefault="000D617F" w:rsidP="00431090">
      <w:pPr>
        <w:spacing w:after="240" w:line="360" w:lineRule="auto"/>
        <w:jc w:val="both"/>
        <w:rPr>
          <w:rFonts w:ascii="Times New Roman" w:hAnsi="Times New Roman" w:cs="Times New Roman"/>
          <w:color w:val="000000" w:themeColor="text1"/>
          <w:sz w:val="24"/>
          <w:szCs w:val="24"/>
        </w:rPr>
      </w:pPr>
      <w:r w:rsidRPr="00212509">
        <w:rPr>
          <w:rFonts w:ascii="Times New Roman" w:hAnsi="Times New Roman" w:cs="Times New Roman"/>
          <w:b/>
          <w:sz w:val="24"/>
          <w:szCs w:val="24"/>
        </w:rPr>
        <w:t>Table 4.3:</w:t>
      </w:r>
      <w:r w:rsidRPr="00212509">
        <w:rPr>
          <w:rFonts w:ascii="Times New Roman" w:hAnsi="Times New Roman" w:cs="Times New Roman"/>
          <w:sz w:val="24"/>
          <w:szCs w:val="24"/>
        </w:rPr>
        <w:t xml:space="preserve"> </w:t>
      </w:r>
      <w:r w:rsidRPr="00212509">
        <w:rPr>
          <w:rFonts w:ascii="Times New Roman" w:eastAsiaTheme="majorEastAsia" w:hAnsi="Times New Roman" w:cs="Times New Roman"/>
          <w:sz w:val="24"/>
          <w:szCs w:val="24"/>
        </w:rPr>
        <w:t xml:space="preserve">Feed conversion ratio (FCR) of </w:t>
      </w:r>
      <w:r w:rsidRPr="00212509">
        <w:rPr>
          <w:rFonts w:ascii="Times New Roman" w:hAnsi="Times New Roman" w:cs="Times New Roman"/>
          <w:sz w:val="24"/>
          <w:szCs w:val="24"/>
        </w:rPr>
        <w:t xml:space="preserve">broilers at different treatments of lighting regimes </w:t>
      </w:r>
    </w:p>
    <w:tbl>
      <w:tblPr>
        <w:tblStyle w:val="TableGrid"/>
        <w:tblW w:w="8195" w:type="dxa"/>
        <w:jc w:val="center"/>
        <w:tblLook w:val="04A0" w:firstRow="1" w:lastRow="0" w:firstColumn="1" w:lastColumn="0" w:noHBand="0" w:noVBand="1"/>
      </w:tblPr>
      <w:tblGrid>
        <w:gridCol w:w="677"/>
        <w:gridCol w:w="1100"/>
        <w:gridCol w:w="1173"/>
        <w:gridCol w:w="1173"/>
        <w:gridCol w:w="1173"/>
        <w:gridCol w:w="1173"/>
        <w:gridCol w:w="703"/>
        <w:gridCol w:w="1023"/>
      </w:tblGrid>
      <w:tr w:rsidR="00414A9D" w:rsidRPr="00212509" w14:paraId="2BAB4477" w14:textId="77777777" w:rsidTr="00943E33">
        <w:trPr>
          <w:trHeight w:val="357"/>
          <w:jc w:val="center"/>
        </w:trPr>
        <w:tc>
          <w:tcPr>
            <w:tcW w:w="0" w:type="auto"/>
            <w:vMerge w:val="restart"/>
          </w:tcPr>
          <w:p w14:paraId="0028F6BF" w14:textId="77777777" w:rsidR="000D617F" w:rsidRPr="00212509" w:rsidRDefault="000D617F" w:rsidP="00297CF7">
            <w:pPr>
              <w:tabs>
                <w:tab w:val="left" w:pos="1410"/>
              </w:tabs>
              <w:jc w:val="center"/>
              <w:rPr>
                <w:rFonts w:ascii="Times New Roman" w:hAnsi="Times New Roman" w:cs="Times New Roman"/>
              </w:rPr>
            </w:pPr>
            <w:r w:rsidRPr="00212509">
              <w:rPr>
                <w:rFonts w:ascii="Times New Roman" w:hAnsi="Times New Roman" w:cs="Times New Roman"/>
              </w:rPr>
              <w:t>Trait</w:t>
            </w:r>
          </w:p>
        </w:tc>
        <w:tc>
          <w:tcPr>
            <w:tcW w:w="0" w:type="auto"/>
            <w:vMerge w:val="restart"/>
          </w:tcPr>
          <w:p w14:paraId="3E8E9FC7" w14:textId="77777777" w:rsidR="000D617F" w:rsidRPr="00212509" w:rsidRDefault="000D617F" w:rsidP="00297CF7">
            <w:pPr>
              <w:tabs>
                <w:tab w:val="left" w:pos="1410"/>
              </w:tabs>
              <w:jc w:val="center"/>
              <w:rPr>
                <w:rFonts w:ascii="Times New Roman" w:hAnsi="Times New Roman" w:cs="Times New Roman"/>
              </w:rPr>
            </w:pPr>
            <w:r w:rsidRPr="00212509">
              <w:rPr>
                <w:rFonts w:ascii="Times New Roman" w:hAnsi="Times New Roman" w:cs="Times New Roman"/>
              </w:rPr>
              <w:t>Age(day)</w:t>
            </w:r>
          </w:p>
        </w:tc>
        <w:tc>
          <w:tcPr>
            <w:tcW w:w="0" w:type="auto"/>
            <w:gridSpan w:val="4"/>
          </w:tcPr>
          <w:p w14:paraId="00947D73" w14:textId="77777777" w:rsidR="000D617F" w:rsidRPr="00212509" w:rsidRDefault="000D617F" w:rsidP="00297CF7">
            <w:pPr>
              <w:tabs>
                <w:tab w:val="left" w:pos="1410"/>
              </w:tabs>
              <w:jc w:val="center"/>
              <w:rPr>
                <w:rFonts w:ascii="Times New Roman" w:hAnsi="Times New Roman" w:cs="Times New Roman"/>
              </w:rPr>
            </w:pPr>
            <w:r w:rsidRPr="00212509">
              <w:rPr>
                <w:rFonts w:ascii="Times New Roman" w:hAnsi="Times New Roman" w:cs="Times New Roman"/>
              </w:rPr>
              <w:t>Treatment</w:t>
            </w:r>
          </w:p>
        </w:tc>
        <w:tc>
          <w:tcPr>
            <w:tcW w:w="0" w:type="auto"/>
            <w:vMerge w:val="restart"/>
          </w:tcPr>
          <w:p w14:paraId="5B9D52B5" w14:textId="77777777" w:rsidR="000D617F" w:rsidRPr="00212509" w:rsidRDefault="000D617F" w:rsidP="00297CF7">
            <w:pPr>
              <w:tabs>
                <w:tab w:val="left" w:pos="1410"/>
              </w:tabs>
              <w:jc w:val="center"/>
              <w:rPr>
                <w:rFonts w:ascii="Times New Roman" w:hAnsi="Times New Roman" w:cs="Times New Roman"/>
              </w:rPr>
            </w:pPr>
            <w:r w:rsidRPr="00212509">
              <w:rPr>
                <w:rFonts w:ascii="Times New Roman" w:hAnsi="Times New Roman" w:cs="Times New Roman"/>
              </w:rPr>
              <w:t>SEM</w:t>
            </w:r>
          </w:p>
        </w:tc>
        <w:tc>
          <w:tcPr>
            <w:tcW w:w="0" w:type="auto"/>
            <w:vMerge w:val="restart"/>
          </w:tcPr>
          <w:p w14:paraId="3D7AD0DB" w14:textId="77777777" w:rsidR="000D617F" w:rsidRPr="00212509" w:rsidRDefault="000D617F" w:rsidP="00297CF7">
            <w:pPr>
              <w:tabs>
                <w:tab w:val="left" w:pos="1410"/>
              </w:tabs>
              <w:jc w:val="center"/>
              <w:rPr>
                <w:rFonts w:ascii="Times New Roman" w:hAnsi="Times New Roman" w:cs="Times New Roman"/>
              </w:rPr>
            </w:pPr>
            <w:r w:rsidRPr="00212509">
              <w:rPr>
                <w:rFonts w:ascii="Times New Roman" w:hAnsi="Times New Roman" w:cs="Times New Roman"/>
              </w:rPr>
              <w:t>P-values</w:t>
            </w:r>
          </w:p>
        </w:tc>
      </w:tr>
      <w:tr w:rsidR="00414A9D" w:rsidRPr="00212509" w14:paraId="372ACDEA" w14:textId="77777777" w:rsidTr="00943E33">
        <w:trPr>
          <w:trHeight w:val="557"/>
          <w:jc w:val="center"/>
        </w:trPr>
        <w:tc>
          <w:tcPr>
            <w:tcW w:w="0" w:type="auto"/>
            <w:vMerge/>
          </w:tcPr>
          <w:p w14:paraId="646E5A14" w14:textId="77777777" w:rsidR="000D617F" w:rsidRPr="00212509" w:rsidRDefault="000D617F" w:rsidP="00297CF7">
            <w:pPr>
              <w:tabs>
                <w:tab w:val="left" w:pos="1410"/>
              </w:tabs>
              <w:jc w:val="center"/>
              <w:rPr>
                <w:rFonts w:ascii="Times New Roman" w:hAnsi="Times New Roman" w:cs="Times New Roman"/>
              </w:rPr>
            </w:pPr>
          </w:p>
        </w:tc>
        <w:tc>
          <w:tcPr>
            <w:tcW w:w="0" w:type="auto"/>
            <w:vMerge/>
          </w:tcPr>
          <w:p w14:paraId="78828ABA" w14:textId="77777777" w:rsidR="000D617F" w:rsidRPr="00212509" w:rsidRDefault="000D617F" w:rsidP="00297CF7">
            <w:pPr>
              <w:tabs>
                <w:tab w:val="left" w:pos="1410"/>
              </w:tabs>
              <w:jc w:val="center"/>
              <w:rPr>
                <w:rFonts w:ascii="Times New Roman" w:hAnsi="Times New Roman" w:cs="Times New Roman"/>
              </w:rPr>
            </w:pPr>
          </w:p>
        </w:tc>
        <w:tc>
          <w:tcPr>
            <w:tcW w:w="0" w:type="auto"/>
          </w:tcPr>
          <w:p w14:paraId="0CBA4968" w14:textId="77777777" w:rsidR="00414A9D" w:rsidRPr="00212509" w:rsidRDefault="000D617F" w:rsidP="00297CF7">
            <w:pPr>
              <w:jc w:val="center"/>
              <w:rPr>
                <w:rFonts w:ascii="Times New Roman" w:hAnsi="Times New Roman" w:cs="Times New Roman"/>
                <w:vertAlign w:val="subscript"/>
              </w:rPr>
            </w:pPr>
            <w:r w:rsidRPr="00212509">
              <w:rPr>
                <w:rFonts w:ascii="Times New Roman" w:hAnsi="Times New Roman" w:cs="Times New Roman"/>
              </w:rPr>
              <w:t>T</w:t>
            </w:r>
            <w:r w:rsidRPr="00212509">
              <w:rPr>
                <w:rFonts w:ascii="Times New Roman" w:hAnsi="Times New Roman" w:cs="Times New Roman"/>
                <w:vertAlign w:val="subscript"/>
              </w:rPr>
              <w:t>1</w:t>
            </w:r>
          </w:p>
          <w:p w14:paraId="4310FD21" w14:textId="3E162B10" w:rsidR="000D617F" w:rsidRPr="00212509" w:rsidRDefault="000D617F" w:rsidP="00297CF7">
            <w:pPr>
              <w:jc w:val="center"/>
              <w:rPr>
                <w:rFonts w:ascii="Times New Roman" w:hAnsi="Times New Roman" w:cs="Times New Roman"/>
                <w:vertAlign w:val="superscript"/>
              </w:rPr>
            </w:pPr>
            <w:r w:rsidRPr="00212509">
              <w:rPr>
                <w:rFonts w:ascii="Times New Roman" w:hAnsi="Times New Roman" w:cs="Times New Roman"/>
              </w:rPr>
              <w:t>(24L:0D</w:t>
            </w:r>
            <w:r w:rsidR="00F67813" w:rsidRPr="00F67813">
              <w:rPr>
                <w:rFonts w:ascii="Times New Roman" w:hAnsi="Times New Roman" w:cs="Times New Roman"/>
                <w:vertAlign w:val="superscript"/>
              </w:rPr>
              <w:t>1</w:t>
            </w:r>
            <w:r w:rsidR="00F67813">
              <w:rPr>
                <w:rFonts w:ascii="Times New Roman" w:hAnsi="Times New Roman" w:cs="Times New Roman"/>
              </w:rPr>
              <w:t>)</w:t>
            </w:r>
          </w:p>
        </w:tc>
        <w:tc>
          <w:tcPr>
            <w:tcW w:w="0" w:type="auto"/>
          </w:tcPr>
          <w:p w14:paraId="228700BB" w14:textId="77777777" w:rsidR="00414A9D" w:rsidRPr="00212509" w:rsidRDefault="000D617F" w:rsidP="00297CF7">
            <w:pPr>
              <w:jc w:val="center"/>
              <w:rPr>
                <w:rFonts w:ascii="Times New Roman" w:hAnsi="Times New Roman" w:cs="Times New Roman"/>
                <w:vertAlign w:val="subscript"/>
              </w:rPr>
            </w:pPr>
            <w:r w:rsidRPr="00212509">
              <w:rPr>
                <w:rFonts w:ascii="Times New Roman" w:hAnsi="Times New Roman" w:cs="Times New Roman"/>
              </w:rPr>
              <w:t>T</w:t>
            </w:r>
            <w:r w:rsidRPr="00212509">
              <w:rPr>
                <w:rFonts w:ascii="Times New Roman" w:hAnsi="Times New Roman" w:cs="Times New Roman"/>
                <w:vertAlign w:val="subscript"/>
              </w:rPr>
              <w:t>2</w:t>
            </w:r>
          </w:p>
          <w:p w14:paraId="7DCBA2B1" w14:textId="619EC20B" w:rsidR="000D617F" w:rsidRPr="00212509" w:rsidRDefault="000D617F" w:rsidP="00297CF7">
            <w:pPr>
              <w:jc w:val="center"/>
              <w:rPr>
                <w:rFonts w:ascii="Times New Roman" w:hAnsi="Times New Roman" w:cs="Times New Roman"/>
              </w:rPr>
            </w:pPr>
            <w:r w:rsidRPr="00212509">
              <w:rPr>
                <w:rFonts w:ascii="Times New Roman" w:hAnsi="Times New Roman" w:cs="Times New Roman"/>
              </w:rPr>
              <w:t>(22L:2D</w:t>
            </w:r>
            <w:r w:rsidRPr="00212509">
              <w:rPr>
                <w:rFonts w:ascii="Times New Roman" w:hAnsi="Times New Roman" w:cs="Times New Roman"/>
                <w:vertAlign w:val="superscript"/>
              </w:rPr>
              <w:t>2</w:t>
            </w:r>
            <w:r w:rsidRPr="00212509">
              <w:rPr>
                <w:rFonts w:ascii="Times New Roman" w:hAnsi="Times New Roman" w:cs="Times New Roman"/>
              </w:rPr>
              <w:t>)</w:t>
            </w:r>
          </w:p>
        </w:tc>
        <w:tc>
          <w:tcPr>
            <w:tcW w:w="0" w:type="auto"/>
          </w:tcPr>
          <w:p w14:paraId="7AFF14F0" w14:textId="77777777" w:rsidR="00414A9D" w:rsidRPr="00212509" w:rsidRDefault="000D617F" w:rsidP="00297CF7">
            <w:pPr>
              <w:jc w:val="center"/>
              <w:rPr>
                <w:rFonts w:ascii="Times New Roman" w:hAnsi="Times New Roman" w:cs="Times New Roman"/>
                <w:vertAlign w:val="subscript"/>
              </w:rPr>
            </w:pPr>
            <w:r w:rsidRPr="00212509">
              <w:rPr>
                <w:rFonts w:ascii="Times New Roman" w:hAnsi="Times New Roman" w:cs="Times New Roman"/>
              </w:rPr>
              <w:t>T</w:t>
            </w:r>
            <w:r w:rsidRPr="00212509">
              <w:rPr>
                <w:rFonts w:ascii="Times New Roman" w:hAnsi="Times New Roman" w:cs="Times New Roman"/>
                <w:vertAlign w:val="subscript"/>
              </w:rPr>
              <w:t>3</w:t>
            </w:r>
          </w:p>
          <w:p w14:paraId="082D59FD" w14:textId="3A8AD44B" w:rsidR="000D617F" w:rsidRPr="00212509" w:rsidRDefault="000D617F" w:rsidP="00297CF7">
            <w:pPr>
              <w:jc w:val="center"/>
              <w:rPr>
                <w:rFonts w:ascii="Times New Roman" w:hAnsi="Times New Roman" w:cs="Times New Roman"/>
              </w:rPr>
            </w:pPr>
            <w:r w:rsidRPr="00212509">
              <w:rPr>
                <w:rFonts w:ascii="Times New Roman" w:hAnsi="Times New Roman" w:cs="Times New Roman"/>
              </w:rPr>
              <w:t>(20L:4D</w:t>
            </w:r>
            <w:r w:rsidRPr="00212509">
              <w:rPr>
                <w:rFonts w:ascii="Times New Roman" w:hAnsi="Times New Roman" w:cs="Times New Roman"/>
                <w:vertAlign w:val="superscript"/>
              </w:rPr>
              <w:t>3</w:t>
            </w:r>
            <w:r w:rsidRPr="00212509">
              <w:rPr>
                <w:rFonts w:ascii="Times New Roman" w:hAnsi="Times New Roman" w:cs="Times New Roman"/>
              </w:rPr>
              <w:t>)</w:t>
            </w:r>
          </w:p>
        </w:tc>
        <w:tc>
          <w:tcPr>
            <w:tcW w:w="0" w:type="auto"/>
          </w:tcPr>
          <w:p w14:paraId="0FFC241E" w14:textId="77777777" w:rsidR="00414A9D" w:rsidRPr="00212509" w:rsidRDefault="000D617F" w:rsidP="00297CF7">
            <w:pPr>
              <w:jc w:val="center"/>
              <w:rPr>
                <w:rFonts w:ascii="Times New Roman" w:hAnsi="Times New Roman" w:cs="Times New Roman"/>
                <w:vertAlign w:val="subscript"/>
              </w:rPr>
            </w:pPr>
            <w:r w:rsidRPr="00212509">
              <w:rPr>
                <w:rFonts w:ascii="Times New Roman" w:hAnsi="Times New Roman" w:cs="Times New Roman"/>
              </w:rPr>
              <w:t>T</w:t>
            </w:r>
            <w:r w:rsidRPr="00212509">
              <w:rPr>
                <w:rFonts w:ascii="Times New Roman" w:hAnsi="Times New Roman" w:cs="Times New Roman"/>
                <w:vertAlign w:val="subscript"/>
              </w:rPr>
              <w:t>4</w:t>
            </w:r>
          </w:p>
          <w:p w14:paraId="4EE1F1C9" w14:textId="26D33745" w:rsidR="000D617F" w:rsidRPr="00212509" w:rsidRDefault="000D617F" w:rsidP="00297CF7">
            <w:pPr>
              <w:jc w:val="center"/>
              <w:rPr>
                <w:rFonts w:ascii="Times New Roman" w:hAnsi="Times New Roman" w:cs="Times New Roman"/>
              </w:rPr>
            </w:pPr>
            <w:r w:rsidRPr="00212509">
              <w:rPr>
                <w:rFonts w:ascii="Times New Roman" w:hAnsi="Times New Roman" w:cs="Times New Roman"/>
              </w:rPr>
              <w:t>(18L:6D</w:t>
            </w:r>
            <w:r w:rsidRPr="00212509">
              <w:rPr>
                <w:rFonts w:ascii="Times New Roman" w:hAnsi="Times New Roman" w:cs="Times New Roman"/>
                <w:vertAlign w:val="superscript"/>
              </w:rPr>
              <w:t>4</w:t>
            </w:r>
            <w:r w:rsidRPr="00212509">
              <w:rPr>
                <w:rFonts w:ascii="Times New Roman" w:hAnsi="Times New Roman" w:cs="Times New Roman"/>
              </w:rPr>
              <w:t>)</w:t>
            </w:r>
          </w:p>
        </w:tc>
        <w:tc>
          <w:tcPr>
            <w:tcW w:w="0" w:type="auto"/>
            <w:vMerge/>
          </w:tcPr>
          <w:p w14:paraId="4D0592AC" w14:textId="77777777" w:rsidR="000D617F" w:rsidRPr="00212509" w:rsidRDefault="000D617F" w:rsidP="00297CF7">
            <w:pPr>
              <w:tabs>
                <w:tab w:val="left" w:pos="1410"/>
              </w:tabs>
              <w:jc w:val="center"/>
              <w:rPr>
                <w:rFonts w:ascii="Times New Roman" w:hAnsi="Times New Roman" w:cs="Times New Roman"/>
              </w:rPr>
            </w:pPr>
          </w:p>
        </w:tc>
        <w:tc>
          <w:tcPr>
            <w:tcW w:w="0" w:type="auto"/>
            <w:vMerge/>
          </w:tcPr>
          <w:p w14:paraId="69D8A47A" w14:textId="77777777" w:rsidR="000D617F" w:rsidRPr="00212509" w:rsidRDefault="000D617F" w:rsidP="00297CF7">
            <w:pPr>
              <w:tabs>
                <w:tab w:val="left" w:pos="1410"/>
              </w:tabs>
              <w:jc w:val="center"/>
              <w:rPr>
                <w:rFonts w:ascii="Times New Roman" w:hAnsi="Times New Roman" w:cs="Times New Roman"/>
              </w:rPr>
            </w:pPr>
          </w:p>
        </w:tc>
      </w:tr>
      <w:tr w:rsidR="00414A9D" w:rsidRPr="00212509" w14:paraId="1D094452" w14:textId="77777777" w:rsidTr="00943E33">
        <w:trPr>
          <w:trHeight w:val="357"/>
          <w:jc w:val="center"/>
        </w:trPr>
        <w:tc>
          <w:tcPr>
            <w:tcW w:w="0" w:type="auto"/>
            <w:vMerge w:val="restart"/>
          </w:tcPr>
          <w:p w14:paraId="002A4B93" w14:textId="2827892E" w:rsidR="00414A9D" w:rsidRPr="00212509" w:rsidRDefault="00414A9D" w:rsidP="00EB32C1">
            <w:pPr>
              <w:tabs>
                <w:tab w:val="left" w:pos="1410"/>
              </w:tabs>
              <w:jc w:val="center"/>
              <w:rPr>
                <w:rFonts w:ascii="Times New Roman" w:hAnsi="Times New Roman" w:cs="Times New Roman"/>
              </w:rPr>
            </w:pPr>
            <w:r w:rsidRPr="00212509">
              <w:rPr>
                <w:rFonts w:ascii="Times New Roman" w:hAnsi="Times New Roman" w:cs="Times New Roman"/>
              </w:rPr>
              <w:t>F</w:t>
            </w:r>
            <w:r w:rsidR="00EB32C1">
              <w:rPr>
                <w:rFonts w:ascii="Times New Roman" w:hAnsi="Times New Roman" w:cs="Times New Roman"/>
              </w:rPr>
              <w:t>CR</w:t>
            </w:r>
          </w:p>
          <w:p w14:paraId="71A1F767" w14:textId="3463334A" w:rsidR="00414A9D" w:rsidRPr="00212509" w:rsidRDefault="00414A9D" w:rsidP="00EB32C1">
            <w:pPr>
              <w:tabs>
                <w:tab w:val="left" w:pos="1410"/>
              </w:tabs>
              <w:jc w:val="center"/>
              <w:rPr>
                <w:rFonts w:ascii="Times New Roman" w:hAnsi="Times New Roman" w:cs="Times New Roman"/>
              </w:rPr>
            </w:pPr>
          </w:p>
        </w:tc>
        <w:tc>
          <w:tcPr>
            <w:tcW w:w="0" w:type="auto"/>
          </w:tcPr>
          <w:p w14:paraId="6D9D22AD" w14:textId="1DFE7384" w:rsidR="00414A9D" w:rsidRPr="00212509" w:rsidRDefault="00414A9D" w:rsidP="00297CF7">
            <w:pPr>
              <w:jc w:val="center"/>
              <w:rPr>
                <w:rFonts w:ascii="Times New Roman" w:hAnsi="Times New Roman" w:cs="Times New Roman"/>
              </w:rPr>
            </w:pPr>
            <w:r w:rsidRPr="00212509">
              <w:rPr>
                <w:rFonts w:ascii="Times New Roman" w:hAnsi="Times New Roman" w:cs="Times New Roman"/>
              </w:rPr>
              <w:t>8-14d</w:t>
            </w:r>
          </w:p>
        </w:tc>
        <w:tc>
          <w:tcPr>
            <w:tcW w:w="0" w:type="auto"/>
            <w:vAlign w:val="center"/>
          </w:tcPr>
          <w:p w14:paraId="4048439B" w14:textId="6222DB9C" w:rsidR="00414A9D" w:rsidRPr="00212509" w:rsidRDefault="00414A9D" w:rsidP="00297CF7">
            <w:pPr>
              <w:jc w:val="center"/>
              <w:rPr>
                <w:rFonts w:ascii="Times New Roman" w:hAnsi="Times New Roman" w:cs="Times New Roman"/>
              </w:rPr>
            </w:pPr>
            <w:r w:rsidRPr="00212509">
              <w:rPr>
                <w:rFonts w:ascii="Times New Roman" w:hAnsi="Times New Roman" w:cs="Times New Roman"/>
              </w:rPr>
              <w:t>1.26</w:t>
            </w:r>
          </w:p>
        </w:tc>
        <w:tc>
          <w:tcPr>
            <w:tcW w:w="0" w:type="auto"/>
            <w:vAlign w:val="center"/>
          </w:tcPr>
          <w:p w14:paraId="2F56556B" w14:textId="05ECB886" w:rsidR="00414A9D" w:rsidRPr="00212509" w:rsidRDefault="00414A9D" w:rsidP="00297CF7">
            <w:pPr>
              <w:jc w:val="center"/>
              <w:rPr>
                <w:rFonts w:ascii="Times New Roman" w:hAnsi="Times New Roman" w:cs="Times New Roman"/>
              </w:rPr>
            </w:pPr>
            <w:r w:rsidRPr="00212509">
              <w:rPr>
                <w:rFonts w:ascii="Times New Roman" w:hAnsi="Times New Roman" w:cs="Times New Roman"/>
              </w:rPr>
              <w:t>1.29</w:t>
            </w:r>
          </w:p>
        </w:tc>
        <w:tc>
          <w:tcPr>
            <w:tcW w:w="0" w:type="auto"/>
            <w:vAlign w:val="center"/>
          </w:tcPr>
          <w:p w14:paraId="1E17C7FC" w14:textId="078AE2C2" w:rsidR="00414A9D" w:rsidRPr="00212509" w:rsidRDefault="00414A9D" w:rsidP="00297CF7">
            <w:pPr>
              <w:jc w:val="center"/>
              <w:rPr>
                <w:rFonts w:ascii="Times New Roman" w:hAnsi="Times New Roman" w:cs="Times New Roman"/>
              </w:rPr>
            </w:pPr>
            <w:r w:rsidRPr="00212509">
              <w:rPr>
                <w:rFonts w:ascii="Times New Roman" w:hAnsi="Times New Roman" w:cs="Times New Roman"/>
              </w:rPr>
              <w:t>1.31</w:t>
            </w:r>
          </w:p>
        </w:tc>
        <w:tc>
          <w:tcPr>
            <w:tcW w:w="0" w:type="auto"/>
            <w:vAlign w:val="center"/>
          </w:tcPr>
          <w:p w14:paraId="115FC76C" w14:textId="3E733178" w:rsidR="00414A9D" w:rsidRPr="00212509" w:rsidRDefault="00414A9D" w:rsidP="00297CF7">
            <w:pPr>
              <w:jc w:val="center"/>
              <w:rPr>
                <w:rFonts w:ascii="Times New Roman" w:hAnsi="Times New Roman" w:cs="Times New Roman"/>
              </w:rPr>
            </w:pPr>
            <w:r w:rsidRPr="00212509">
              <w:rPr>
                <w:rFonts w:ascii="Times New Roman" w:hAnsi="Times New Roman" w:cs="Times New Roman"/>
              </w:rPr>
              <w:t>1.34</w:t>
            </w:r>
          </w:p>
        </w:tc>
        <w:tc>
          <w:tcPr>
            <w:tcW w:w="0" w:type="auto"/>
            <w:vAlign w:val="center"/>
          </w:tcPr>
          <w:p w14:paraId="2272288B" w14:textId="643DA5BA" w:rsidR="00414A9D" w:rsidRPr="00212509" w:rsidRDefault="00414A9D" w:rsidP="00297CF7">
            <w:pPr>
              <w:jc w:val="center"/>
              <w:rPr>
                <w:rFonts w:ascii="Times New Roman" w:hAnsi="Times New Roman" w:cs="Times New Roman"/>
              </w:rPr>
            </w:pPr>
            <w:r w:rsidRPr="00212509">
              <w:rPr>
                <w:rFonts w:ascii="Times New Roman" w:hAnsi="Times New Roman" w:cs="Times New Roman"/>
              </w:rPr>
              <w:t>0.05</w:t>
            </w:r>
          </w:p>
        </w:tc>
        <w:tc>
          <w:tcPr>
            <w:tcW w:w="0" w:type="auto"/>
            <w:vAlign w:val="center"/>
          </w:tcPr>
          <w:p w14:paraId="108A19B7" w14:textId="2C0BC84F" w:rsidR="00414A9D" w:rsidRPr="00212509" w:rsidRDefault="00414A9D" w:rsidP="00297CF7">
            <w:pPr>
              <w:jc w:val="center"/>
              <w:rPr>
                <w:rFonts w:ascii="Times New Roman" w:hAnsi="Times New Roman" w:cs="Times New Roman"/>
              </w:rPr>
            </w:pPr>
            <w:r w:rsidRPr="00212509">
              <w:rPr>
                <w:rFonts w:ascii="Times New Roman" w:hAnsi="Times New Roman" w:cs="Times New Roman"/>
              </w:rPr>
              <w:t>0.407</w:t>
            </w:r>
          </w:p>
        </w:tc>
      </w:tr>
      <w:tr w:rsidR="00414A9D" w:rsidRPr="00212509" w14:paraId="155865C4" w14:textId="77777777" w:rsidTr="00943E33">
        <w:trPr>
          <w:trHeight w:val="371"/>
          <w:jc w:val="center"/>
        </w:trPr>
        <w:tc>
          <w:tcPr>
            <w:tcW w:w="0" w:type="auto"/>
            <w:vMerge/>
          </w:tcPr>
          <w:p w14:paraId="078EB22B" w14:textId="77777777" w:rsidR="00414A9D" w:rsidRPr="00212509" w:rsidRDefault="00414A9D" w:rsidP="00297CF7">
            <w:pPr>
              <w:tabs>
                <w:tab w:val="left" w:pos="1410"/>
              </w:tabs>
              <w:jc w:val="center"/>
              <w:rPr>
                <w:rFonts w:ascii="Times New Roman" w:hAnsi="Times New Roman" w:cs="Times New Roman"/>
              </w:rPr>
            </w:pPr>
          </w:p>
        </w:tc>
        <w:tc>
          <w:tcPr>
            <w:tcW w:w="0" w:type="auto"/>
          </w:tcPr>
          <w:p w14:paraId="0855CDD4" w14:textId="77777777" w:rsidR="00414A9D" w:rsidRPr="00212509" w:rsidRDefault="00414A9D" w:rsidP="00297CF7">
            <w:pPr>
              <w:jc w:val="center"/>
              <w:rPr>
                <w:rFonts w:ascii="Times New Roman" w:hAnsi="Times New Roman" w:cs="Times New Roman"/>
              </w:rPr>
            </w:pPr>
            <w:r w:rsidRPr="00212509">
              <w:rPr>
                <w:rFonts w:ascii="Times New Roman" w:hAnsi="Times New Roman" w:cs="Times New Roman"/>
              </w:rPr>
              <w:t>15-21d</w:t>
            </w:r>
          </w:p>
        </w:tc>
        <w:tc>
          <w:tcPr>
            <w:tcW w:w="0" w:type="auto"/>
            <w:vAlign w:val="center"/>
          </w:tcPr>
          <w:p w14:paraId="5EC5E5F3" w14:textId="18E2E8B1" w:rsidR="00414A9D" w:rsidRPr="00212509" w:rsidRDefault="00414A9D" w:rsidP="00297CF7">
            <w:pPr>
              <w:jc w:val="center"/>
              <w:rPr>
                <w:rFonts w:ascii="Times New Roman" w:hAnsi="Times New Roman" w:cs="Times New Roman"/>
              </w:rPr>
            </w:pPr>
            <w:r w:rsidRPr="00212509">
              <w:rPr>
                <w:rFonts w:ascii="Times New Roman" w:hAnsi="Times New Roman" w:cs="Times New Roman"/>
              </w:rPr>
              <w:t>1.60</w:t>
            </w:r>
          </w:p>
        </w:tc>
        <w:tc>
          <w:tcPr>
            <w:tcW w:w="0" w:type="auto"/>
            <w:vAlign w:val="center"/>
          </w:tcPr>
          <w:p w14:paraId="6913945C" w14:textId="75BA59A6" w:rsidR="00414A9D" w:rsidRPr="00212509" w:rsidRDefault="00414A9D" w:rsidP="00297CF7">
            <w:pPr>
              <w:jc w:val="center"/>
              <w:rPr>
                <w:rFonts w:ascii="Times New Roman" w:hAnsi="Times New Roman" w:cs="Times New Roman"/>
              </w:rPr>
            </w:pPr>
            <w:r w:rsidRPr="00212509">
              <w:rPr>
                <w:rFonts w:ascii="Times New Roman" w:hAnsi="Times New Roman" w:cs="Times New Roman"/>
              </w:rPr>
              <w:t>1.53</w:t>
            </w:r>
          </w:p>
        </w:tc>
        <w:tc>
          <w:tcPr>
            <w:tcW w:w="0" w:type="auto"/>
            <w:vAlign w:val="center"/>
          </w:tcPr>
          <w:p w14:paraId="2F2F7BA5" w14:textId="7D507A33" w:rsidR="00414A9D" w:rsidRPr="00212509" w:rsidRDefault="00414A9D" w:rsidP="00297CF7">
            <w:pPr>
              <w:jc w:val="center"/>
              <w:rPr>
                <w:rFonts w:ascii="Times New Roman" w:hAnsi="Times New Roman" w:cs="Times New Roman"/>
              </w:rPr>
            </w:pPr>
            <w:r w:rsidRPr="00212509">
              <w:rPr>
                <w:rFonts w:ascii="Times New Roman" w:hAnsi="Times New Roman" w:cs="Times New Roman"/>
              </w:rPr>
              <w:t>1.47</w:t>
            </w:r>
          </w:p>
        </w:tc>
        <w:tc>
          <w:tcPr>
            <w:tcW w:w="0" w:type="auto"/>
            <w:vAlign w:val="center"/>
          </w:tcPr>
          <w:p w14:paraId="4BA723D6" w14:textId="55BB1BAF" w:rsidR="00414A9D" w:rsidRPr="00212509" w:rsidRDefault="00414A9D" w:rsidP="00297CF7">
            <w:pPr>
              <w:jc w:val="center"/>
              <w:rPr>
                <w:rFonts w:ascii="Times New Roman" w:hAnsi="Times New Roman" w:cs="Times New Roman"/>
              </w:rPr>
            </w:pPr>
            <w:r w:rsidRPr="00212509">
              <w:rPr>
                <w:rFonts w:ascii="Times New Roman" w:hAnsi="Times New Roman" w:cs="Times New Roman"/>
              </w:rPr>
              <w:t>1.42</w:t>
            </w:r>
          </w:p>
        </w:tc>
        <w:tc>
          <w:tcPr>
            <w:tcW w:w="0" w:type="auto"/>
            <w:vAlign w:val="center"/>
          </w:tcPr>
          <w:p w14:paraId="661699BD" w14:textId="0621E3D7" w:rsidR="00414A9D" w:rsidRPr="00212509" w:rsidRDefault="00414A9D" w:rsidP="00297CF7">
            <w:pPr>
              <w:jc w:val="center"/>
              <w:rPr>
                <w:rFonts w:ascii="Times New Roman" w:hAnsi="Times New Roman" w:cs="Times New Roman"/>
              </w:rPr>
            </w:pPr>
            <w:r w:rsidRPr="00212509">
              <w:rPr>
                <w:rFonts w:ascii="Times New Roman" w:hAnsi="Times New Roman" w:cs="Times New Roman"/>
              </w:rPr>
              <w:t>0.07</w:t>
            </w:r>
          </w:p>
        </w:tc>
        <w:tc>
          <w:tcPr>
            <w:tcW w:w="0" w:type="auto"/>
            <w:vAlign w:val="center"/>
          </w:tcPr>
          <w:p w14:paraId="0C14CF11" w14:textId="5D2E6BB9" w:rsidR="00414A9D" w:rsidRPr="00212509" w:rsidRDefault="00414A9D" w:rsidP="00297CF7">
            <w:pPr>
              <w:jc w:val="center"/>
              <w:rPr>
                <w:rFonts w:ascii="Times New Roman" w:hAnsi="Times New Roman" w:cs="Times New Roman"/>
              </w:rPr>
            </w:pPr>
            <w:r w:rsidRPr="00212509">
              <w:rPr>
                <w:rFonts w:ascii="Times New Roman" w:hAnsi="Times New Roman" w:cs="Times New Roman"/>
              </w:rPr>
              <w:t>0.145</w:t>
            </w:r>
          </w:p>
        </w:tc>
      </w:tr>
      <w:tr w:rsidR="00414A9D" w:rsidRPr="00212509" w14:paraId="1E8226CF" w14:textId="77777777" w:rsidTr="00943E33">
        <w:trPr>
          <w:trHeight w:val="371"/>
          <w:jc w:val="center"/>
        </w:trPr>
        <w:tc>
          <w:tcPr>
            <w:tcW w:w="0" w:type="auto"/>
            <w:vMerge/>
          </w:tcPr>
          <w:p w14:paraId="7B44D895" w14:textId="77777777" w:rsidR="00414A9D" w:rsidRPr="00212509" w:rsidRDefault="00414A9D" w:rsidP="00297CF7">
            <w:pPr>
              <w:tabs>
                <w:tab w:val="left" w:pos="1410"/>
              </w:tabs>
              <w:jc w:val="center"/>
              <w:rPr>
                <w:rFonts w:ascii="Times New Roman" w:hAnsi="Times New Roman" w:cs="Times New Roman"/>
              </w:rPr>
            </w:pPr>
          </w:p>
        </w:tc>
        <w:tc>
          <w:tcPr>
            <w:tcW w:w="0" w:type="auto"/>
          </w:tcPr>
          <w:p w14:paraId="1B35B7CE" w14:textId="77777777" w:rsidR="00414A9D" w:rsidRPr="00212509" w:rsidRDefault="00414A9D" w:rsidP="00297CF7">
            <w:pPr>
              <w:jc w:val="center"/>
              <w:rPr>
                <w:rFonts w:ascii="Times New Roman" w:hAnsi="Times New Roman" w:cs="Times New Roman"/>
              </w:rPr>
            </w:pPr>
            <w:r w:rsidRPr="00212509">
              <w:rPr>
                <w:rFonts w:ascii="Times New Roman" w:hAnsi="Times New Roman" w:cs="Times New Roman"/>
              </w:rPr>
              <w:t>22-28d</w:t>
            </w:r>
          </w:p>
        </w:tc>
        <w:tc>
          <w:tcPr>
            <w:tcW w:w="0" w:type="auto"/>
            <w:vAlign w:val="center"/>
          </w:tcPr>
          <w:p w14:paraId="76D90E0F" w14:textId="41C16B86" w:rsidR="00414A9D" w:rsidRPr="00212509" w:rsidRDefault="00414A9D" w:rsidP="00297CF7">
            <w:pPr>
              <w:jc w:val="center"/>
              <w:rPr>
                <w:rFonts w:ascii="Times New Roman" w:hAnsi="Times New Roman" w:cs="Times New Roman"/>
              </w:rPr>
            </w:pPr>
            <w:r w:rsidRPr="00212509">
              <w:rPr>
                <w:rFonts w:ascii="Times New Roman" w:hAnsi="Times New Roman" w:cs="Times New Roman"/>
              </w:rPr>
              <w:t>1.69</w:t>
            </w:r>
          </w:p>
        </w:tc>
        <w:tc>
          <w:tcPr>
            <w:tcW w:w="0" w:type="auto"/>
            <w:vAlign w:val="center"/>
          </w:tcPr>
          <w:p w14:paraId="7FFD4670" w14:textId="1AA3605D" w:rsidR="00414A9D" w:rsidRPr="00212509" w:rsidRDefault="00414A9D" w:rsidP="00297CF7">
            <w:pPr>
              <w:jc w:val="center"/>
              <w:rPr>
                <w:rFonts w:ascii="Times New Roman" w:hAnsi="Times New Roman" w:cs="Times New Roman"/>
              </w:rPr>
            </w:pPr>
            <w:r w:rsidRPr="00212509">
              <w:rPr>
                <w:rFonts w:ascii="Times New Roman" w:hAnsi="Times New Roman" w:cs="Times New Roman"/>
              </w:rPr>
              <w:t>1.65</w:t>
            </w:r>
          </w:p>
        </w:tc>
        <w:tc>
          <w:tcPr>
            <w:tcW w:w="0" w:type="auto"/>
            <w:vAlign w:val="center"/>
          </w:tcPr>
          <w:p w14:paraId="32843398" w14:textId="10C04BA5" w:rsidR="00414A9D" w:rsidRPr="00212509" w:rsidRDefault="00414A9D" w:rsidP="00297CF7">
            <w:pPr>
              <w:jc w:val="center"/>
              <w:rPr>
                <w:rFonts w:ascii="Times New Roman" w:hAnsi="Times New Roman" w:cs="Times New Roman"/>
              </w:rPr>
            </w:pPr>
            <w:r w:rsidRPr="00212509">
              <w:rPr>
                <w:rFonts w:ascii="Times New Roman" w:hAnsi="Times New Roman" w:cs="Times New Roman"/>
              </w:rPr>
              <w:t>1.59</w:t>
            </w:r>
          </w:p>
        </w:tc>
        <w:tc>
          <w:tcPr>
            <w:tcW w:w="0" w:type="auto"/>
            <w:vAlign w:val="center"/>
          </w:tcPr>
          <w:p w14:paraId="14BC2045" w14:textId="1876FF78" w:rsidR="00414A9D" w:rsidRPr="00212509" w:rsidRDefault="00414A9D" w:rsidP="00297CF7">
            <w:pPr>
              <w:jc w:val="center"/>
              <w:rPr>
                <w:rFonts w:ascii="Times New Roman" w:hAnsi="Times New Roman" w:cs="Times New Roman"/>
              </w:rPr>
            </w:pPr>
            <w:r w:rsidRPr="00212509">
              <w:rPr>
                <w:rFonts w:ascii="Times New Roman" w:hAnsi="Times New Roman" w:cs="Times New Roman"/>
              </w:rPr>
              <w:t>1.56</w:t>
            </w:r>
          </w:p>
        </w:tc>
        <w:tc>
          <w:tcPr>
            <w:tcW w:w="0" w:type="auto"/>
            <w:vAlign w:val="center"/>
          </w:tcPr>
          <w:p w14:paraId="102EA693" w14:textId="2833616E" w:rsidR="00414A9D" w:rsidRPr="00212509" w:rsidRDefault="00414A9D" w:rsidP="00297CF7">
            <w:pPr>
              <w:jc w:val="center"/>
              <w:rPr>
                <w:rFonts w:ascii="Times New Roman" w:hAnsi="Times New Roman" w:cs="Times New Roman"/>
              </w:rPr>
            </w:pPr>
            <w:r w:rsidRPr="00212509">
              <w:rPr>
                <w:rFonts w:ascii="Times New Roman" w:hAnsi="Times New Roman" w:cs="Times New Roman"/>
              </w:rPr>
              <w:t>0.05</w:t>
            </w:r>
          </w:p>
        </w:tc>
        <w:tc>
          <w:tcPr>
            <w:tcW w:w="0" w:type="auto"/>
            <w:vAlign w:val="center"/>
          </w:tcPr>
          <w:p w14:paraId="68B90F05" w14:textId="562D93B3" w:rsidR="00414A9D" w:rsidRPr="00212509" w:rsidRDefault="00414A9D" w:rsidP="00297CF7">
            <w:pPr>
              <w:jc w:val="center"/>
              <w:rPr>
                <w:rFonts w:ascii="Times New Roman" w:hAnsi="Times New Roman" w:cs="Times New Roman"/>
              </w:rPr>
            </w:pPr>
            <w:r w:rsidRPr="00212509">
              <w:rPr>
                <w:rFonts w:ascii="Times New Roman" w:hAnsi="Times New Roman" w:cs="Times New Roman"/>
              </w:rPr>
              <w:t>0.081</w:t>
            </w:r>
          </w:p>
        </w:tc>
      </w:tr>
      <w:tr w:rsidR="00414A9D" w:rsidRPr="00212509" w14:paraId="71A240E7" w14:textId="77777777" w:rsidTr="00943E33">
        <w:trPr>
          <w:trHeight w:val="371"/>
          <w:jc w:val="center"/>
        </w:trPr>
        <w:tc>
          <w:tcPr>
            <w:tcW w:w="0" w:type="auto"/>
            <w:vMerge/>
          </w:tcPr>
          <w:p w14:paraId="02178D93" w14:textId="77777777" w:rsidR="00414A9D" w:rsidRPr="00212509" w:rsidRDefault="00414A9D" w:rsidP="00297CF7">
            <w:pPr>
              <w:tabs>
                <w:tab w:val="left" w:pos="1410"/>
              </w:tabs>
              <w:jc w:val="center"/>
              <w:rPr>
                <w:rFonts w:ascii="Times New Roman" w:hAnsi="Times New Roman" w:cs="Times New Roman"/>
              </w:rPr>
            </w:pPr>
          </w:p>
        </w:tc>
        <w:tc>
          <w:tcPr>
            <w:tcW w:w="0" w:type="auto"/>
          </w:tcPr>
          <w:p w14:paraId="5C9EE09F" w14:textId="77777777" w:rsidR="00414A9D" w:rsidRPr="00212509" w:rsidRDefault="00414A9D" w:rsidP="00297CF7">
            <w:pPr>
              <w:jc w:val="center"/>
              <w:rPr>
                <w:rFonts w:ascii="Times New Roman" w:hAnsi="Times New Roman" w:cs="Times New Roman"/>
              </w:rPr>
            </w:pPr>
            <w:r w:rsidRPr="00212509">
              <w:rPr>
                <w:rFonts w:ascii="Times New Roman" w:hAnsi="Times New Roman" w:cs="Times New Roman"/>
              </w:rPr>
              <w:t>1-28d</w:t>
            </w:r>
          </w:p>
        </w:tc>
        <w:tc>
          <w:tcPr>
            <w:tcW w:w="0" w:type="auto"/>
            <w:vAlign w:val="center"/>
          </w:tcPr>
          <w:p w14:paraId="561C11A6" w14:textId="583E1F85" w:rsidR="00414A9D" w:rsidRPr="00212509" w:rsidRDefault="00414A9D" w:rsidP="00297CF7">
            <w:pPr>
              <w:jc w:val="center"/>
              <w:rPr>
                <w:rFonts w:ascii="Times New Roman" w:hAnsi="Times New Roman" w:cs="Times New Roman"/>
              </w:rPr>
            </w:pPr>
            <w:r w:rsidRPr="00212509">
              <w:rPr>
                <w:rFonts w:ascii="Times New Roman" w:hAnsi="Times New Roman" w:cs="Times New Roman"/>
              </w:rPr>
              <w:t>1.42</w:t>
            </w:r>
          </w:p>
        </w:tc>
        <w:tc>
          <w:tcPr>
            <w:tcW w:w="0" w:type="auto"/>
            <w:vAlign w:val="center"/>
          </w:tcPr>
          <w:p w14:paraId="0DDDEEA4" w14:textId="1943BB7E" w:rsidR="00414A9D" w:rsidRPr="00212509" w:rsidRDefault="00414A9D" w:rsidP="00297CF7">
            <w:pPr>
              <w:jc w:val="center"/>
              <w:rPr>
                <w:rFonts w:ascii="Times New Roman" w:hAnsi="Times New Roman" w:cs="Times New Roman"/>
              </w:rPr>
            </w:pPr>
            <w:r w:rsidRPr="00212509">
              <w:rPr>
                <w:rFonts w:ascii="Times New Roman" w:hAnsi="Times New Roman" w:cs="Times New Roman"/>
              </w:rPr>
              <w:t>1.40</w:t>
            </w:r>
          </w:p>
        </w:tc>
        <w:tc>
          <w:tcPr>
            <w:tcW w:w="0" w:type="auto"/>
            <w:vAlign w:val="center"/>
          </w:tcPr>
          <w:p w14:paraId="1618BB2F" w14:textId="0306F01F" w:rsidR="00414A9D" w:rsidRPr="00212509" w:rsidRDefault="00414A9D" w:rsidP="00297CF7">
            <w:pPr>
              <w:jc w:val="center"/>
              <w:rPr>
                <w:rFonts w:ascii="Times New Roman" w:hAnsi="Times New Roman" w:cs="Times New Roman"/>
              </w:rPr>
            </w:pPr>
            <w:r w:rsidRPr="00212509">
              <w:rPr>
                <w:rFonts w:ascii="Times New Roman" w:hAnsi="Times New Roman" w:cs="Times New Roman"/>
              </w:rPr>
              <w:t>1.38</w:t>
            </w:r>
          </w:p>
        </w:tc>
        <w:tc>
          <w:tcPr>
            <w:tcW w:w="0" w:type="auto"/>
            <w:vAlign w:val="center"/>
          </w:tcPr>
          <w:p w14:paraId="4DD1B6FE" w14:textId="1530D4EE" w:rsidR="00414A9D" w:rsidRPr="00212509" w:rsidRDefault="00414A9D" w:rsidP="00297CF7">
            <w:pPr>
              <w:jc w:val="center"/>
              <w:rPr>
                <w:rFonts w:ascii="Times New Roman" w:hAnsi="Times New Roman" w:cs="Times New Roman"/>
              </w:rPr>
            </w:pPr>
            <w:r w:rsidRPr="00212509">
              <w:rPr>
                <w:rFonts w:ascii="Times New Roman" w:hAnsi="Times New Roman" w:cs="Times New Roman"/>
              </w:rPr>
              <w:t>1.37</w:t>
            </w:r>
          </w:p>
        </w:tc>
        <w:tc>
          <w:tcPr>
            <w:tcW w:w="0" w:type="auto"/>
            <w:vAlign w:val="center"/>
          </w:tcPr>
          <w:p w14:paraId="0165FB9B" w14:textId="0D65677C" w:rsidR="00414A9D" w:rsidRPr="00212509" w:rsidRDefault="00414A9D" w:rsidP="00297CF7">
            <w:pPr>
              <w:jc w:val="center"/>
              <w:rPr>
                <w:rFonts w:ascii="Times New Roman" w:hAnsi="Times New Roman" w:cs="Times New Roman"/>
              </w:rPr>
            </w:pPr>
            <w:r w:rsidRPr="00212509">
              <w:rPr>
                <w:rFonts w:ascii="Times New Roman" w:hAnsi="Times New Roman" w:cs="Times New Roman"/>
              </w:rPr>
              <w:t>0.03</w:t>
            </w:r>
          </w:p>
        </w:tc>
        <w:tc>
          <w:tcPr>
            <w:tcW w:w="0" w:type="auto"/>
            <w:vAlign w:val="center"/>
          </w:tcPr>
          <w:p w14:paraId="407207CE" w14:textId="063FBC4B" w:rsidR="00414A9D" w:rsidRPr="00212509" w:rsidRDefault="00414A9D" w:rsidP="00297CF7">
            <w:pPr>
              <w:jc w:val="center"/>
              <w:rPr>
                <w:rFonts w:ascii="Times New Roman" w:hAnsi="Times New Roman" w:cs="Times New Roman"/>
              </w:rPr>
            </w:pPr>
            <w:r w:rsidRPr="00212509">
              <w:rPr>
                <w:rFonts w:ascii="Times New Roman" w:hAnsi="Times New Roman" w:cs="Times New Roman"/>
              </w:rPr>
              <w:t>0.248</w:t>
            </w:r>
          </w:p>
        </w:tc>
      </w:tr>
    </w:tbl>
    <w:p w14:paraId="2AF4A81B" w14:textId="60CC4AF3" w:rsidR="00943E33" w:rsidRPr="00212509" w:rsidRDefault="000D617F" w:rsidP="00297CF7">
      <w:pPr>
        <w:spacing w:line="240" w:lineRule="auto"/>
        <w:jc w:val="both"/>
        <w:rPr>
          <w:rFonts w:ascii="Times New Roman" w:hAnsi="Times New Roman" w:cs="Times New Roman"/>
          <w:sz w:val="18"/>
          <w:szCs w:val="18"/>
        </w:rPr>
      </w:pPr>
      <w:r w:rsidRPr="00212509">
        <w:rPr>
          <w:rFonts w:ascii="Times New Roman" w:hAnsi="Times New Roman" w:cs="Times New Roman"/>
          <w:sz w:val="18"/>
          <w:szCs w:val="18"/>
        </w:rPr>
        <w:t xml:space="preserve">[Data refer to mean values of ten birds per replicate from d1-28 days; SEM = Standard error of the mean; </w:t>
      </w:r>
      <w:r w:rsidRPr="00212509">
        <w:rPr>
          <w:rFonts w:ascii="Times New Roman" w:hAnsi="Times New Roman" w:cs="Times New Roman"/>
          <w:sz w:val="18"/>
          <w:szCs w:val="18"/>
          <w:vertAlign w:val="superscript"/>
        </w:rPr>
        <w:t>1</w:t>
      </w:r>
      <w:r w:rsidRPr="00212509">
        <w:rPr>
          <w:rFonts w:ascii="Times New Roman" w:hAnsi="Times New Roman" w:cs="Times New Roman"/>
          <w:sz w:val="18"/>
          <w:szCs w:val="18"/>
        </w:rPr>
        <w:t xml:space="preserve">24L:0D: 24 hours of continuous lighting with no darkness; </w:t>
      </w:r>
      <w:r w:rsidRPr="00212509">
        <w:rPr>
          <w:rFonts w:ascii="Times New Roman" w:hAnsi="Times New Roman" w:cs="Times New Roman"/>
          <w:sz w:val="18"/>
          <w:szCs w:val="18"/>
          <w:vertAlign w:val="superscript"/>
        </w:rPr>
        <w:t>2</w:t>
      </w:r>
      <w:r w:rsidRPr="00212509">
        <w:rPr>
          <w:rFonts w:ascii="Times New Roman" w:hAnsi="Times New Roman" w:cs="Times New Roman"/>
          <w:sz w:val="18"/>
          <w:szCs w:val="18"/>
        </w:rPr>
        <w:t>22L:2D: 22 hours of continuous lighting with 2 hours of darkness ;</w:t>
      </w:r>
      <w:r w:rsidRPr="00212509">
        <w:rPr>
          <w:rFonts w:ascii="Times New Roman" w:hAnsi="Times New Roman" w:cs="Times New Roman"/>
          <w:sz w:val="18"/>
          <w:szCs w:val="18"/>
          <w:vertAlign w:val="superscript"/>
        </w:rPr>
        <w:t>3</w:t>
      </w:r>
      <w:r w:rsidRPr="00212509">
        <w:rPr>
          <w:rFonts w:ascii="Times New Roman" w:hAnsi="Times New Roman" w:cs="Times New Roman"/>
          <w:sz w:val="18"/>
          <w:szCs w:val="18"/>
        </w:rPr>
        <w:t>20L:4D: 20 hours of intermittent lighting with 4 hours of darkness with 1 hour of lighting interval ;</w:t>
      </w:r>
      <w:r w:rsidRPr="00212509">
        <w:rPr>
          <w:rFonts w:ascii="Times New Roman" w:hAnsi="Times New Roman" w:cs="Times New Roman"/>
          <w:sz w:val="18"/>
          <w:szCs w:val="18"/>
          <w:vertAlign w:val="superscript"/>
        </w:rPr>
        <w:t>4</w:t>
      </w:r>
      <w:r w:rsidRPr="00212509">
        <w:rPr>
          <w:rFonts w:ascii="Times New Roman" w:hAnsi="Times New Roman" w:cs="Times New Roman"/>
          <w:sz w:val="18"/>
          <w:szCs w:val="18"/>
        </w:rPr>
        <w:t xml:space="preserve">18L:6D: 18 hours of intermittent ;lighting with 6 hours of darkness with 2 x 1-hour lighting interval]  </w:t>
      </w:r>
    </w:p>
    <w:p w14:paraId="4ACFE71D" w14:textId="0E83096A" w:rsidR="000D617F" w:rsidRPr="00212509" w:rsidRDefault="000D617F" w:rsidP="000D617F">
      <w:pPr>
        <w:keepNext/>
        <w:keepLines/>
        <w:spacing w:before="40" w:after="0" w:line="360" w:lineRule="auto"/>
        <w:jc w:val="both"/>
        <w:outlineLvl w:val="2"/>
        <w:rPr>
          <w:rFonts w:ascii="Times New Roman" w:hAnsi="Times New Roman" w:cs="Times New Roman"/>
          <w:sz w:val="24"/>
          <w:szCs w:val="24"/>
        </w:rPr>
      </w:pPr>
      <w:r w:rsidRPr="00212509">
        <w:rPr>
          <w:rFonts w:ascii="Times New Roman" w:eastAsiaTheme="majorEastAsia" w:hAnsi="Times New Roman" w:cs="Times New Roman"/>
          <w:b/>
          <w:sz w:val="24"/>
          <w:szCs w:val="24"/>
        </w:rPr>
        <w:lastRenderedPageBreak/>
        <w:t>4.1.4 Livability</w:t>
      </w:r>
      <w:r w:rsidRPr="00212509">
        <w:rPr>
          <w:rFonts w:ascii="Times New Roman" w:hAnsi="Times New Roman" w:cs="Times New Roman"/>
          <w:sz w:val="24"/>
          <w:szCs w:val="24"/>
        </w:rPr>
        <w:t xml:space="preserve"> </w:t>
      </w:r>
    </w:p>
    <w:p w14:paraId="24E22791" w14:textId="083B1ED7" w:rsidR="000D617F" w:rsidRPr="00212509" w:rsidRDefault="002E1EB6" w:rsidP="009C3F08">
      <w:pPr>
        <w:spacing w:line="360" w:lineRule="auto"/>
        <w:jc w:val="both"/>
        <w:rPr>
          <w:rFonts w:ascii="Times New Roman" w:hAnsi="Times New Roman" w:cs="Times New Roman"/>
          <w:sz w:val="24"/>
        </w:rPr>
      </w:pPr>
      <w:r>
        <w:rPr>
          <w:noProof/>
        </w:rPr>
        <mc:AlternateContent>
          <mc:Choice Requires="wps">
            <w:drawing>
              <wp:anchor distT="0" distB="0" distL="114300" distR="114300" simplePos="0" relativeHeight="251770880" behindDoc="0" locked="0" layoutInCell="1" allowOverlap="1" wp14:anchorId="02646A26" wp14:editId="5BD29EF5">
                <wp:simplePos x="0" y="0"/>
                <wp:positionH relativeFrom="column">
                  <wp:posOffset>4199717</wp:posOffset>
                </wp:positionH>
                <wp:positionV relativeFrom="paragraph">
                  <wp:posOffset>1127760</wp:posOffset>
                </wp:positionV>
                <wp:extent cx="226695" cy="27114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26695" cy="271145"/>
                        </a:xfrm>
                        <a:prstGeom prst="rect">
                          <a:avLst/>
                        </a:prstGeom>
                        <a:noFill/>
                        <a:ln w="6350">
                          <a:noFill/>
                        </a:ln>
                      </wps:spPr>
                      <wps:txbx>
                        <w:txbxContent>
                          <w:p w14:paraId="2F599502" w14:textId="77777777" w:rsidR="00806AA2" w:rsidRPr="002E1EB6" w:rsidRDefault="00806AA2" w:rsidP="002E1EB6">
                            <w:pPr>
                              <w:rPr>
                                <w:sz w:val="20"/>
                              </w:rPr>
                            </w:pPr>
                            <w:r w:rsidRPr="002E1EB6">
                              <w:rPr>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46A26" id="Text Box 60" o:spid="_x0000_s1060" type="#_x0000_t202" style="position:absolute;left:0;text-align:left;margin-left:330.7pt;margin-top:88.8pt;width:17.85pt;height:21.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" filled="f" stroked="f" strokeweight=".5pt">
                <v:textbox>
                  <w:txbxContent>
                    <w:p w14:paraId="2F599502" w14:textId="77777777" w:rsidR="00806AA2" w:rsidRPr="002E1EB6" w:rsidRDefault="00806AA2" w:rsidP="002E1EB6">
                      <w:pPr>
                        <w:rPr>
                          <w:sz w:val="20"/>
                        </w:rPr>
                      </w:pPr>
                      <w:r w:rsidRPr="002E1EB6">
                        <w:rPr>
                          <w:sz w:val="20"/>
                        </w:rPr>
                        <w:t>a</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705BA076" wp14:editId="2DDACBD2">
                <wp:simplePos x="0" y="0"/>
                <wp:positionH relativeFrom="column">
                  <wp:posOffset>3294380</wp:posOffset>
                </wp:positionH>
                <wp:positionV relativeFrom="paragraph">
                  <wp:posOffset>1124123</wp:posOffset>
                </wp:positionV>
                <wp:extent cx="226695" cy="27114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26695" cy="271145"/>
                        </a:xfrm>
                        <a:prstGeom prst="rect">
                          <a:avLst/>
                        </a:prstGeom>
                        <a:noFill/>
                        <a:ln w="6350">
                          <a:noFill/>
                        </a:ln>
                      </wps:spPr>
                      <wps:txbx>
                        <w:txbxContent>
                          <w:p w14:paraId="0579147B" w14:textId="77777777" w:rsidR="00806AA2" w:rsidRPr="002E1EB6" w:rsidRDefault="00806AA2" w:rsidP="002E1EB6">
                            <w:pPr>
                              <w:rPr>
                                <w:sz w:val="20"/>
                              </w:rPr>
                            </w:pPr>
                            <w:r w:rsidRPr="002E1EB6">
                              <w:rPr>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BA076" id="Text Box 18" o:spid="_x0000_s1061" type="#_x0000_t202" style="position:absolute;left:0;text-align:left;margin-left:259.4pt;margin-top:88.5pt;width:17.85pt;height:21.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" filled="f" stroked="f" strokeweight=".5pt">
                <v:textbox>
                  <w:txbxContent>
                    <w:p w14:paraId="0579147B" w14:textId="77777777" w:rsidR="00806AA2" w:rsidRPr="002E1EB6" w:rsidRDefault="00806AA2" w:rsidP="002E1EB6">
                      <w:pPr>
                        <w:rPr>
                          <w:sz w:val="20"/>
                        </w:rPr>
                      </w:pPr>
                      <w:r w:rsidRPr="002E1EB6">
                        <w:rPr>
                          <w:sz w:val="20"/>
                        </w:rPr>
                        <w:t>a</w:t>
                      </w:r>
                    </w:p>
                  </w:txbxContent>
                </v:textbox>
              </v:shape>
            </w:pict>
          </mc:Fallback>
        </mc:AlternateContent>
      </w:r>
      <w:r w:rsidR="00B02073" w:rsidRPr="00B02073">
        <w:rPr>
          <w:rFonts w:ascii="Times New Roman" w:hAnsi="Times New Roman" w:cs="Times New Roman"/>
          <w:sz w:val="24"/>
        </w:rPr>
        <w:t xml:space="preserve">In terms of </w:t>
      </w:r>
      <w:r w:rsidR="00CF781F" w:rsidRPr="00B02073">
        <w:rPr>
          <w:rFonts w:ascii="Times New Roman" w:hAnsi="Times New Roman" w:cs="Times New Roman"/>
          <w:sz w:val="24"/>
        </w:rPr>
        <w:t>livability</w:t>
      </w:r>
      <w:r w:rsidR="00B02073" w:rsidRPr="00B02073">
        <w:rPr>
          <w:rFonts w:ascii="Times New Roman" w:hAnsi="Times New Roman" w:cs="Times New Roman"/>
          <w:sz w:val="24"/>
        </w:rPr>
        <w:t xml:space="preserve">, no significant difference </w:t>
      </w:r>
      <w:r w:rsidR="00B02073">
        <w:rPr>
          <w:rFonts w:ascii="Times New Roman" w:hAnsi="Times New Roman" w:cs="Times New Roman"/>
          <w:sz w:val="24"/>
        </w:rPr>
        <w:t xml:space="preserve">(P= 0.674&gt;0.05) </w:t>
      </w:r>
      <w:r w:rsidR="00B02073" w:rsidRPr="00B02073">
        <w:rPr>
          <w:rFonts w:ascii="Times New Roman" w:hAnsi="Times New Roman" w:cs="Times New Roman"/>
          <w:sz w:val="24"/>
        </w:rPr>
        <w:t>was found between light</w:t>
      </w:r>
      <w:r w:rsidR="00FE57B3">
        <w:rPr>
          <w:rFonts w:ascii="Times New Roman" w:hAnsi="Times New Roman" w:cs="Times New Roman"/>
          <w:sz w:val="24"/>
        </w:rPr>
        <w:t>ing</w:t>
      </w:r>
      <w:r w:rsidR="00B02073" w:rsidRPr="00B02073">
        <w:rPr>
          <w:rFonts w:ascii="Times New Roman" w:hAnsi="Times New Roman" w:cs="Times New Roman"/>
          <w:sz w:val="24"/>
        </w:rPr>
        <w:t xml:space="preserve"> treatments of broilers </w:t>
      </w:r>
      <w:r w:rsidR="000D617F" w:rsidRPr="00212509">
        <w:rPr>
          <w:rFonts w:ascii="Times New Roman" w:hAnsi="Times New Roman" w:cs="Times New Roman"/>
          <w:sz w:val="24"/>
        </w:rPr>
        <w:t>(Fig</w:t>
      </w:r>
      <w:r w:rsidR="009C3F08" w:rsidRPr="00212509">
        <w:rPr>
          <w:rFonts w:ascii="Times New Roman" w:hAnsi="Times New Roman" w:cs="Times New Roman"/>
          <w:sz w:val="24"/>
        </w:rPr>
        <w:t>ure 4.1</w:t>
      </w:r>
      <w:r w:rsidR="000D617F" w:rsidRPr="00212509">
        <w:rPr>
          <w:rFonts w:ascii="Times New Roman" w:hAnsi="Times New Roman" w:cs="Times New Roman"/>
          <w:sz w:val="24"/>
        </w:rPr>
        <w:t>). However, the results showed that intermittent lighting group</w:t>
      </w:r>
      <w:r w:rsidR="00FE57B3">
        <w:rPr>
          <w:rFonts w:ascii="Times New Roman" w:hAnsi="Times New Roman" w:cs="Times New Roman"/>
          <w:sz w:val="24"/>
        </w:rPr>
        <w:t>s</w:t>
      </w:r>
      <w:r w:rsidR="000D617F" w:rsidRPr="00212509">
        <w:rPr>
          <w:rFonts w:ascii="Times New Roman" w:hAnsi="Times New Roman" w:cs="Times New Roman"/>
          <w:sz w:val="24"/>
        </w:rPr>
        <w:t xml:space="preserve"> T</w:t>
      </w:r>
      <w:r w:rsidR="000D617F" w:rsidRPr="00212509">
        <w:rPr>
          <w:rFonts w:ascii="Times New Roman" w:hAnsi="Times New Roman" w:cs="Times New Roman"/>
          <w:sz w:val="24"/>
          <w:vertAlign w:val="subscript"/>
        </w:rPr>
        <w:t>3</w:t>
      </w:r>
      <w:r w:rsidR="000D617F" w:rsidRPr="00212509">
        <w:rPr>
          <w:rFonts w:ascii="Times New Roman" w:hAnsi="Times New Roman" w:cs="Times New Roman"/>
          <w:sz w:val="24"/>
        </w:rPr>
        <w:t xml:space="preserve"> and T</w:t>
      </w:r>
      <w:r w:rsidR="000D617F" w:rsidRPr="00212509">
        <w:rPr>
          <w:rFonts w:ascii="Times New Roman" w:hAnsi="Times New Roman" w:cs="Times New Roman"/>
          <w:sz w:val="24"/>
          <w:vertAlign w:val="subscript"/>
        </w:rPr>
        <w:t>4</w:t>
      </w:r>
      <w:r w:rsidR="000D617F" w:rsidRPr="00212509">
        <w:rPr>
          <w:rFonts w:ascii="Times New Roman" w:hAnsi="Times New Roman" w:cs="Times New Roman"/>
          <w:sz w:val="24"/>
        </w:rPr>
        <w:t xml:space="preserve"> had the highest survivability (97.50%) followed </w:t>
      </w:r>
      <w:r w:rsidR="006F1B42" w:rsidRPr="00212509">
        <w:rPr>
          <w:rFonts w:ascii="Times New Roman" w:hAnsi="Times New Roman" w:cs="Times New Roman"/>
          <w:sz w:val="24"/>
        </w:rPr>
        <w:t>by T</w:t>
      </w:r>
      <w:r w:rsidR="000D617F" w:rsidRPr="00212509">
        <w:rPr>
          <w:rFonts w:ascii="Times New Roman" w:hAnsi="Times New Roman" w:cs="Times New Roman"/>
          <w:sz w:val="24"/>
          <w:vertAlign w:val="subscript"/>
        </w:rPr>
        <w:t>2</w:t>
      </w:r>
      <w:r w:rsidR="000D617F" w:rsidRPr="00212509">
        <w:rPr>
          <w:rFonts w:ascii="Times New Roman" w:hAnsi="Times New Roman" w:cs="Times New Roman"/>
          <w:sz w:val="24"/>
        </w:rPr>
        <w:t>(95%) and T</w:t>
      </w:r>
      <w:r w:rsidR="000D617F" w:rsidRPr="00212509">
        <w:rPr>
          <w:rFonts w:ascii="Times New Roman" w:hAnsi="Times New Roman" w:cs="Times New Roman"/>
          <w:sz w:val="24"/>
          <w:vertAlign w:val="subscript"/>
        </w:rPr>
        <w:t>1</w:t>
      </w:r>
      <w:r w:rsidR="000D617F" w:rsidRPr="00212509">
        <w:rPr>
          <w:rFonts w:ascii="Times New Roman" w:hAnsi="Times New Roman" w:cs="Times New Roman"/>
          <w:sz w:val="24"/>
        </w:rPr>
        <w:t>(92.50), respectively.</w:t>
      </w:r>
    </w:p>
    <w:p w14:paraId="1314ABF6" w14:textId="6F82CE8E" w:rsidR="000D617F" w:rsidRPr="00212509" w:rsidRDefault="002E1EB6" w:rsidP="000D617F">
      <w:pPr>
        <w:spacing w:line="360" w:lineRule="auto"/>
        <w:jc w:val="center"/>
        <w:rPr>
          <w:rFonts w:ascii="Times New Roman" w:hAnsi="Times New Roman" w:cs="Times New Roman"/>
          <w:color w:val="000000" w:themeColor="text1"/>
          <w:sz w:val="24"/>
          <w:szCs w:val="24"/>
        </w:rPr>
      </w:pPr>
      <w:r>
        <w:rPr>
          <w:noProof/>
        </w:rPr>
        <mc:AlternateContent>
          <mc:Choice Requires="wps">
            <w:drawing>
              <wp:anchor distT="0" distB="0" distL="114300" distR="114300" simplePos="0" relativeHeight="251766784" behindDoc="0" locked="0" layoutInCell="1" allowOverlap="1" wp14:anchorId="1C5C1467" wp14:editId="4D61B53D">
                <wp:simplePos x="0" y="0"/>
                <wp:positionH relativeFrom="column">
                  <wp:posOffset>2388408</wp:posOffset>
                </wp:positionH>
                <wp:positionV relativeFrom="paragraph">
                  <wp:posOffset>26670</wp:posOffset>
                </wp:positionV>
                <wp:extent cx="227214" cy="271549"/>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27214" cy="271549"/>
                        </a:xfrm>
                        <a:prstGeom prst="rect">
                          <a:avLst/>
                        </a:prstGeom>
                        <a:noFill/>
                        <a:ln w="6350">
                          <a:noFill/>
                        </a:ln>
                      </wps:spPr>
                      <wps:txbx>
                        <w:txbxContent>
                          <w:p w14:paraId="243237FA" w14:textId="77777777" w:rsidR="00806AA2" w:rsidRPr="002E1EB6" w:rsidRDefault="00806AA2" w:rsidP="002E1EB6">
                            <w:pPr>
                              <w:rPr>
                                <w:sz w:val="20"/>
                              </w:rPr>
                            </w:pPr>
                            <w:r w:rsidRPr="002E1EB6">
                              <w:rPr>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C1467" id="Text Box 13" o:spid="_x0000_s1062" type="#_x0000_t202" style="position:absolute;left:0;text-align:left;margin-left:188.05pt;margin-top:2.1pt;width:17.9pt;height:21.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" filled="f" stroked="f" strokeweight=".5pt">
                <v:textbox>
                  <w:txbxContent>
                    <w:p w14:paraId="243237FA" w14:textId="77777777" w:rsidR="00806AA2" w:rsidRPr="002E1EB6" w:rsidRDefault="00806AA2" w:rsidP="002E1EB6">
                      <w:pPr>
                        <w:rPr>
                          <w:sz w:val="20"/>
                        </w:rPr>
                      </w:pPr>
                      <w:r w:rsidRPr="002E1EB6">
                        <w:rPr>
                          <w:sz w:val="20"/>
                        </w:rPr>
                        <w:t>a</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1BD7D805" wp14:editId="2D589DDB">
                <wp:simplePos x="0" y="0"/>
                <wp:positionH relativeFrom="column">
                  <wp:posOffset>1475452</wp:posOffset>
                </wp:positionH>
                <wp:positionV relativeFrom="paragraph">
                  <wp:posOffset>74295</wp:posOffset>
                </wp:positionV>
                <wp:extent cx="227214" cy="271549"/>
                <wp:effectExtent l="0" t="0" r="0" b="0"/>
                <wp:wrapNone/>
                <wp:docPr id="4" name="Text Box 4"/>
                <wp:cNvGraphicFramePr/>
                <a:graphic xmlns:a="http://schemas.openxmlformats.org/drawingml/2006/main">
                  <a:graphicData uri="http://schemas.microsoft.com/office/word/2010/wordprocessingShape">
                    <wps:wsp>
                      <wps:cNvSpPr txBox="1"/>
                      <wps:spPr>
                        <a:xfrm>
                          <a:off x="0" y="0"/>
                          <a:ext cx="227214" cy="271549"/>
                        </a:xfrm>
                        <a:prstGeom prst="rect">
                          <a:avLst/>
                        </a:prstGeom>
                        <a:noFill/>
                        <a:ln w="6350">
                          <a:noFill/>
                        </a:ln>
                      </wps:spPr>
                      <wps:txbx>
                        <w:txbxContent>
                          <w:p w14:paraId="503A421A" w14:textId="70BDA230" w:rsidR="00806AA2" w:rsidRPr="002E1EB6" w:rsidRDefault="00806AA2">
                            <w:pPr>
                              <w:rPr>
                                <w:sz w:val="20"/>
                              </w:rPr>
                            </w:pPr>
                            <w:r w:rsidRPr="002E1EB6">
                              <w:rPr>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7D805" id="Text Box 4" o:spid="_x0000_s1063" type="#_x0000_t202" style="position:absolute;left:0;text-align:left;margin-left:116.2pt;margin-top:5.85pt;width:17.9pt;height:21.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" filled="f" stroked="f" strokeweight=".5pt">
                <v:textbox>
                  <w:txbxContent>
                    <w:p w14:paraId="503A421A" w14:textId="70BDA230" w:rsidR="00806AA2" w:rsidRPr="002E1EB6" w:rsidRDefault="00806AA2">
                      <w:pPr>
                        <w:rPr>
                          <w:sz w:val="20"/>
                        </w:rPr>
                      </w:pPr>
                      <w:r w:rsidRPr="002E1EB6">
                        <w:rPr>
                          <w:sz w:val="20"/>
                        </w:rPr>
                        <w:t>a</w:t>
                      </w:r>
                    </w:p>
                  </w:txbxContent>
                </v:textbox>
              </v:shape>
            </w:pict>
          </mc:Fallback>
        </mc:AlternateContent>
      </w:r>
      <w:r w:rsidR="00216976">
        <w:rPr>
          <w:noProof/>
        </w:rPr>
        <w:drawing>
          <wp:inline distT="0" distB="0" distL="0" distR="0" wp14:anchorId="651DEC70" wp14:editId="5E4B19C8">
            <wp:extent cx="4572000" cy="2743200"/>
            <wp:effectExtent l="0" t="0" r="0" b="0"/>
            <wp:docPr id="9" name="Chart 9">
              <a:extLst xmlns:a="http://schemas.openxmlformats.org/drawingml/2006/main">
                <a:ext uri="{FF2B5EF4-FFF2-40B4-BE49-F238E27FC236}">
                  <a16:creationId xmlns:a16="http://schemas.microsoft.com/office/drawing/2014/main" id="{A4822664-6BBD-487E-8138-4389958394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5462D22" w14:textId="08AD451C" w:rsidR="006A3687" w:rsidRPr="00CB76AF" w:rsidRDefault="000D617F" w:rsidP="003454C4">
      <w:pPr>
        <w:spacing w:after="0" w:line="240" w:lineRule="auto"/>
        <w:jc w:val="center"/>
        <w:rPr>
          <w:rFonts w:ascii="Times New Roman" w:hAnsi="Times New Roman" w:cs="Times New Roman"/>
          <w:sz w:val="18"/>
          <w:szCs w:val="16"/>
        </w:rPr>
      </w:pPr>
      <w:r w:rsidRPr="00CB76AF">
        <w:rPr>
          <w:rFonts w:ascii="Times New Roman" w:hAnsi="Times New Roman" w:cs="Times New Roman"/>
          <w:b/>
          <w:sz w:val="18"/>
          <w:szCs w:val="16"/>
        </w:rPr>
        <w:t>Fig</w:t>
      </w:r>
      <w:r w:rsidR="009C3F08" w:rsidRPr="00CB76AF">
        <w:rPr>
          <w:rFonts w:ascii="Times New Roman" w:hAnsi="Times New Roman" w:cs="Times New Roman"/>
          <w:b/>
          <w:sz w:val="18"/>
          <w:szCs w:val="16"/>
        </w:rPr>
        <w:t>ure</w:t>
      </w:r>
      <w:r w:rsidRPr="00CB76AF">
        <w:rPr>
          <w:rFonts w:ascii="Times New Roman" w:hAnsi="Times New Roman" w:cs="Times New Roman"/>
          <w:b/>
          <w:sz w:val="18"/>
          <w:szCs w:val="16"/>
        </w:rPr>
        <w:t xml:space="preserve"> </w:t>
      </w:r>
      <w:r w:rsidR="009C3F08" w:rsidRPr="00CB76AF">
        <w:rPr>
          <w:rFonts w:ascii="Times New Roman" w:hAnsi="Times New Roman" w:cs="Times New Roman"/>
          <w:b/>
          <w:sz w:val="18"/>
          <w:szCs w:val="16"/>
        </w:rPr>
        <w:t>4.1</w:t>
      </w:r>
      <w:r w:rsidRPr="00CB76AF">
        <w:rPr>
          <w:rFonts w:ascii="Times New Roman" w:hAnsi="Times New Roman" w:cs="Times New Roman"/>
          <w:sz w:val="18"/>
          <w:szCs w:val="16"/>
        </w:rPr>
        <w:t xml:space="preserve">: Viability (%) of broilers from d1 to 28 days under different lighting regimes; </w:t>
      </w:r>
    </w:p>
    <w:p w14:paraId="1B15BE62" w14:textId="47A27944" w:rsidR="000D617F" w:rsidRPr="00CB76AF" w:rsidRDefault="000D617F" w:rsidP="003454C4">
      <w:pPr>
        <w:spacing w:after="0" w:line="240" w:lineRule="auto"/>
        <w:jc w:val="center"/>
        <w:rPr>
          <w:rFonts w:ascii="Times New Roman" w:hAnsi="Times New Roman" w:cs="Times New Roman"/>
          <w:sz w:val="18"/>
          <w:szCs w:val="16"/>
        </w:rPr>
      </w:pPr>
      <w:r w:rsidRPr="00CB76AF">
        <w:rPr>
          <w:rFonts w:ascii="Times New Roman" w:hAnsi="Times New Roman" w:cs="Times New Roman"/>
          <w:sz w:val="18"/>
          <w:szCs w:val="16"/>
        </w:rPr>
        <w:t>Bar bearing similar superscripts has no significant (P&gt;0.05) difference between treatment</w:t>
      </w:r>
      <w:r w:rsidR="00F93320" w:rsidRPr="00CB76AF">
        <w:rPr>
          <w:rFonts w:ascii="Times New Roman" w:hAnsi="Times New Roman" w:cs="Times New Roman"/>
          <w:sz w:val="18"/>
          <w:szCs w:val="16"/>
        </w:rPr>
        <w:t>s</w:t>
      </w:r>
    </w:p>
    <w:p w14:paraId="499C4276" w14:textId="163F2031" w:rsidR="004664B8" w:rsidRDefault="004664B8" w:rsidP="004664B8">
      <w:pPr>
        <w:rPr>
          <w:rFonts w:ascii="Times New Roman" w:eastAsiaTheme="majorEastAsia" w:hAnsi="Times New Roman" w:cs="Times New Roman"/>
          <w:b/>
          <w:color w:val="000000" w:themeColor="text1"/>
          <w:sz w:val="26"/>
          <w:szCs w:val="26"/>
        </w:rPr>
      </w:pPr>
    </w:p>
    <w:p w14:paraId="0EC2C355" w14:textId="77777777" w:rsidR="00EB32C1" w:rsidRDefault="00EB32C1" w:rsidP="004664B8">
      <w:pPr>
        <w:rPr>
          <w:rFonts w:ascii="Times New Roman" w:eastAsiaTheme="majorEastAsia" w:hAnsi="Times New Roman" w:cs="Times New Roman"/>
          <w:b/>
          <w:color w:val="000000" w:themeColor="text1"/>
          <w:sz w:val="26"/>
          <w:szCs w:val="26"/>
        </w:rPr>
      </w:pPr>
    </w:p>
    <w:p w14:paraId="517BC6E8" w14:textId="5310B16E" w:rsidR="002E353C" w:rsidRPr="005A02D6" w:rsidRDefault="002E353C" w:rsidP="00EB32C1">
      <w:pPr>
        <w:pStyle w:val="Heading2"/>
        <w:spacing w:line="360" w:lineRule="auto"/>
        <w:rPr>
          <w:b/>
        </w:rPr>
      </w:pPr>
      <w:r w:rsidRPr="005A02D6">
        <w:rPr>
          <w:b/>
        </w:rPr>
        <w:t xml:space="preserve">4.2 </w:t>
      </w:r>
      <w:proofErr w:type="spellStart"/>
      <w:r w:rsidR="002B1411" w:rsidRPr="005A02D6">
        <w:rPr>
          <w:b/>
        </w:rPr>
        <w:t>Behaviour</w:t>
      </w:r>
      <w:r w:rsidRPr="005A02D6">
        <w:rPr>
          <w:b/>
        </w:rPr>
        <w:t>al</w:t>
      </w:r>
      <w:proofErr w:type="spellEnd"/>
      <w:r w:rsidRPr="005A02D6">
        <w:rPr>
          <w:b/>
        </w:rPr>
        <w:t xml:space="preserve"> observations</w:t>
      </w:r>
    </w:p>
    <w:p w14:paraId="148A94D1" w14:textId="4273A832" w:rsidR="002E353C" w:rsidRPr="00212509" w:rsidRDefault="002E353C" w:rsidP="007B64DD">
      <w:pPr>
        <w:keepNext/>
        <w:keepLines/>
        <w:tabs>
          <w:tab w:val="left" w:pos="5085"/>
        </w:tabs>
        <w:spacing w:before="40" w:after="240"/>
        <w:outlineLvl w:val="2"/>
        <w:rPr>
          <w:rFonts w:ascii="Times New Roman" w:eastAsiaTheme="majorEastAsia" w:hAnsi="Times New Roman" w:cs="Times New Roman"/>
          <w:b/>
          <w:color w:val="000000" w:themeColor="text1"/>
          <w:sz w:val="24"/>
          <w:szCs w:val="24"/>
        </w:rPr>
      </w:pPr>
      <w:r w:rsidRPr="00212509">
        <w:rPr>
          <w:rFonts w:ascii="Times New Roman" w:eastAsiaTheme="majorEastAsia" w:hAnsi="Times New Roman" w:cs="Times New Roman"/>
          <w:b/>
          <w:color w:val="000000" w:themeColor="text1"/>
          <w:sz w:val="24"/>
          <w:szCs w:val="24"/>
        </w:rPr>
        <w:t xml:space="preserve">4.2.1 </w:t>
      </w:r>
      <w:proofErr w:type="spellStart"/>
      <w:r w:rsidR="002B1411">
        <w:rPr>
          <w:rFonts w:ascii="Times New Roman" w:eastAsiaTheme="majorEastAsia" w:hAnsi="Times New Roman" w:cs="Times New Roman"/>
          <w:b/>
          <w:color w:val="000000" w:themeColor="text1"/>
          <w:sz w:val="24"/>
          <w:szCs w:val="24"/>
        </w:rPr>
        <w:t>Behaviour</w:t>
      </w:r>
      <w:r w:rsidRPr="00212509">
        <w:rPr>
          <w:rFonts w:ascii="Times New Roman" w:eastAsiaTheme="majorEastAsia" w:hAnsi="Times New Roman" w:cs="Times New Roman"/>
          <w:b/>
          <w:color w:val="000000" w:themeColor="text1"/>
          <w:sz w:val="24"/>
          <w:szCs w:val="24"/>
        </w:rPr>
        <w:t>al</w:t>
      </w:r>
      <w:proofErr w:type="spellEnd"/>
      <w:r w:rsidRPr="00212509">
        <w:rPr>
          <w:rFonts w:ascii="Times New Roman" w:eastAsiaTheme="majorEastAsia" w:hAnsi="Times New Roman" w:cs="Times New Roman"/>
          <w:b/>
          <w:color w:val="000000" w:themeColor="text1"/>
          <w:sz w:val="24"/>
          <w:szCs w:val="24"/>
        </w:rPr>
        <w:t xml:space="preserve"> observations at 11d</w:t>
      </w:r>
      <w:r w:rsidR="007B64DD" w:rsidRPr="00212509">
        <w:rPr>
          <w:rFonts w:ascii="Times New Roman" w:eastAsiaTheme="majorEastAsia" w:hAnsi="Times New Roman" w:cs="Times New Roman"/>
          <w:b/>
          <w:color w:val="000000" w:themeColor="text1"/>
          <w:sz w:val="24"/>
          <w:szCs w:val="24"/>
        </w:rPr>
        <w:tab/>
      </w:r>
    </w:p>
    <w:p w14:paraId="6883D508" w14:textId="3978D3EF" w:rsidR="00943E33" w:rsidRPr="00212509" w:rsidRDefault="00CB30C5" w:rsidP="002E353C">
      <w:pPr>
        <w:spacing w:line="360" w:lineRule="auto"/>
        <w:jc w:val="both"/>
        <w:rPr>
          <w:rFonts w:ascii="Times New Roman" w:hAnsi="Times New Roman" w:cs="Times New Roman"/>
          <w:color w:val="000000" w:themeColor="text1"/>
          <w:sz w:val="24"/>
        </w:rPr>
      </w:pPr>
      <w:r w:rsidRPr="00212509">
        <w:rPr>
          <w:rFonts w:ascii="Times New Roman" w:hAnsi="Times New Roman" w:cs="Times New Roman"/>
          <w:sz w:val="24"/>
          <w:szCs w:val="24"/>
        </w:rPr>
        <w:t xml:space="preserve">The data on </w:t>
      </w:r>
      <w:proofErr w:type="spellStart"/>
      <w:r w:rsidR="002B1411">
        <w:rPr>
          <w:rFonts w:ascii="Times New Roman" w:hAnsi="Times New Roman" w:cs="Times New Roman"/>
          <w:sz w:val="24"/>
          <w:szCs w:val="24"/>
        </w:rPr>
        <w:t>behaviour</w:t>
      </w:r>
      <w:r w:rsidRPr="00212509">
        <w:rPr>
          <w:rFonts w:ascii="Times New Roman" w:hAnsi="Times New Roman" w:cs="Times New Roman"/>
          <w:sz w:val="24"/>
          <w:szCs w:val="24"/>
        </w:rPr>
        <w:t>al</w:t>
      </w:r>
      <w:proofErr w:type="spellEnd"/>
      <w:r w:rsidRPr="00212509">
        <w:rPr>
          <w:rFonts w:ascii="Times New Roman" w:hAnsi="Times New Roman" w:cs="Times New Roman"/>
          <w:sz w:val="24"/>
          <w:szCs w:val="24"/>
        </w:rPr>
        <w:t xml:space="preserve"> activities of broiler such as s</w:t>
      </w:r>
      <w:r w:rsidRPr="00212509">
        <w:rPr>
          <w:rFonts w:ascii="Times New Roman" w:hAnsi="Times New Roman" w:cs="Times New Roman"/>
          <w:color w:val="000000" w:themeColor="text1"/>
          <w:sz w:val="24"/>
          <w:szCs w:val="24"/>
        </w:rPr>
        <w:t>tanding</w:t>
      </w:r>
      <w:r w:rsidR="00CB76AF">
        <w:rPr>
          <w:rFonts w:ascii="Times New Roman" w:hAnsi="Times New Roman" w:cs="Times New Roman"/>
          <w:color w:val="000000" w:themeColor="text1"/>
          <w:sz w:val="24"/>
          <w:szCs w:val="24"/>
        </w:rPr>
        <w:t>,</w:t>
      </w:r>
      <w:r w:rsidRPr="00212509">
        <w:rPr>
          <w:rFonts w:ascii="Times New Roman" w:hAnsi="Times New Roman" w:cs="Times New Roman"/>
          <w:color w:val="000000" w:themeColor="text1"/>
          <w:sz w:val="24"/>
          <w:szCs w:val="24"/>
        </w:rPr>
        <w:t xml:space="preserve"> walking/running, inactive resting, foraging, feeding, drinking, preening, dust bathing, body shake, leg/wing stretching </w:t>
      </w:r>
      <w:r w:rsidRPr="00212509">
        <w:rPr>
          <w:rFonts w:ascii="Times New Roman" w:hAnsi="Times New Roman" w:cs="Times New Roman"/>
          <w:sz w:val="24"/>
          <w:szCs w:val="24"/>
        </w:rPr>
        <w:t>of broiler</w:t>
      </w:r>
      <w:r w:rsidRPr="00212509">
        <w:rPr>
          <w:rFonts w:ascii="Times New Roman" w:hAnsi="Times New Roman" w:cs="Times New Roman"/>
          <w:color w:val="000000" w:themeColor="text1"/>
          <w:sz w:val="24"/>
        </w:rPr>
        <w:t xml:space="preserve"> on the 11</w:t>
      </w:r>
      <w:r w:rsidRPr="00212509">
        <w:rPr>
          <w:rFonts w:ascii="Times New Roman" w:hAnsi="Times New Roman" w:cs="Times New Roman"/>
          <w:color w:val="000000" w:themeColor="text1"/>
          <w:sz w:val="24"/>
          <w:vertAlign w:val="superscript"/>
        </w:rPr>
        <w:t>th</w:t>
      </w:r>
      <w:r w:rsidRPr="00212509">
        <w:rPr>
          <w:rFonts w:ascii="Times New Roman" w:hAnsi="Times New Roman" w:cs="Times New Roman"/>
          <w:color w:val="000000" w:themeColor="text1"/>
          <w:sz w:val="24"/>
        </w:rPr>
        <w:t xml:space="preserve"> day of rearing, </w:t>
      </w:r>
      <w:r w:rsidR="00727598">
        <w:rPr>
          <w:rFonts w:ascii="Times New Roman" w:hAnsi="Times New Roman" w:cs="Times New Roman"/>
          <w:color w:val="000000" w:themeColor="text1"/>
          <w:sz w:val="24"/>
        </w:rPr>
        <w:t>are</w:t>
      </w:r>
      <w:r w:rsidRPr="00212509">
        <w:rPr>
          <w:rFonts w:ascii="Times New Roman" w:hAnsi="Times New Roman" w:cs="Times New Roman"/>
          <w:color w:val="000000" w:themeColor="text1"/>
          <w:sz w:val="24"/>
        </w:rPr>
        <w:t xml:space="preserve"> shown in Table 4.</w:t>
      </w:r>
      <w:r w:rsidR="00196C1E">
        <w:rPr>
          <w:rFonts w:ascii="Times New Roman" w:hAnsi="Times New Roman" w:cs="Times New Roman"/>
          <w:color w:val="000000" w:themeColor="text1"/>
          <w:sz w:val="24"/>
        </w:rPr>
        <w:t>4</w:t>
      </w:r>
      <w:r w:rsidRPr="00212509">
        <w:rPr>
          <w:rFonts w:ascii="Times New Roman" w:hAnsi="Times New Roman" w:cs="Times New Roman"/>
          <w:color w:val="000000" w:themeColor="text1"/>
          <w:sz w:val="24"/>
        </w:rPr>
        <w:t>. The result</w:t>
      </w:r>
      <w:r w:rsidR="00727598">
        <w:rPr>
          <w:rFonts w:ascii="Times New Roman" w:hAnsi="Times New Roman" w:cs="Times New Roman"/>
          <w:color w:val="000000" w:themeColor="text1"/>
          <w:sz w:val="24"/>
        </w:rPr>
        <w:t>s</w:t>
      </w:r>
      <w:r w:rsidRPr="00212509">
        <w:rPr>
          <w:rFonts w:ascii="Times New Roman" w:hAnsi="Times New Roman" w:cs="Times New Roman"/>
          <w:color w:val="000000" w:themeColor="text1"/>
          <w:sz w:val="24"/>
        </w:rPr>
        <w:t xml:space="preserve"> show that only </w:t>
      </w:r>
      <w:r w:rsidRPr="00212509">
        <w:rPr>
          <w:rFonts w:ascii="Times New Roman" w:hAnsi="Times New Roman" w:cs="Times New Roman"/>
          <w:color w:val="000000" w:themeColor="text1"/>
          <w:sz w:val="24"/>
          <w:szCs w:val="24"/>
        </w:rPr>
        <w:t xml:space="preserve">inactive resting, feeding, preening, and leg/wing stretching of birds   were affected </w:t>
      </w:r>
      <w:r w:rsidRPr="00212509">
        <w:rPr>
          <w:rFonts w:ascii="Times New Roman" w:hAnsi="Times New Roman" w:cs="Times New Roman"/>
          <w:color w:val="000000" w:themeColor="text1"/>
          <w:sz w:val="24"/>
        </w:rPr>
        <w:t>(P&lt;0.05) by treatments. The highest (P&lt;0.05) resting (73.83%) was found in the T</w:t>
      </w:r>
      <w:r w:rsidRPr="00212509">
        <w:rPr>
          <w:rFonts w:ascii="Times New Roman" w:hAnsi="Times New Roman" w:cs="Times New Roman"/>
          <w:color w:val="000000" w:themeColor="text1"/>
          <w:sz w:val="24"/>
          <w:vertAlign w:val="subscript"/>
        </w:rPr>
        <w:t>2</w:t>
      </w:r>
      <w:r w:rsidRPr="00212509">
        <w:rPr>
          <w:rFonts w:ascii="Times New Roman" w:hAnsi="Times New Roman" w:cs="Times New Roman"/>
          <w:color w:val="000000" w:themeColor="text1"/>
          <w:sz w:val="24"/>
        </w:rPr>
        <w:t xml:space="preserve"> group while lowest resting (70.22%) being in the</w:t>
      </w:r>
      <w:r w:rsidR="00196C1E">
        <w:rPr>
          <w:rFonts w:ascii="Times New Roman" w:hAnsi="Times New Roman" w:cs="Times New Roman"/>
          <w:color w:val="000000" w:themeColor="text1"/>
          <w:sz w:val="24"/>
        </w:rPr>
        <w:t xml:space="preserve"> </w:t>
      </w:r>
      <w:r w:rsidRPr="00212509">
        <w:rPr>
          <w:rFonts w:ascii="Times New Roman" w:hAnsi="Times New Roman" w:cs="Times New Roman"/>
          <w:color w:val="000000" w:themeColor="text1"/>
          <w:sz w:val="24"/>
        </w:rPr>
        <w:t>T</w:t>
      </w:r>
      <w:r w:rsidRPr="00212509">
        <w:rPr>
          <w:rFonts w:ascii="Times New Roman" w:hAnsi="Times New Roman" w:cs="Times New Roman"/>
          <w:color w:val="000000" w:themeColor="text1"/>
          <w:sz w:val="24"/>
          <w:vertAlign w:val="subscript"/>
        </w:rPr>
        <w:t xml:space="preserve">4 </w:t>
      </w:r>
      <w:r w:rsidRPr="00212509">
        <w:rPr>
          <w:rFonts w:ascii="Times New Roman" w:hAnsi="Times New Roman" w:cs="Times New Roman"/>
          <w:color w:val="000000" w:themeColor="text1"/>
          <w:sz w:val="24"/>
        </w:rPr>
        <w:t>group. Significantly</w:t>
      </w:r>
      <w:r w:rsidR="00943E33" w:rsidRPr="00212509">
        <w:rPr>
          <w:rFonts w:ascii="Times New Roman" w:hAnsi="Times New Roman" w:cs="Times New Roman"/>
          <w:color w:val="000000" w:themeColor="text1"/>
          <w:sz w:val="24"/>
        </w:rPr>
        <w:t xml:space="preserve"> </w:t>
      </w:r>
      <w:r w:rsidRPr="00212509">
        <w:rPr>
          <w:rFonts w:ascii="Times New Roman" w:hAnsi="Times New Roman" w:cs="Times New Roman"/>
          <w:color w:val="000000" w:themeColor="text1"/>
          <w:sz w:val="24"/>
        </w:rPr>
        <w:t>greater feeding, preening and leg or wing stretching activities were found in the T</w:t>
      </w:r>
      <w:r w:rsidRPr="00212509">
        <w:rPr>
          <w:rFonts w:ascii="Times New Roman" w:hAnsi="Times New Roman" w:cs="Times New Roman"/>
          <w:color w:val="000000" w:themeColor="text1"/>
          <w:sz w:val="24"/>
          <w:vertAlign w:val="subscript"/>
        </w:rPr>
        <w:t xml:space="preserve">4 </w:t>
      </w:r>
      <w:r w:rsidR="00E9228E" w:rsidRPr="00212509">
        <w:rPr>
          <w:rFonts w:ascii="Times New Roman" w:hAnsi="Times New Roman" w:cs="Times New Roman"/>
          <w:color w:val="000000" w:themeColor="text1"/>
          <w:sz w:val="24"/>
        </w:rPr>
        <w:t>and T</w:t>
      </w:r>
      <w:r w:rsidR="00E9228E" w:rsidRPr="00212509">
        <w:rPr>
          <w:rFonts w:ascii="Times New Roman" w:hAnsi="Times New Roman" w:cs="Times New Roman"/>
          <w:color w:val="000000" w:themeColor="text1"/>
          <w:sz w:val="24"/>
          <w:vertAlign w:val="subscript"/>
        </w:rPr>
        <w:t>3</w:t>
      </w:r>
      <w:r w:rsidR="00E9228E" w:rsidRPr="00212509">
        <w:rPr>
          <w:rFonts w:ascii="Times New Roman" w:hAnsi="Times New Roman" w:cs="Times New Roman"/>
          <w:color w:val="000000" w:themeColor="text1"/>
          <w:sz w:val="24"/>
        </w:rPr>
        <w:t xml:space="preserve"> treatment</w:t>
      </w:r>
      <w:r w:rsidRPr="00212509">
        <w:rPr>
          <w:rFonts w:ascii="Times New Roman" w:hAnsi="Times New Roman" w:cs="Times New Roman"/>
          <w:color w:val="000000" w:themeColor="text1"/>
          <w:sz w:val="24"/>
        </w:rPr>
        <w:t xml:space="preserve"> group of birds than that of other groups.</w:t>
      </w:r>
      <w:r w:rsidR="00196C1E">
        <w:rPr>
          <w:rFonts w:ascii="Times New Roman" w:hAnsi="Times New Roman" w:cs="Times New Roman"/>
          <w:color w:val="000000" w:themeColor="text1"/>
          <w:sz w:val="24"/>
        </w:rPr>
        <w:t xml:space="preserve"> </w:t>
      </w:r>
    </w:p>
    <w:p w14:paraId="57FF9D13" w14:textId="77777777" w:rsidR="00EB32C1" w:rsidRDefault="00EB32C1">
      <w:pPr>
        <w:rPr>
          <w:rFonts w:ascii="Times New Roman" w:hAnsi="Times New Roman" w:cs="Times New Roman"/>
          <w:b/>
          <w:color w:val="000000" w:themeColor="text1"/>
          <w:sz w:val="24"/>
        </w:rPr>
      </w:pPr>
      <w:r>
        <w:rPr>
          <w:rFonts w:ascii="Times New Roman" w:hAnsi="Times New Roman" w:cs="Times New Roman"/>
          <w:b/>
          <w:color w:val="000000" w:themeColor="text1"/>
          <w:sz w:val="24"/>
        </w:rPr>
        <w:br w:type="page"/>
      </w:r>
    </w:p>
    <w:p w14:paraId="6A7B87B9" w14:textId="2C6B1BAF" w:rsidR="002E353C" w:rsidRPr="00212509" w:rsidRDefault="002E353C" w:rsidP="002E353C">
      <w:pPr>
        <w:spacing w:line="360" w:lineRule="auto"/>
        <w:jc w:val="both"/>
        <w:rPr>
          <w:rFonts w:ascii="Times New Roman" w:hAnsi="Times New Roman" w:cs="Times New Roman"/>
          <w:color w:val="000000" w:themeColor="text1"/>
          <w:sz w:val="24"/>
        </w:rPr>
      </w:pPr>
      <w:r w:rsidRPr="00212509">
        <w:rPr>
          <w:rFonts w:ascii="Times New Roman" w:hAnsi="Times New Roman" w:cs="Times New Roman"/>
          <w:b/>
          <w:color w:val="000000" w:themeColor="text1"/>
          <w:sz w:val="24"/>
        </w:rPr>
        <w:lastRenderedPageBreak/>
        <w:t>Table 4.</w:t>
      </w:r>
      <w:r w:rsidR="004273D4">
        <w:rPr>
          <w:rFonts w:ascii="Times New Roman" w:hAnsi="Times New Roman" w:cs="Times New Roman"/>
          <w:b/>
          <w:color w:val="000000" w:themeColor="text1"/>
          <w:sz w:val="24"/>
        </w:rPr>
        <w:t xml:space="preserve">4 </w:t>
      </w:r>
      <w:proofErr w:type="spellStart"/>
      <w:r w:rsidR="002B1411">
        <w:rPr>
          <w:rFonts w:ascii="Times New Roman" w:hAnsi="Times New Roman" w:cs="Times New Roman"/>
          <w:color w:val="000000" w:themeColor="text1"/>
          <w:sz w:val="24"/>
        </w:rPr>
        <w:t>Behaviour</w:t>
      </w:r>
      <w:r w:rsidR="00CB30C5" w:rsidRPr="00212509">
        <w:rPr>
          <w:rFonts w:ascii="Times New Roman" w:hAnsi="Times New Roman" w:cs="Times New Roman"/>
          <w:color w:val="000000" w:themeColor="text1"/>
          <w:sz w:val="24"/>
        </w:rPr>
        <w:t>al</w:t>
      </w:r>
      <w:proofErr w:type="spellEnd"/>
      <w:r w:rsidR="00CB30C5" w:rsidRPr="00212509">
        <w:rPr>
          <w:rFonts w:ascii="Times New Roman" w:hAnsi="Times New Roman" w:cs="Times New Roman"/>
          <w:color w:val="000000" w:themeColor="text1"/>
          <w:sz w:val="24"/>
        </w:rPr>
        <w:t xml:space="preserve"> activities of broiler chicken observed on day 11 under different lighting program</w:t>
      </w:r>
      <w:r w:rsidR="0005151C">
        <w:rPr>
          <w:rFonts w:ascii="Times New Roman" w:hAnsi="Times New Roman" w:cs="Times New Roman"/>
          <w:color w:val="000000" w:themeColor="text1"/>
          <w:sz w:val="24"/>
        </w:rPr>
        <w:t>s</w:t>
      </w:r>
      <w:r w:rsidR="00CB30C5" w:rsidRPr="00212509">
        <w:rPr>
          <w:rFonts w:ascii="Times New Roman" w:hAnsi="Times New Roman" w:cs="Times New Roman"/>
          <w:color w:val="000000" w:themeColor="text1"/>
          <w:sz w:val="24"/>
        </w:rPr>
        <w:t xml:space="preserve"> over a period of 24 hours.</w:t>
      </w:r>
      <w:r w:rsidRPr="00212509">
        <w:rPr>
          <w:rFonts w:ascii="Times New Roman" w:hAnsi="Times New Roman" w:cs="Times New Roman"/>
          <w:color w:val="000000" w:themeColor="text1"/>
          <w:sz w:val="24"/>
        </w:rPr>
        <w:t xml:space="preserve"> </w:t>
      </w:r>
    </w:p>
    <w:tbl>
      <w:tblPr>
        <w:tblStyle w:val="TableGrid1"/>
        <w:tblW w:w="8292" w:type="dxa"/>
        <w:tblLook w:val="04A0" w:firstRow="1" w:lastRow="0" w:firstColumn="1" w:lastColumn="0" w:noHBand="0" w:noVBand="1"/>
      </w:tblPr>
      <w:tblGrid>
        <w:gridCol w:w="2164"/>
        <w:gridCol w:w="1128"/>
        <w:gridCol w:w="1128"/>
        <w:gridCol w:w="1128"/>
        <w:gridCol w:w="1128"/>
        <w:gridCol w:w="718"/>
        <w:gridCol w:w="898"/>
      </w:tblGrid>
      <w:tr w:rsidR="002E353C" w:rsidRPr="00212509" w14:paraId="41462C78" w14:textId="77777777" w:rsidTr="00196C1E">
        <w:trPr>
          <w:trHeight w:val="194"/>
        </w:trPr>
        <w:tc>
          <w:tcPr>
            <w:tcW w:w="0" w:type="auto"/>
            <w:vMerge w:val="restart"/>
            <w:noWrap/>
            <w:hideMark/>
          </w:tcPr>
          <w:p w14:paraId="07A0C0E8" w14:textId="6FE09099" w:rsidR="002E353C" w:rsidRPr="00212509" w:rsidRDefault="002B1411" w:rsidP="00196C1E">
            <w:pPr>
              <w:spacing w:line="276" w:lineRule="auto"/>
              <w:jc w:val="center"/>
              <w:rPr>
                <w:rFonts w:ascii="Times New Roman" w:hAnsi="Times New Roman" w:cs="Times New Roman"/>
                <w:color w:val="000000" w:themeColor="text1"/>
              </w:rPr>
            </w:pPr>
            <w:bookmarkStart w:id="9" w:name="_Hlk141200332"/>
            <w:proofErr w:type="spellStart"/>
            <w:r>
              <w:rPr>
                <w:rFonts w:ascii="Times New Roman" w:hAnsi="Times New Roman" w:cs="Times New Roman"/>
                <w:color w:val="000000" w:themeColor="text1"/>
              </w:rPr>
              <w:t>Behaviour</w:t>
            </w:r>
            <w:r w:rsidR="00CB30C5" w:rsidRPr="00212509">
              <w:rPr>
                <w:rFonts w:ascii="Times New Roman" w:hAnsi="Times New Roman" w:cs="Times New Roman"/>
                <w:color w:val="000000" w:themeColor="text1"/>
              </w:rPr>
              <w:t>al</w:t>
            </w:r>
            <w:proofErr w:type="spellEnd"/>
            <w:r w:rsidR="00CB30C5" w:rsidRPr="00212509">
              <w:rPr>
                <w:rFonts w:ascii="Times New Roman" w:hAnsi="Times New Roman" w:cs="Times New Roman"/>
                <w:color w:val="000000" w:themeColor="text1"/>
              </w:rPr>
              <w:t xml:space="preserve"> activities</w:t>
            </w:r>
          </w:p>
          <w:p w14:paraId="2012C3D0" w14:textId="358A1E6F" w:rsidR="00CB30C5" w:rsidRPr="00212509" w:rsidRDefault="00CB30C5" w:rsidP="00196C1E">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w:t>
            </w:r>
          </w:p>
        </w:tc>
        <w:tc>
          <w:tcPr>
            <w:tcW w:w="0" w:type="auto"/>
            <w:gridSpan w:val="4"/>
            <w:noWrap/>
            <w:hideMark/>
          </w:tcPr>
          <w:p w14:paraId="0AEEC2DB" w14:textId="77777777" w:rsidR="002E353C" w:rsidRPr="00212509" w:rsidRDefault="002E353C" w:rsidP="00196C1E">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Lighting treatments</w:t>
            </w:r>
          </w:p>
        </w:tc>
        <w:tc>
          <w:tcPr>
            <w:tcW w:w="0" w:type="auto"/>
            <w:vMerge w:val="restart"/>
            <w:noWrap/>
            <w:hideMark/>
          </w:tcPr>
          <w:p w14:paraId="04B5F932" w14:textId="69288F45" w:rsidR="002E353C" w:rsidRPr="00212509" w:rsidRDefault="002E353C" w:rsidP="00196C1E">
            <w:pPr>
              <w:spacing w:line="276" w:lineRule="auto"/>
              <w:jc w:val="center"/>
              <w:rPr>
                <w:rFonts w:ascii="Times New Roman" w:hAnsi="Times New Roman" w:cs="Times New Roman"/>
                <w:color w:val="000000" w:themeColor="text1"/>
                <w:vertAlign w:val="superscript"/>
              </w:rPr>
            </w:pPr>
            <w:r w:rsidRPr="00212509">
              <w:rPr>
                <w:rFonts w:ascii="Times New Roman" w:hAnsi="Times New Roman" w:cs="Times New Roman"/>
                <w:color w:val="000000" w:themeColor="text1"/>
              </w:rPr>
              <w:t>SEM</w:t>
            </w:r>
          </w:p>
        </w:tc>
        <w:tc>
          <w:tcPr>
            <w:tcW w:w="0" w:type="auto"/>
            <w:vMerge w:val="restart"/>
            <w:noWrap/>
            <w:hideMark/>
          </w:tcPr>
          <w:p w14:paraId="54259807" w14:textId="77777777" w:rsidR="002E353C" w:rsidRPr="00212509" w:rsidRDefault="002E353C" w:rsidP="00196C1E">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P-value</w:t>
            </w:r>
          </w:p>
        </w:tc>
      </w:tr>
      <w:tr w:rsidR="002E353C" w:rsidRPr="00212509" w14:paraId="7A6361FD" w14:textId="77777777" w:rsidTr="00CB30C5">
        <w:trPr>
          <w:trHeight w:val="194"/>
        </w:trPr>
        <w:tc>
          <w:tcPr>
            <w:tcW w:w="0" w:type="auto"/>
            <w:vMerge/>
            <w:vAlign w:val="center"/>
            <w:hideMark/>
          </w:tcPr>
          <w:p w14:paraId="3C24CEF6" w14:textId="77777777" w:rsidR="002E353C" w:rsidRPr="00212509" w:rsidRDefault="002E353C" w:rsidP="004664B8">
            <w:pPr>
              <w:spacing w:line="276" w:lineRule="auto"/>
              <w:rPr>
                <w:rFonts w:ascii="Times New Roman" w:hAnsi="Times New Roman" w:cs="Times New Roman"/>
                <w:color w:val="000000" w:themeColor="text1"/>
              </w:rPr>
            </w:pPr>
          </w:p>
        </w:tc>
        <w:tc>
          <w:tcPr>
            <w:tcW w:w="0" w:type="auto"/>
            <w:noWrap/>
            <w:vAlign w:val="center"/>
            <w:hideMark/>
          </w:tcPr>
          <w:p w14:paraId="1A40A943" w14:textId="44FAA718" w:rsidR="00CB30C5" w:rsidRPr="00262815" w:rsidRDefault="00CB30C5" w:rsidP="004664B8">
            <w:pPr>
              <w:spacing w:line="276" w:lineRule="auto"/>
              <w:jc w:val="center"/>
              <w:rPr>
                <w:rFonts w:ascii="Times New Roman" w:hAnsi="Times New Roman" w:cs="Times New Roman"/>
                <w:color w:val="000000" w:themeColor="text1"/>
                <w:vertAlign w:val="subscript"/>
              </w:rPr>
            </w:pPr>
            <w:bookmarkStart w:id="10" w:name="_Hlk129766669"/>
            <w:r w:rsidRPr="00212509">
              <w:rPr>
                <w:rFonts w:ascii="Times New Roman" w:hAnsi="Times New Roman" w:cs="Times New Roman"/>
                <w:color w:val="000000" w:themeColor="text1"/>
              </w:rPr>
              <w:t>T</w:t>
            </w:r>
            <w:r w:rsidRPr="00262815">
              <w:rPr>
                <w:rFonts w:ascii="Times New Roman" w:hAnsi="Times New Roman" w:cs="Times New Roman"/>
                <w:color w:val="000000" w:themeColor="text1"/>
                <w:vertAlign w:val="subscript"/>
              </w:rPr>
              <w:t>1</w:t>
            </w:r>
          </w:p>
          <w:p w14:paraId="6B248543" w14:textId="699C96D7" w:rsidR="002E353C" w:rsidRPr="00212509" w:rsidRDefault="00CB30C5" w:rsidP="004664B8">
            <w:pPr>
              <w:spacing w:line="276" w:lineRule="auto"/>
              <w:jc w:val="center"/>
              <w:rPr>
                <w:rFonts w:ascii="Times New Roman" w:hAnsi="Times New Roman" w:cs="Times New Roman"/>
                <w:color w:val="000000" w:themeColor="text1"/>
                <w:vertAlign w:val="superscript"/>
              </w:rPr>
            </w:pPr>
            <w:r w:rsidRPr="00212509">
              <w:rPr>
                <w:rFonts w:ascii="Times New Roman" w:hAnsi="Times New Roman" w:cs="Times New Roman"/>
                <w:color w:val="000000" w:themeColor="text1"/>
              </w:rPr>
              <w:t>(</w:t>
            </w:r>
            <w:r w:rsidR="002E353C" w:rsidRPr="00212509">
              <w:rPr>
                <w:rFonts w:ascii="Times New Roman" w:hAnsi="Times New Roman" w:cs="Times New Roman"/>
                <w:color w:val="000000" w:themeColor="text1"/>
              </w:rPr>
              <w:t>24L:0D</w:t>
            </w:r>
            <w:r w:rsidR="002E353C" w:rsidRPr="00212509">
              <w:rPr>
                <w:rFonts w:ascii="Times New Roman" w:hAnsi="Times New Roman" w:cs="Times New Roman"/>
                <w:color w:val="000000" w:themeColor="text1"/>
                <w:vertAlign w:val="superscript"/>
              </w:rPr>
              <w:t>1</w:t>
            </w:r>
            <w:bookmarkEnd w:id="10"/>
            <w:r w:rsidRPr="00212509">
              <w:rPr>
                <w:rFonts w:ascii="Times New Roman" w:hAnsi="Times New Roman" w:cs="Times New Roman"/>
                <w:color w:val="000000" w:themeColor="text1"/>
              </w:rPr>
              <w:t>)</w:t>
            </w:r>
          </w:p>
        </w:tc>
        <w:tc>
          <w:tcPr>
            <w:tcW w:w="0" w:type="auto"/>
            <w:noWrap/>
            <w:vAlign w:val="center"/>
            <w:hideMark/>
          </w:tcPr>
          <w:p w14:paraId="31D4B4F7" w14:textId="55FF2636" w:rsidR="00CB30C5" w:rsidRPr="00212509" w:rsidRDefault="00CB30C5" w:rsidP="004664B8">
            <w:pPr>
              <w:spacing w:line="276" w:lineRule="auto"/>
              <w:jc w:val="center"/>
              <w:rPr>
                <w:rFonts w:ascii="Times New Roman" w:hAnsi="Times New Roman" w:cs="Times New Roman"/>
                <w:color w:val="000000" w:themeColor="text1"/>
              </w:rPr>
            </w:pPr>
            <w:bookmarkStart w:id="11" w:name="_Hlk129766680"/>
            <w:r w:rsidRPr="00212509">
              <w:rPr>
                <w:rFonts w:ascii="Times New Roman" w:hAnsi="Times New Roman" w:cs="Times New Roman"/>
                <w:color w:val="000000" w:themeColor="text1"/>
              </w:rPr>
              <w:t>T</w:t>
            </w:r>
            <w:r w:rsidRPr="00262815">
              <w:rPr>
                <w:rFonts w:ascii="Times New Roman" w:hAnsi="Times New Roman" w:cs="Times New Roman"/>
                <w:color w:val="000000" w:themeColor="text1"/>
                <w:vertAlign w:val="subscript"/>
              </w:rPr>
              <w:t>2</w:t>
            </w:r>
          </w:p>
          <w:p w14:paraId="731949A2" w14:textId="0AA17A0F" w:rsidR="002E353C" w:rsidRPr="00212509" w:rsidRDefault="00CB30C5" w:rsidP="004664B8">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w:t>
            </w:r>
            <w:r w:rsidR="002E353C" w:rsidRPr="00212509">
              <w:rPr>
                <w:rFonts w:ascii="Times New Roman" w:hAnsi="Times New Roman" w:cs="Times New Roman"/>
                <w:color w:val="000000" w:themeColor="text1"/>
              </w:rPr>
              <w:t>22L:2D</w:t>
            </w:r>
            <w:r w:rsidR="002E353C" w:rsidRPr="00212509">
              <w:rPr>
                <w:rFonts w:ascii="Times New Roman" w:hAnsi="Times New Roman" w:cs="Times New Roman"/>
                <w:color w:val="000000" w:themeColor="text1"/>
                <w:vertAlign w:val="superscript"/>
              </w:rPr>
              <w:t>2</w:t>
            </w:r>
            <w:bookmarkEnd w:id="11"/>
            <w:r w:rsidRPr="00212509">
              <w:rPr>
                <w:rFonts w:ascii="Times New Roman" w:hAnsi="Times New Roman" w:cs="Times New Roman"/>
                <w:color w:val="000000" w:themeColor="text1"/>
              </w:rPr>
              <w:t>)</w:t>
            </w:r>
          </w:p>
        </w:tc>
        <w:tc>
          <w:tcPr>
            <w:tcW w:w="0" w:type="auto"/>
            <w:noWrap/>
            <w:vAlign w:val="center"/>
            <w:hideMark/>
          </w:tcPr>
          <w:p w14:paraId="4FCB102B" w14:textId="52FD6772" w:rsidR="00CB30C5" w:rsidRPr="00212509" w:rsidRDefault="00CB30C5" w:rsidP="004664B8">
            <w:pPr>
              <w:spacing w:line="276" w:lineRule="auto"/>
              <w:jc w:val="center"/>
              <w:rPr>
                <w:rFonts w:ascii="Times New Roman" w:hAnsi="Times New Roman" w:cs="Times New Roman"/>
                <w:color w:val="000000" w:themeColor="text1"/>
              </w:rPr>
            </w:pPr>
            <w:bookmarkStart w:id="12" w:name="_Hlk129766697"/>
            <w:r w:rsidRPr="00212509">
              <w:rPr>
                <w:rFonts w:ascii="Times New Roman" w:hAnsi="Times New Roman" w:cs="Times New Roman"/>
                <w:color w:val="000000" w:themeColor="text1"/>
              </w:rPr>
              <w:t>T</w:t>
            </w:r>
            <w:r w:rsidRPr="00262815">
              <w:rPr>
                <w:rFonts w:ascii="Times New Roman" w:hAnsi="Times New Roman" w:cs="Times New Roman"/>
                <w:color w:val="000000" w:themeColor="text1"/>
                <w:vertAlign w:val="subscript"/>
              </w:rPr>
              <w:t>3</w:t>
            </w:r>
          </w:p>
          <w:p w14:paraId="2C2AB414" w14:textId="7823A825" w:rsidR="002E353C" w:rsidRPr="00212509" w:rsidRDefault="00CB30C5" w:rsidP="004664B8">
            <w:pPr>
              <w:spacing w:line="276" w:lineRule="auto"/>
              <w:jc w:val="center"/>
              <w:rPr>
                <w:rFonts w:ascii="Times New Roman" w:hAnsi="Times New Roman" w:cs="Times New Roman"/>
                <w:color w:val="000000" w:themeColor="text1"/>
                <w:vertAlign w:val="superscript"/>
              </w:rPr>
            </w:pPr>
            <w:r w:rsidRPr="00212509">
              <w:rPr>
                <w:rFonts w:ascii="Times New Roman" w:hAnsi="Times New Roman" w:cs="Times New Roman"/>
                <w:color w:val="000000" w:themeColor="text1"/>
              </w:rPr>
              <w:t>(</w:t>
            </w:r>
            <w:r w:rsidR="002E353C" w:rsidRPr="00212509">
              <w:rPr>
                <w:rFonts w:ascii="Times New Roman" w:hAnsi="Times New Roman" w:cs="Times New Roman"/>
                <w:color w:val="000000" w:themeColor="text1"/>
              </w:rPr>
              <w:t>20L:4D</w:t>
            </w:r>
            <w:r w:rsidR="002E353C" w:rsidRPr="00212509">
              <w:rPr>
                <w:rFonts w:ascii="Times New Roman" w:hAnsi="Times New Roman" w:cs="Times New Roman"/>
                <w:color w:val="000000" w:themeColor="text1"/>
                <w:vertAlign w:val="superscript"/>
              </w:rPr>
              <w:t>3</w:t>
            </w:r>
            <w:bookmarkEnd w:id="12"/>
            <w:r w:rsidRPr="00212509">
              <w:rPr>
                <w:rFonts w:ascii="Times New Roman" w:hAnsi="Times New Roman" w:cs="Times New Roman"/>
                <w:color w:val="000000" w:themeColor="text1"/>
              </w:rPr>
              <w:t>)</w:t>
            </w:r>
          </w:p>
        </w:tc>
        <w:tc>
          <w:tcPr>
            <w:tcW w:w="0" w:type="auto"/>
            <w:noWrap/>
            <w:vAlign w:val="center"/>
            <w:hideMark/>
          </w:tcPr>
          <w:p w14:paraId="016513C4" w14:textId="1D810E3F" w:rsidR="00CB30C5" w:rsidRPr="00212509" w:rsidRDefault="00CB30C5" w:rsidP="004664B8">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T</w:t>
            </w:r>
            <w:r w:rsidRPr="00262815">
              <w:rPr>
                <w:rFonts w:ascii="Times New Roman" w:hAnsi="Times New Roman" w:cs="Times New Roman"/>
                <w:color w:val="000000" w:themeColor="text1"/>
                <w:vertAlign w:val="subscript"/>
              </w:rPr>
              <w:t>4</w:t>
            </w:r>
          </w:p>
          <w:p w14:paraId="7D4B3037" w14:textId="4797C293" w:rsidR="002E353C" w:rsidRPr="00212509" w:rsidRDefault="00CB30C5" w:rsidP="004664B8">
            <w:pPr>
              <w:spacing w:line="276" w:lineRule="auto"/>
              <w:jc w:val="center"/>
              <w:rPr>
                <w:rFonts w:ascii="Times New Roman" w:hAnsi="Times New Roman" w:cs="Times New Roman"/>
                <w:color w:val="000000" w:themeColor="text1"/>
                <w:vertAlign w:val="superscript"/>
              </w:rPr>
            </w:pPr>
            <w:r w:rsidRPr="00212509">
              <w:rPr>
                <w:rFonts w:ascii="Times New Roman" w:hAnsi="Times New Roman" w:cs="Times New Roman"/>
                <w:color w:val="000000" w:themeColor="text1"/>
              </w:rPr>
              <w:t>(</w:t>
            </w:r>
            <w:r w:rsidR="002E353C" w:rsidRPr="00212509">
              <w:rPr>
                <w:rFonts w:ascii="Times New Roman" w:hAnsi="Times New Roman" w:cs="Times New Roman"/>
                <w:color w:val="000000" w:themeColor="text1"/>
              </w:rPr>
              <w:t>18L:6D</w:t>
            </w:r>
            <w:r w:rsidR="002E353C" w:rsidRPr="00212509">
              <w:rPr>
                <w:rFonts w:ascii="Times New Roman" w:hAnsi="Times New Roman" w:cs="Times New Roman"/>
                <w:color w:val="000000" w:themeColor="text1"/>
                <w:vertAlign w:val="superscript"/>
              </w:rPr>
              <w:t>4</w:t>
            </w:r>
            <w:r w:rsidRPr="00212509">
              <w:rPr>
                <w:rFonts w:ascii="Times New Roman" w:hAnsi="Times New Roman" w:cs="Times New Roman"/>
                <w:color w:val="000000" w:themeColor="text1"/>
              </w:rPr>
              <w:t>)</w:t>
            </w:r>
          </w:p>
        </w:tc>
        <w:tc>
          <w:tcPr>
            <w:tcW w:w="0" w:type="auto"/>
            <w:vMerge/>
            <w:vAlign w:val="center"/>
            <w:hideMark/>
          </w:tcPr>
          <w:p w14:paraId="48859CB9" w14:textId="77777777" w:rsidR="002E353C" w:rsidRPr="00212509" w:rsidRDefault="002E353C" w:rsidP="004664B8">
            <w:pPr>
              <w:spacing w:line="276" w:lineRule="auto"/>
              <w:rPr>
                <w:rFonts w:ascii="Times New Roman" w:hAnsi="Times New Roman" w:cs="Times New Roman"/>
                <w:color w:val="000000" w:themeColor="text1"/>
              </w:rPr>
            </w:pPr>
          </w:p>
        </w:tc>
        <w:tc>
          <w:tcPr>
            <w:tcW w:w="0" w:type="auto"/>
            <w:vMerge/>
            <w:vAlign w:val="center"/>
            <w:hideMark/>
          </w:tcPr>
          <w:p w14:paraId="48DA5107" w14:textId="77777777" w:rsidR="002E353C" w:rsidRPr="00212509" w:rsidRDefault="002E353C" w:rsidP="004664B8">
            <w:pPr>
              <w:spacing w:line="276" w:lineRule="auto"/>
              <w:rPr>
                <w:rFonts w:ascii="Times New Roman" w:hAnsi="Times New Roman" w:cs="Times New Roman"/>
                <w:color w:val="000000" w:themeColor="text1"/>
              </w:rPr>
            </w:pPr>
          </w:p>
        </w:tc>
      </w:tr>
      <w:tr w:rsidR="00780A61" w:rsidRPr="00212509" w14:paraId="19C6AFCA" w14:textId="77777777" w:rsidTr="00CB30C5">
        <w:trPr>
          <w:trHeight w:val="203"/>
        </w:trPr>
        <w:tc>
          <w:tcPr>
            <w:tcW w:w="0" w:type="auto"/>
            <w:noWrap/>
            <w:vAlign w:val="center"/>
            <w:hideMark/>
          </w:tcPr>
          <w:p w14:paraId="51B32F0E" w14:textId="77777777" w:rsidR="00780A61" w:rsidRPr="00212509" w:rsidRDefault="00780A61" w:rsidP="004664B8">
            <w:pPr>
              <w:spacing w:line="276" w:lineRule="auto"/>
              <w:rPr>
                <w:rFonts w:ascii="Times New Roman" w:hAnsi="Times New Roman" w:cs="Times New Roman"/>
                <w:color w:val="000000" w:themeColor="text1"/>
              </w:rPr>
            </w:pPr>
            <w:r w:rsidRPr="00212509">
              <w:rPr>
                <w:rFonts w:ascii="Times New Roman" w:hAnsi="Times New Roman" w:cs="Times New Roman"/>
                <w:color w:val="000000" w:themeColor="text1"/>
              </w:rPr>
              <w:t>Standing</w:t>
            </w:r>
          </w:p>
        </w:tc>
        <w:tc>
          <w:tcPr>
            <w:tcW w:w="0" w:type="auto"/>
            <w:noWrap/>
            <w:vAlign w:val="center"/>
            <w:hideMark/>
          </w:tcPr>
          <w:p w14:paraId="62210792" w14:textId="3046B3FA"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4.67</w:t>
            </w:r>
          </w:p>
        </w:tc>
        <w:tc>
          <w:tcPr>
            <w:tcW w:w="0" w:type="auto"/>
            <w:noWrap/>
            <w:vAlign w:val="center"/>
            <w:hideMark/>
          </w:tcPr>
          <w:p w14:paraId="282C63ED" w14:textId="14E11F25"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4.93</w:t>
            </w:r>
          </w:p>
        </w:tc>
        <w:tc>
          <w:tcPr>
            <w:tcW w:w="0" w:type="auto"/>
            <w:noWrap/>
            <w:vAlign w:val="center"/>
            <w:hideMark/>
          </w:tcPr>
          <w:p w14:paraId="4A02468D" w14:textId="6553C8EC"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5.41</w:t>
            </w:r>
          </w:p>
        </w:tc>
        <w:tc>
          <w:tcPr>
            <w:tcW w:w="0" w:type="auto"/>
            <w:noWrap/>
            <w:vAlign w:val="center"/>
            <w:hideMark/>
          </w:tcPr>
          <w:p w14:paraId="545965B0" w14:textId="1C23B667"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5.81</w:t>
            </w:r>
          </w:p>
        </w:tc>
        <w:tc>
          <w:tcPr>
            <w:tcW w:w="0" w:type="auto"/>
            <w:noWrap/>
            <w:vAlign w:val="center"/>
            <w:hideMark/>
          </w:tcPr>
          <w:p w14:paraId="049F024F" w14:textId="77777777" w:rsidR="00780A61" w:rsidRPr="00212509" w:rsidRDefault="00780A61" w:rsidP="004664B8">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0.387</w:t>
            </w:r>
          </w:p>
        </w:tc>
        <w:tc>
          <w:tcPr>
            <w:tcW w:w="0" w:type="auto"/>
            <w:noWrap/>
            <w:vAlign w:val="center"/>
            <w:hideMark/>
          </w:tcPr>
          <w:p w14:paraId="63283D5B" w14:textId="77777777" w:rsidR="00780A61" w:rsidRPr="00212509" w:rsidRDefault="00780A61" w:rsidP="004664B8">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0.052</w:t>
            </w:r>
          </w:p>
        </w:tc>
      </w:tr>
      <w:tr w:rsidR="00780A61" w:rsidRPr="00212509" w14:paraId="1F35EA4B" w14:textId="77777777" w:rsidTr="00CB30C5">
        <w:trPr>
          <w:trHeight w:val="203"/>
        </w:trPr>
        <w:tc>
          <w:tcPr>
            <w:tcW w:w="0" w:type="auto"/>
            <w:noWrap/>
            <w:vAlign w:val="center"/>
            <w:hideMark/>
          </w:tcPr>
          <w:p w14:paraId="7652A927" w14:textId="77777777" w:rsidR="00780A61" w:rsidRPr="00212509" w:rsidRDefault="00780A61" w:rsidP="004664B8">
            <w:pPr>
              <w:spacing w:line="276" w:lineRule="auto"/>
              <w:rPr>
                <w:rFonts w:ascii="Times New Roman" w:hAnsi="Times New Roman" w:cs="Times New Roman"/>
                <w:color w:val="000000" w:themeColor="text1"/>
              </w:rPr>
            </w:pPr>
            <w:r w:rsidRPr="00212509">
              <w:rPr>
                <w:rFonts w:ascii="Times New Roman" w:hAnsi="Times New Roman" w:cs="Times New Roman"/>
                <w:color w:val="000000" w:themeColor="text1"/>
              </w:rPr>
              <w:t>Walking/running</w:t>
            </w:r>
          </w:p>
        </w:tc>
        <w:tc>
          <w:tcPr>
            <w:tcW w:w="0" w:type="auto"/>
            <w:noWrap/>
            <w:vAlign w:val="center"/>
            <w:hideMark/>
          </w:tcPr>
          <w:p w14:paraId="5C303607" w14:textId="23733CE9"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4.54</w:t>
            </w:r>
          </w:p>
        </w:tc>
        <w:tc>
          <w:tcPr>
            <w:tcW w:w="0" w:type="auto"/>
            <w:noWrap/>
            <w:vAlign w:val="center"/>
            <w:hideMark/>
          </w:tcPr>
          <w:p w14:paraId="409583EF" w14:textId="1B7478EE"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3.31</w:t>
            </w:r>
          </w:p>
        </w:tc>
        <w:tc>
          <w:tcPr>
            <w:tcW w:w="0" w:type="auto"/>
            <w:noWrap/>
            <w:vAlign w:val="center"/>
            <w:hideMark/>
          </w:tcPr>
          <w:p w14:paraId="42F3360D" w14:textId="4ADEEDC0"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3.93</w:t>
            </w:r>
          </w:p>
        </w:tc>
        <w:tc>
          <w:tcPr>
            <w:tcW w:w="0" w:type="auto"/>
            <w:noWrap/>
            <w:vAlign w:val="center"/>
            <w:hideMark/>
          </w:tcPr>
          <w:p w14:paraId="076D5C7B" w14:textId="344A296B"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3.75</w:t>
            </w:r>
          </w:p>
        </w:tc>
        <w:tc>
          <w:tcPr>
            <w:tcW w:w="0" w:type="auto"/>
            <w:noWrap/>
            <w:vAlign w:val="center"/>
            <w:hideMark/>
          </w:tcPr>
          <w:p w14:paraId="0981804D" w14:textId="77777777" w:rsidR="00780A61" w:rsidRPr="00212509" w:rsidRDefault="00780A61" w:rsidP="004664B8">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0.595</w:t>
            </w:r>
          </w:p>
        </w:tc>
        <w:tc>
          <w:tcPr>
            <w:tcW w:w="0" w:type="auto"/>
            <w:noWrap/>
            <w:vAlign w:val="center"/>
            <w:hideMark/>
          </w:tcPr>
          <w:p w14:paraId="4823C47E" w14:textId="77777777" w:rsidR="00780A61" w:rsidRPr="00212509" w:rsidRDefault="00780A61" w:rsidP="004664B8">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0.268</w:t>
            </w:r>
          </w:p>
        </w:tc>
      </w:tr>
      <w:tr w:rsidR="00780A61" w:rsidRPr="00212509" w14:paraId="1F072239" w14:textId="77777777" w:rsidTr="00CB30C5">
        <w:trPr>
          <w:trHeight w:val="203"/>
        </w:trPr>
        <w:tc>
          <w:tcPr>
            <w:tcW w:w="0" w:type="auto"/>
            <w:noWrap/>
            <w:vAlign w:val="center"/>
            <w:hideMark/>
          </w:tcPr>
          <w:p w14:paraId="726A14E3" w14:textId="77777777" w:rsidR="00780A61" w:rsidRPr="00212509" w:rsidRDefault="00780A61" w:rsidP="004664B8">
            <w:pPr>
              <w:spacing w:line="276" w:lineRule="auto"/>
              <w:rPr>
                <w:rFonts w:ascii="Times New Roman" w:hAnsi="Times New Roman" w:cs="Times New Roman"/>
                <w:color w:val="000000" w:themeColor="text1"/>
              </w:rPr>
            </w:pPr>
            <w:r w:rsidRPr="00212509">
              <w:rPr>
                <w:rFonts w:ascii="Times New Roman" w:hAnsi="Times New Roman" w:cs="Times New Roman"/>
                <w:color w:val="000000" w:themeColor="text1"/>
              </w:rPr>
              <w:t>Inactive resting</w:t>
            </w:r>
          </w:p>
        </w:tc>
        <w:tc>
          <w:tcPr>
            <w:tcW w:w="0" w:type="auto"/>
            <w:noWrap/>
            <w:vAlign w:val="center"/>
            <w:hideMark/>
          </w:tcPr>
          <w:p w14:paraId="6AB039E7" w14:textId="16F48E3D"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73.78</w:t>
            </w:r>
            <w:r w:rsidRPr="008833E0">
              <w:rPr>
                <w:rFonts w:ascii="Times New Roman" w:hAnsi="Times New Roman" w:cs="Times New Roman"/>
                <w:color w:val="000000" w:themeColor="text1"/>
                <w:vertAlign w:val="superscript"/>
              </w:rPr>
              <w:t>a</w:t>
            </w:r>
          </w:p>
        </w:tc>
        <w:tc>
          <w:tcPr>
            <w:tcW w:w="0" w:type="auto"/>
            <w:noWrap/>
            <w:vAlign w:val="center"/>
            <w:hideMark/>
          </w:tcPr>
          <w:p w14:paraId="05AA536D" w14:textId="5E4FF58F" w:rsidR="00780A61" w:rsidRPr="00780A61" w:rsidRDefault="00780A61" w:rsidP="004664B8">
            <w:pPr>
              <w:spacing w:line="276" w:lineRule="auto"/>
              <w:jc w:val="center"/>
              <w:rPr>
                <w:rFonts w:ascii="Times New Roman" w:hAnsi="Times New Roman" w:cs="Times New Roman"/>
                <w:caps/>
                <w:color w:val="000000" w:themeColor="text1"/>
                <w:vertAlign w:val="superscript"/>
              </w:rPr>
            </w:pPr>
            <w:r w:rsidRPr="008833E0">
              <w:rPr>
                <w:rFonts w:ascii="Times New Roman" w:hAnsi="Times New Roman" w:cs="Times New Roman"/>
                <w:color w:val="000000" w:themeColor="text1"/>
              </w:rPr>
              <w:t>73.83</w:t>
            </w:r>
            <w:r>
              <w:rPr>
                <w:rFonts w:ascii="Times New Roman" w:hAnsi="Times New Roman" w:cs="Times New Roman"/>
                <w:color w:val="000000" w:themeColor="text1"/>
                <w:vertAlign w:val="superscript"/>
              </w:rPr>
              <w:t>a</w:t>
            </w:r>
          </w:p>
        </w:tc>
        <w:tc>
          <w:tcPr>
            <w:tcW w:w="0" w:type="auto"/>
            <w:noWrap/>
            <w:vAlign w:val="center"/>
            <w:hideMark/>
          </w:tcPr>
          <w:p w14:paraId="724F1D6A" w14:textId="1498F440"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71.85</w:t>
            </w:r>
            <w:r w:rsidRPr="00780A61">
              <w:rPr>
                <w:rFonts w:ascii="Times New Roman" w:hAnsi="Times New Roman" w:cs="Times New Roman"/>
                <w:color w:val="000000" w:themeColor="text1"/>
                <w:vertAlign w:val="superscript"/>
              </w:rPr>
              <w:t>b</w:t>
            </w:r>
          </w:p>
        </w:tc>
        <w:tc>
          <w:tcPr>
            <w:tcW w:w="0" w:type="auto"/>
            <w:noWrap/>
            <w:vAlign w:val="center"/>
            <w:hideMark/>
          </w:tcPr>
          <w:p w14:paraId="60285AC6" w14:textId="40771AC1"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70.22</w:t>
            </w:r>
            <w:r w:rsidRPr="008833E0">
              <w:rPr>
                <w:rFonts w:ascii="Times New Roman" w:hAnsi="Times New Roman" w:cs="Times New Roman"/>
                <w:color w:val="000000" w:themeColor="text1"/>
                <w:vertAlign w:val="superscript"/>
              </w:rPr>
              <w:t>b</w:t>
            </w:r>
          </w:p>
        </w:tc>
        <w:tc>
          <w:tcPr>
            <w:tcW w:w="0" w:type="auto"/>
            <w:noWrap/>
            <w:vAlign w:val="center"/>
            <w:hideMark/>
          </w:tcPr>
          <w:p w14:paraId="072F5418" w14:textId="77777777" w:rsidR="00780A61" w:rsidRPr="00212509" w:rsidRDefault="00780A61" w:rsidP="004664B8">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0.991</w:t>
            </w:r>
          </w:p>
        </w:tc>
        <w:tc>
          <w:tcPr>
            <w:tcW w:w="0" w:type="auto"/>
            <w:noWrap/>
            <w:vAlign w:val="center"/>
            <w:hideMark/>
          </w:tcPr>
          <w:p w14:paraId="3DB9E15B" w14:textId="77777777" w:rsidR="00780A61" w:rsidRPr="00212509" w:rsidRDefault="00780A61" w:rsidP="004664B8">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0.009</w:t>
            </w:r>
          </w:p>
        </w:tc>
      </w:tr>
      <w:tr w:rsidR="00780A61" w:rsidRPr="00212509" w14:paraId="296742C2" w14:textId="77777777" w:rsidTr="00CB30C5">
        <w:trPr>
          <w:trHeight w:val="203"/>
        </w:trPr>
        <w:tc>
          <w:tcPr>
            <w:tcW w:w="0" w:type="auto"/>
            <w:noWrap/>
            <w:vAlign w:val="center"/>
            <w:hideMark/>
          </w:tcPr>
          <w:p w14:paraId="6FB8A717" w14:textId="77777777" w:rsidR="00780A61" w:rsidRPr="00212509" w:rsidRDefault="00780A61" w:rsidP="004664B8">
            <w:pPr>
              <w:spacing w:line="276" w:lineRule="auto"/>
              <w:rPr>
                <w:rFonts w:ascii="Times New Roman" w:hAnsi="Times New Roman" w:cs="Times New Roman"/>
                <w:color w:val="000000" w:themeColor="text1"/>
              </w:rPr>
            </w:pPr>
            <w:r w:rsidRPr="00212509">
              <w:rPr>
                <w:rFonts w:ascii="Times New Roman" w:hAnsi="Times New Roman" w:cs="Times New Roman"/>
                <w:color w:val="000000" w:themeColor="text1"/>
              </w:rPr>
              <w:t xml:space="preserve">Foraging </w:t>
            </w:r>
          </w:p>
        </w:tc>
        <w:tc>
          <w:tcPr>
            <w:tcW w:w="0" w:type="auto"/>
            <w:noWrap/>
            <w:vAlign w:val="center"/>
            <w:hideMark/>
          </w:tcPr>
          <w:p w14:paraId="19EF1B03" w14:textId="3F017A99"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0.21</w:t>
            </w:r>
          </w:p>
        </w:tc>
        <w:tc>
          <w:tcPr>
            <w:tcW w:w="0" w:type="auto"/>
            <w:noWrap/>
            <w:vAlign w:val="center"/>
            <w:hideMark/>
          </w:tcPr>
          <w:p w14:paraId="04EC0D19" w14:textId="3C8C6A82"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0.32</w:t>
            </w:r>
          </w:p>
        </w:tc>
        <w:tc>
          <w:tcPr>
            <w:tcW w:w="0" w:type="auto"/>
            <w:noWrap/>
            <w:vAlign w:val="center"/>
            <w:hideMark/>
          </w:tcPr>
          <w:p w14:paraId="6EBF24BD" w14:textId="63036725"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0.37</w:t>
            </w:r>
          </w:p>
        </w:tc>
        <w:tc>
          <w:tcPr>
            <w:tcW w:w="0" w:type="auto"/>
            <w:noWrap/>
            <w:vAlign w:val="center"/>
            <w:hideMark/>
          </w:tcPr>
          <w:p w14:paraId="35F14A64" w14:textId="211960AA"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0.37</w:t>
            </w:r>
          </w:p>
        </w:tc>
        <w:tc>
          <w:tcPr>
            <w:tcW w:w="0" w:type="auto"/>
            <w:noWrap/>
            <w:vAlign w:val="center"/>
            <w:hideMark/>
          </w:tcPr>
          <w:p w14:paraId="04BFAF2E" w14:textId="77777777" w:rsidR="00780A61" w:rsidRPr="00212509" w:rsidRDefault="00780A61" w:rsidP="004664B8">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0.151</w:t>
            </w:r>
          </w:p>
        </w:tc>
        <w:tc>
          <w:tcPr>
            <w:tcW w:w="0" w:type="auto"/>
            <w:noWrap/>
            <w:vAlign w:val="center"/>
            <w:hideMark/>
          </w:tcPr>
          <w:p w14:paraId="48B02AD0" w14:textId="77777777" w:rsidR="00780A61" w:rsidRPr="00212509" w:rsidRDefault="00780A61" w:rsidP="004664B8">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0.686</w:t>
            </w:r>
          </w:p>
        </w:tc>
      </w:tr>
      <w:tr w:rsidR="00780A61" w:rsidRPr="00212509" w14:paraId="49F32FA5" w14:textId="77777777" w:rsidTr="00CB30C5">
        <w:trPr>
          <w:trHeight w:val="203"/>
        </w:trPr>
        <w:tc>
          <w:tcPr>
            <w:tcW w:w="0" w:type="auto"/>
            <w:noWrap/>
            <w:vAlign w:val="center"/>
            <w:hideMark/>
          </w:tcPr>
          <w:p w14:paraId="7978D41B" w14:textId="77777777" w:rsidR="00780A61" w:rsidRPr="00212509" w:rsidRDefault="00780A61" w:rsidP="004664B8">
            <w:pPr>
              <w:spacing w:line="276" w:lineRule="auto"/>
              <w:rPr>
                <w:rFonts w:ascii="Times New Roman" w:hAnsi="Times New Roman" w:cs="Times New Roman"/>
                <w:color w:val="000000" w:themeColor="text1"/>
              </w:rPr>
            </w:pPr>
            <w:r w:rsidRPr="00212509">
              <w:rPr>
                <w:rFonts w:ascii="Times New Roman" w:hAnsi="Times New Roman" w:cs="Times New Roman"/>
                <w:color w:val="000000" w:themeColor="text1"/>
              </w:rPr>
              <w:t>Feeding</w:t>
            </w:r>
          </w:p>
        </w:tc>
        <w:tc>
          <w:tcPr>
            <w:tcW w:w="0" w:type="auto"/>
            <w:noWrap/>
            <w:vAlign w:val="center"/>
            <w:hideMark/>
          </w:tcPr>
          <w:p w14:paraId="2B6E0287" w14:textId="6AC6EADC"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8.9</w:t>
            </w:r>
            <w:r w:rsidR="00196C1E">
              <w:rPr>
                <w:rFonts w:ascii="Times New Roman" w:hAnsi="Times New Roman" w:cs="Times New Roman"/>
                <w:color w:val="000000" w:themeColor="text1"/>
              </w:rPr>
              <w:t>2</w:t>
            </w:r>
            <w:r w:rsidRPr="008833E0">
              <w:rPr>
                <w:rFonts w:ascii="Times New Roman" w:hAnsi="Times New Roman" w:cs="Times New Roman"/>
                <w:color w:val="000000" w:themeColor="text1"/>
                <w:vertAlign w:val="superscript"/>
              </w:rPr>
              <w:t>b</w:t>
            </w:r>
          </w:p>
        </w:tc>
        <w:tc>
          <w:tcPr>
            <w:tcW w:w="0" w:type="auto"/>
            <w:noWrap/>
            <w:vAlign w:val="center"/>
            <w:hideMark/>
          </w:tcPr>
          <w:p w14:paraId="3663AC1E" w14:textId="71DEC4DB"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9.28</w:t>
            </w:r>
            <w:r w:rsidRPr="00780A61">
              <w:rPr>
                <w:rFonts w:ascii="Times New Roman" w:hAnsi="Times New Roman" w:cs="Times New Roman"/>
                <w:color w:val="000000" w:themeColor="text1"/>
                <w:vertAlign w:val="superscript"/>
              </w:rPr>
              <w:t>b</w:t>
            </w:r>
          </w:p>
        </w:tc>
        <w:tc>
          <w:tcPr>
            <w:tcW w:w="0" w:type="auto"/>
            <w:noWrap/>
            <w:vAlign w:val="center"/>
            <w:hideMark/>
          </w:tcPr>
          <w:p w14:paraId="28CEC1C8" w14:textId="76D4F68D"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10.08</w:t>
            </w:r>
            <w:r>
              <w:rPr>
                <w:rFonts w:ascii="Times New Roman" w:hAnsi="Times New Roman" w:cs="Times New Roman"/>
                <w:color w:val="000000" w:themeColor="text1"/>
                <w:vertAlign w:val="superscript"/>
              </w:rPr>
              <w:t>a</w:t>
            </w:r>
          </w:p>
        </w:tc>
        <w:tc>
          <w:tcPr>
            <w:tcW w:w="0" w:type="auto"/>
            <w:noWrap/>
            <w:vAlign w:val="center"/>
            <w:hideMark/>
          </w:tcPr>
          <w:p w14:paraId="1EECE90E" w14:textId="659E2C07"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10.02</w:t>
            </w:r>
            <w:r w:rsidRPr="008833E0">
              <w:rPr>
                <w:rFonts w:ascii="Times New Roman" w:hAnsi="Times New Roman" w:cs="Times New Roman"/>
                <w:color w:val="000000" w:themeColor="text1"/>
                <w:vertAlign w:val="superscript"/>
              </w:rPr>
              <w:t>a</w:t>
            </w:r>
          </w:p>
        </w:tc>
        <w:tc>
          <w:tcPr>
            <w:tcW w:w="0" w:type="auto"/>
            <w:noWrap/>
            <w:vAlign w:val="center"/>
            <w:hideMark/>
          </w:tcPr>
          <w:p w14:paraId="01B577EF" w14:textId="77777777" w:rsidR="00780A61" w:rsidRPr="00212509" w:rsidRDefault="00780A61" w:rsidP="004664B8">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0.352</w:t>
            </w:r>
          </w:p>
        </w:tc>
        <w:tc>
          <w:tcPr>
            <w:tcW w:w="0" w:type="auto"/>
            <w:noWrap/>
            <w:vAlign w:val="center"/>
            <w:hideMark/>
          </w:tcPr>
          <w:p w14:paraId="29C6C7FE" w14:textId="77777777" w:rsidR="00780A61" w:rsidRPr="00212509" w:rsidRDefault="00780A61" w:rsidP="004664B8">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0.015</w:t>
            </w:r>
          </w:p>
        </w:tc>
      </w:tr>
      <w:tr w:rsidR="00780A61" w:rsidRPr="00212509" w14:paraId="30337BF7" w14:textId="77777777" w:rsidTr="00CB30C5">
        <w:trPr>
          <w:trHeight w:val="194"/>
        </w:trPr>
        <w:tc>
          <w:tcPr>
            <w:tcW w:w="0" w:type="auto"/>
            <w:noWrap/>
            <w:vAlign w:val="center"/>
            <w:hideMark/>
          </w:tcPr>
          <w:p w14:paraId="1177ABA7" w14:textId="77777777" w:rsidR="00780A61" w:rsidRPr="00212509" w:rsidRDefault="00780A61" w:rsidP="004664B8">
            <w:pPr>
              <w:spacing w:line="276" w:lineRule="auto"/>
              <w:rPr>
                <w:rFonts w:ascii="Times New Roman" w:hAnsi="Times New Roman" w:cs="Times New Roman"/>
                <w:color w:val="000000" w:themeColor="text1"/>
              </w:rPr>
            </w:pPr>
            <w:r w:rsidRPr="00212509">
              <w:rPr>
                <w:rFonts w:ascii="Times New Roman" w:hAnsi="Times New Roman" w:cs="Times New Roman"/>
                <w:color w:val="000000" w:themeColor="text1"/>
              </w:rPr>
              <w:t xml:space="preserve">Drinking </w:t>
            </w:r>
          </w:p>
        </w:tc>
        <w:tc>
          <w:tcPr>
            <w:tcW w:w="0" w:type="auto"/>
            <w:noWrap/>
            <w:vAlign w:val="center"/>
            <w:hideMark/>
          </w:tcPr>
          <w:p w14:paraId="3700EFEC" w14:textId="6C2CF09B"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5.77</w:t>
            </w:r>
          </w:p>
        </w:tc>
        <w:tc>
          <w:tcPr>
            <w:tcW w:w="0" w:type="auto"/>
            <w:noWrap/>
            <w:vAlign w:val="center"/>
            <w:hideMark/>
          </w:tcPr>
          <w:p w14:paraId="3A010ACD" w14:textId="0A32F847"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5.75</w:t>
            </w:r>
          </w:p>
        </w:tc>
        <w:tc>
          <w:tcPr>
            <w:tcW w:w="0" w:type="auto"/>
            <w:noWrap/>
            <w:vAlign w:val="center"/>
            <w:hideMark/>
          </w:tcPr>
          <w:p w14:paraId="55081AAF" w14:textId="20EB1D6F"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5.60</w:t>
            </w:r>
          </w:p>
        </w:tc>
        <w:tc>
          <w:tcPr>
            <w:tcW w:w="0" w:type="auto"/>
            <w:noWrap/>
            <w:vAlign w:val="center"/>
            <w:hideMark/>
          </w:tcPr>
          <w:p w14:paraId="32F49EF7" w14:textId="000BF352"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6.28</w:t>
            </w:r>
          </w:p>
        </w:tc>
        <w:tc>
          <w:tcPr>
            <w:tcW w:w="0" w:type="auto"/>
            <w:noWrap/>
            <w:vAlign w:val="center"/>
            <w:hideMark/>
          </w:tcPr>
          <w:p w14:paraId="6D833914" w14:textId="77777777" w:rsidR="00780A61" w:rsidRPr="00212509" w:rsidRDefault="00780A61" w:rsidP="004664B8">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0.501</w:t>
            </w:r>
          </w:p>
        </w:tc>
        <w:tc>
          <w:tcPr>
            <w:tcW w:w="0" w:type="auto"/>
            <w:noWrap/>
            <w:vAlign w:val="center"/>
            <w:hideMark/>
          </w:tcPr>
          <w:p w14:paraId="5E319BD1" w14:textId="77777777" w:rsidR="00780A61" w:rsidRPr="00212509" w:rsidRDefault="00780A61" w:rsidP="004664B8">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0.570</w:t>
            </w:r>
          </w:p>
        </w:tc>
      </w:tr>
      <w:tr w:rsidR="00780A61" w:rsidRPr="00212509" w14:paraId="5834CD8B" w14:textId="77777777" w:rsidTr="00CB30C5">
        <w:trPr>
          <w:trHeight w:val="194"/>
        </w:trPr>
        <w:tc>
          <w:tcPr>
            <w:tcW w:w="0" w:type="auto"/>
            <w:noWrap/>
            <w:vAlign w:val="center"/>
            <w:hideMark/>
          </w:tcPr>
          <w:p w14:paraId="422780CE" w14:textId="77777777" w:rsidR="00780A61" w:rsidRPr="00212509" w:rsidRDefault="00780A61" w:rsidP="004664B8">
            <w:pPr>
              <w:spacing w:line="276" w:lineRule="auto"/>
              <w:rPr>
                <w:rFonts w:ascii="Times New Roman" w:hAnsi="Times New Roman" w:cs="Times New Roman"/>
                <w:color w:val="000000" w:themeColor="text1"/>
              </w:rPr>
            </w:pPr>
            <w:r w:rsidRPr="00212509">
              <w:rPr>
                <w:rFonts w:ascii="Times New Roman" w:hAnsi="Times New Roman" w:cs="Times New Roman"/>
                <w:color w:val="000000" w:themeColor="text1"/>
              </w:rPr>
              <w:t xml:space="preserve">Preening </w:t>
            </w:r>
          </w:p>
        </w:tc>
        <w:tc>
          <w:tcPr>
            <w:tcW w:w="0" w:type="auto"/>
            <w:noWrap/>
            <w:vAlign w:val="center"/>
            <w:hideMark/>
          </w:tcPr>
          <w:p w14:paraId="00854305" w14:textId="13175FB9"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1.09</w:t>
            </w:r>
            <w:r>
              <w:rPr>
                <w:rFonts w:ascii="Times New Roman" w:hAnsi="Times New Roman" w:cs="Times New Roman"/>
                <w:color w:val="000000" w:themeColor="text1"/>
                <w:vertAlign w:val="superscript"/>
              </w:rPr>
              <w:t>c</w:t>
            </w:r>
          </w:p>
        </w:tc>
        <w:tc>
          <w:tcPr>
            <w:tcW w:w="0" w:type="auto"/>
            <w:noWrap/>
            <w:vAlign w:val="center"/>
            <w:hideMark/>
          </w:tcPr>
          <w:p w14:paraId="1368C4AD" w14:textId="606B72DD"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1.31</w:t>
            </w:r>
            <w:r w:rsidRPr="00FD007D">
              <w:rPr>
                <w:rFonts w:ascii="Times New Roman" w:hAnsi="Times New Roman" w:cs="Times New Roman"/>
                <w:color w:val="000000" w:themeColor="text1"/>
                <w:vertAlign w:val="superscript"/>
              </w:rPr>
              <w:t>b</w:t>
            </w:r>
          </w:p>
        </w:tc>
        <w:tc>
          <w:tcPr>
            <w:tcW w:w="0" w:type="auto"/>
            <w:noWrap/>
            <w:vAlign w:val="center"/>
            <w:hideMark/>
          </w:tcPr>
          <w:p w14:paraId="354DDA9F" w14:textId="5E91F82F"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1.39</w:t>
            </w:r>
            <w:r w:rsidRPr="00FD007D">
              <w:rPr>
                <w:rFonts w:ascii="Times New Roman" w:hAnsi="Times New Roman" w:cs="Times New Roman"/>
                <w:color w:val="000000" w:themeColor="text1"/>
                <w:vertAlign w:val="superscript"/>
              </w:rPr>
              <w:t>b</w:t>
            </w:r>
          </w:p>
        </w:tc>
        <w:tc>
          <w:tcPr>
            <w:tcW w:w="0" w:type="auto"/>
            <w:noWrap/>
            <w:vAlign w:val="center"/>
            <w:hideMark/>
          </w:tcPr>
          <w:p w14:paraId="06C8C677" w14:textId="65823E0B"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1.76</w:t>
            </w:r>
            <w:r w:rsidRPr="008833E0">
              <w:rPr>
                <w:rFonts w:ascii="Times New Roman" w:hAnsi="Times New Roman" w:cs="Times New Roman"/>
                <w:color w:val="000000" w:themeColor="text1"/>
                <w:vertAlign w:val="superscript"/>
              </w:rPr>
              <w:t>a</w:t>
            </w:r>
          </w:p>
        </w:tc>
        <w:tc>
          <w:tcPr>
            <w:tcW w:w="0" w:type="auto"/>
            <w:noWrap/>
            <w:vAlign w:val="center"/>
            <w:hideMark/>
          </w:tcPr>
          <w:p w14:paraId="5F728401" w14:textId="77777777" w:rsidR="00780A61" w:rsidRPr="00212509" w:rsidRDefault="00780A61" w:rsidP="004664B8">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0.175</w:t>
            </w:r>
          </w:p>
        </w:tc>
        <w:tc>
          <w:tcPr>
            <w:tcW w:w="0" w:type="auto"/>
            <w:noWrap/>
            <w:vAlign w:val="center"/>
            <w:hideMark/>
          </w:tcPr>
          <w:p w14:paraId="473F0878" w14:textId="77777777" w:rsidR="00780A61" w:rsidRPr="00212509" w:rsidRDefault="00780A61" w:rsidP="004664B8">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0.018</w:t>
            </w:r>
          </w:p>
        </w:tc>
      </w:tr>
      <w:tr w:rsidR="00780A61" w:rsidRPr="00212509" w14:paraId="29A78DC5" w14:textId="77777777" w:rsidTr="00CB30C5">
        <w:trPr>
          <w:trHeight w:val="194"/>
        </w:trPr>
        <w:tc>
          <w:tcPr>
            <w:tcW w:w="0" w:type="auto"/>
            <w:noWrap/>
            <w:vAlign w:val="center"/>
            <w:hideMark/>
          </w:tcPr>
          <w:p w14:paraId="7CBE2130" w14:textId="77777777" w:rsidR="00780A61" w:rsidRPr="00212509" w:rsidRDefault="00780A61" w:rsidP="004664B8">
            <w:pPr>
              <w:spacing w:line="276" w:lineRule="auto"/>
              <w:rPr>
                <w:rFonts w:ascii="Times New Roman" w:hAnsi="Times New Roman" w:cs="Times New Roman"/>
                <w:color w:val="000000" w:themeColor="text1"/>
              </w:rPr>
            </w:pPr>
            <w:r w:rsidRPr="00212509">
              <w:rPr>
                <w:rFonts w:ascii="Times New Roman" w:hAnsi="Times New Roman" w:cs="Times New Roman"/>
                <w:color w:val="000000" w:themeColor="text1"/>
              </w:rPr>
              <w:t xml:space="preserve">Dust bathing </w:t>
            </w:r>
          </w:p>
        </w:tc>
        <w:tc>
          <w:tcPr>
            <w:tcW w:w="0" w:type="auto"/>
            <w:noWrap/>
            <w:vAlign w:val="center"/>
            <w:hideMark/>
          </w:tcPr>
          <w:p w14:paraId="250C2A85" w14:textId="02C007F7"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0.27</w:t>
            </w:r>
          </w:p>
        </w:tc>
        <w:tc>
          <w:tcPr>
            <w:tcW w:w="0" w:type="auto"/>
            <w:noWrap/>
            <w:vAlign w:val="center"/>
            <w:hideMark/>
          </w:tcPr>
          <w:p w14:paraId="5EC8025D" w14:textId="15227589"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0.38</w:t>
            </w:r>
          </w:p>
        </w:tc>
        <w:tc>
          <w:tcPr>
            <w:tcW w:w="0" w:type="auto"/>
            <w:noWrap/>
            <w:vAlign w:val="center"/>
            <w:hideMark/>
          </w:tcPr>
          <w:p w14:paraId="3A0F7FA7" w14:textId="52E60D1D"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0.43</w:t>
            </w:r>
          </w:p>
        </w:tc>
        <w:tc>
          <w:tcPr>
            <w:tcW w:w="0" w:type="auto"/>
            <w:noWrap/>
            <w:vAlign w:val="center"/>
            <w:hideMark/>
          </w:tcPr>
          <w:p w14:paraId="7FA109A6" w14:textId="5093211C"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0.60</w:t>
            </w:r>
          </w:p>
        </w:tc>
        <w:tc>
          <w:tcPr>
            <w:tcW w:w="0" w:type="auto"/>
            <w:noWrap/>
            <w:vAlign w:val="center"/>
            <w:hideMark/>
          </w:tcPr>
          <w:p w14:paraId="5FFC194B" w14:textId="77777777" w:rsidR="00780A61" w:rsidRPr="00212509" w:rsidRDefault="00780A61" w:rsidP="004664B8">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0.138</w:t>
            </w:r>
          </w:p>
        </w:tc>
        <w:tc>
          <w:tcPr>
            <w:tcW w:w="0" w:type="auto"/>
            <w:noWrap/>
            <w:vAlign w:val="center"/>
            <w:hideMark/>
          </w:tcPr>
          <w:p w14:paraId="656332FA" w14:textId="77777777" w:rsidR="00780A61" w:rsidRPr="00212509" w:rsidRDefault="00780A61" w:rsidP="004664B8">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0.176</w:t>
            </w:r>
          </w:p>
        </w:tc>
      </w:tr>
      <w:tr w:rsidR="00780A61" w:rsidRPr="00212509" w14:paraId="50276728" w14:textId="77777777" w:rsidTr="00CB30C5">
        <w:trPr>
          <w:trHeight w:val="194"/>
        </w:trPr>
        <w:tc>
          <w:tcPr>
            <w:tcW w:w="0" w:type="auto"/>
            <w:noWrap/>
            <w:vAlign w:val="center"/>
            <w:hideMark/>
          </w:tcPr>
          <w:p w14:paraId="1BF67617" w14:textId="77777777" w:rsidR="00780A61" w:rsidRPr="00212509" w:rsidRDefault="00780A61" w:rsidP="004664B8">
            <w:pPr>
              <w:spacing w:line="276" w:lineRule="auto"/>
              <w:rPr>
                <w:rFonts w:ascii="Times New Roman" w:hAnsi="Times New Roman" w:cs="Times New Roman"/>
                <w:color w:val="000000" w:themeColor="text1"/>
              </w:rPr>
            </w:pPr>
            <w:r w:rsidRPr="00212509">
              <w:rPr>
                <w:rFonts w:ascii="Times New Roman" w:hAnsi="Times New Roman" w:cs="Times New Roman"/>
                <w:color w:val="000000" w:themeColor="text1"/>
              </w:rPr>
              <w:t xml:space="preserve">Body shake </w:t>
            </w:r>
          </w:p>
        </w:tc>
        <w:tc>
          <w:tcPr>
            <w:tcW w:w="0" w:type="auto"/>
            <w:noWrap/>
            <w:vAlign w:val="center"/>
            <w:hideMark/>
          </w:tcPr>
          <w:p w14:paraId="591D1AAF" w14:textId="45003AB8"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0.3</w:t>
            </w:r>
            <w:r w:rsidR="00196C1E">
              <w:rPr>
                <w:rFonts w:ascii="Times New Roman" w:hAnsi="Times New Roman" w:cs="Times New Roman"/>
                <w:color w:val="000000" w:themeColor="text1"/>
              </w:rPr>
              <w:t>9</w:t>
            </w:r>
          </w:p>
        </w:tc>
        <w:tc>
          <w:tcPr>
            <w:tcW w:w="0" w:type="auto"/>
            <w:noWrap/>
            <w:vAlign w:val="center"/>
            <w:hideMark/>
          </w:tcPr>
          <w:p w14:paraId="4C958C9B" w14:textId="6603B5CD"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0.44</w:t>
            </w:r>
          </w:p>
        </w:tc>
        <w:tc>
          <w:tcPr>
            <w:tcW w:w="0" w:type="auto"/>
            <w:noWrap/>
            <w:vAlign w:val="center"/>
            <w:hideMark/>
          </w:tcPr>
          <w:p w14:paraId="203FF8C4" w14:textId="2C870560"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0.48</w:t>
            </w:r>
          </w:p>
        </w:tc>
        <w:tc>
          <w:tcPr>
            <w:tcW w:w="0" w:type="auto"/>
            <w:noWrap/>
            <w:vAlign w:val="center"/>
            <w:hideMark/>
          </w:tcPr>
          <w:p w14:paraId="5137449A" w14:textId="376A12FA"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0.48</w:t>
            </w:r>
          </w:p>
        </w:tc>
        <w:tc>
          <w:tcPr>
            <w:tcW w:w="0" w:type="auto"/>
            <w:noWrap/>
            <w:vAlign w:val="center"/>
            <w:hideMark/>
          </w:tcPr>
          <w:p w14:paraId="504FBA23" w14:textId="77777777" w:rsidR="00780A61" w:rsidRPr="00212509" w:rsidRDefault="00780A61" w:rsidP="004664B8">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0.101</w:t>
            </w:r>
          </w:p>
        </w:tc>
        <w:tc>
          <w:tcPr>
            <w:tcW w:w="0" w:type="auto"/>
            <w:noWrap/>
            <w:vAlign w:val="center"/>
            <w:hideMark/>
          </w:tcPr>
          <w:p w14:paraId="1DA4A3AA" w14:textId="77777777" w:rsidR="00780A61" w:rsidRPr="00212509" w:rsidRDefault="00780A61" w:rsidP="004664B8">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0.751</w:t>
            </w:r>
          </w:p>
        </w:tc>
      </w:tr>
      <w:tr w:rsidR="00780A61" w:rsidRPr="00212509" w14:paraId="66667046" w14:textId="77777777" w:rsidTr="00CB30C5">
        <w:trPr>
          <w:trHeight w:val="194"/>
        </w:trPr>
        <w:tc>
          <w:tcPr>
            <w:tcW w:w="0" w:type="auto"/>
            <w:noWrap/>
            <w:vAlign w:val="center"/>
            <w:hideMark/>
          </w:tcPr>
          <w:p w14:paraId="12AD3E6E" w14:textId="77777777" w:rsidR="00780A61" w:rsidRPr="00212509" w:rsidRDefault="00780A61" w:rsidP="004664B8">
            <w:pPr>
              <w:spacing w:line="276" w:lineRule="auto"/>
              <w:rPr>
                <w:rFonts w:ascii="Times New Roman" w:hAnsi="Times New Roman" w:cs="Times New Roman"/>
                <w:color w:val="000000" w:themeColor="text1"/>
              </w:rPr>
            </w:pPr>
            <w:r w:rsidRPr="00212509">
              <w:rPr>
                <w:rFonts w:ascii="Times New Roman" w:hAnsi="Times New Roman" w:cs="Times New Roman"/>
                <w:color w:val="000000" w:themeColor="text1"/>
              </w:rPr>
              <w:t xml:space="preserve">Leg/wing stretching </w:t>
            </w:r>
          </w:p>
        </w:tc>
        <w:tc>
          <w:tcPr>
            <w:tcW w:w="0" w:type="auto"/>
            <w:noWrap/>
            <w:vAlign w:val="center"/>
            <w:hideMark/>
          </w:tcPr>
          <w:p w14:paraId="1B40ADB9" w14:textId="34D9716C"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0.33</w:t>
            </w:r>
            <w:r>
              <w:rPr>
                <w:rFonts w:ascii="Times New Roman" w:hAnsi="Times New Roman" w:cs="Times New Roman"/>
                <w:color w:val="000000" w:themeColor="text1"/>
                <w:vertAlign w:val="superscript"/>
              </w:rPr>
              <w:t>c</w:t>
            </w:r>
          </w:p>
        </w:tc>
        <w:tc>
          <w:tcPr>
            <w:tcW w:w="0" w:type="auto"/>
            <w:noWrap/>
            <w:vAlign w:val="center"/>
            <w:hideMark/>
          </w:tcPr>
          <w:p w14:paraId="1B5548AF" w14:textId="376259AE"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0.43</w:t>
            </w:r>
            <w:r w:rsidRPr="00FD007D">
              <w:rPr>
                <w:rFonts w:ascii="Times New Roman" w:hAnsi="Times New Roman" w:cs="Times New Roman"/>
                <w:color w:val="000000" w:themeColor="text1"/>
                <w:vertAlign w:val="superscript"/>
              </w:rPr>
              <w:t>b</w:t>
            </w:r>
          </w:p>
        </w:tc>
        <w:tc>
          <w:tcPr>
            <w:tcW w:w="0" w:type="auto"/>
            <w:noWrap/>
            <w:vAlign w:val="center"/>
            <w:hideMark/>
          </w:tcPr>
          <w:p w14:paraId="31D21713" w14:textId="3F75FD66"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0.4</w:t>
            </w:r>
            <w:r w:rsidR="00196C1E">
              <w:rPr>
                <w:rFonts w:ascii="Times New Roman" w:hAnsi="Times New Roman" w:cs="Times New Roman"/>
                <w:color w:val="000000" w:themeColor="text1"/>
              </w:rPr>
              <w:t>3</w:t>
            </w:r>
            <w:r w:rsidRPr="00FD007D">
              <w:rPr>
                <w:rFonts w:ascii="Times New Roman" w:hAnsi="Times New Roman" w:cs="Times New Roman"/>
                <w:color w:val="000000" w:themeColor="text1"/>
                <w:vertAlign w:val="superscript"/>
              </w:rPr>
              <w:t>b</w:t>
            </w:r>
          </w:p>
        </w:tc>
        <w:tc>
          <w:tcPr>
            <w:tcW w:w="0" w:type="auto"/>
            <w:noWrap/>
            <w:vAlign w:val="center"/>
            <w:hideMark/>
          </w:tcPr>
          <w:p w14:paraId="63CC01E7" w14:textId="7B66D88F" w:rsidR="00780A61" w:rsidRPr="00212509" w:rsidRDefault="00780A61" w:rsidP="004664B8">
            <w:pPr>
              <w:spacing w:line="276" w:lineRule="auto"/>
              <w:jc w:val="center"/>
              <w:rPr>
                <w:rFonts w:ascii="Times New Roman" w:hAnsi="Times New Roman" w:cs="Times New Roman"/>
                <w:color w:val="000000" w:themeColor="text1"/>
              </w:rPr>
            </w:pPr>
            <w:r w:rsidRPr="008833E0">
              <w:rPr>
                <w:rFonts w:ascii="Times New Roman" w:hAnsi="Times New Roman" w:cs="Times New Roman"/>
                <w:color w:val="000000" w:themeColor="text1"/>
              </w:rPr>
              <w:t>0.68</w:t>
            </w:r>
            <w:r w:rsidRPr="008833E0">
              <w:rPr>
                <w:rFonts w:ascii="Times New Roman" w:hAnsi="Times New Roman" w:cs="Times New Roman"/>
                <w:color w:val="000000" w:themeColor="text1"/>
                <w:vertAlign w:val="superscript"/>
              </w:rPr>
              <w:t>a</w:t>
            </w:r>
          </w:p>
        </w:tc>
        <w:tc>
          <w:tcPr>
            <w:tcW w:w="0" w:type="auto"/>
            <w:noWrap/>
            <w:vAlign w:val="center"/>
            <w:hideMark/>
          </w:tcPr>
          <w:p w14:paraId="2471D821" w14:textId="77777777" w:rsidR="00780A61" w:rsidRPr="00212509" w:rsidRDefault="00780A61" w:rsidP="004664B8">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0.115</w:t>
            </w:r>
          </w:p>
        </w:tc>
        <w:tc>
          <w:tcPr>
            <w:tcW w:w="0" w:type="auto"/>
            <w:noWrap/>
            <w:vAlign w:val="center"/>
            <w:hideMark/>
          </w:tcPr>
          <w:p w14:paraId="3E7D4254" w14:textId="77777777" w:rsidR="00780A61" w:rsidRPr="00212509" w:rsidRDefault="00780A61" w:rsidP="004664B8">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0.048</w:t>
            </w:r>
          </w:p>
        </w:tc>
      </w:tr>
    </w:tbl>
    <w:bookmarkEnd w:id="9"/>
    <w:p w14:paraId="3A840307" w14:textId="0CFC84B3" w:rsidR="00943E33" w:rsidRPr="00212509" w:rsidRDefault="00CB30C5" w:rsidP="00CB76AF">
      <w:pPr>
        <w:spacing w:line="240" w:lineRule="auto"/>
        <w:jc w:val="both"/>
        <w:rPr>
          <w:rFonts w:ascii="Times New Roman" w:hAnsi="Times New Roman" w:cs="Times New Roman"/>
          <w:color w:val="000000" w:themeColor="text1"/>
          <w:sz w:val="18"/>
          <w:szCs w:val="18"/>
        </w:rPr>
      </w:pPr>
      <w:r w:rsidRPr="00CB76AF">
        <w:rPr>
          <w:rFonts w:ascii="Times New Roman" w:hAnsi="Times New Roman" w:cs="Times New Roman"/>
          <w:color w:val="000000" w:themeColor="text1"/>
          <w:sz w:val="18"/>
          <w:szCs w:val="18"/>
        </w:rPr>
        <w:t xml:space="preserve">[Data refer to mean values of ten birds per replicate on 11d of age;  </w:t>
      </w:r>
      <w:r w:rsidRPr="00CB76AF">
        <w:rPr>
          <w:rFonts w:ascii="Times New Roman" w:hAnsi="Times New Roman" w:cs="Times New Roman"/>
          <w:color w:val="000000" w:themeColor="text1"/>
          <w:sz w:val="18"/>
          <w:szCs w:val="18"/>
          <w:vertAlign w:val="superscript"/>
        </w:rPr>
        <w:t>a-</w:t>
      </w:r>
      <w:r w:rsidR="00B42B85" w:rsidRPr="00CB76AF">
        <w:rPr>
          <w:rFonts w:ascii="Times New Roman" w:hAnsi="Times New Roman" w:cs="Times New Roman"/>
          <w:color w:val="000000" w:themeColor="text1"/>
          <w:sz w:val="18"/>
          <w:szCs w:val="18"/>
          <w:vertAlign w:val="superscript"/>
        </w:rPr>
        <w:t>c</w:t>
      </w:r>
      <w:r w:rsidRPr="00CB76AF">
        <w:rPr>
          <w:rFonts w:ascii="Times New Roman" w:hAnsi="Times New Roman" w:cs="Times New Roman"/>
          <w:color w:val="000000" w:themeColor="text1"/>
          <w:sz w:val="18"/>
          <w:szCs w:val="18"/>
        </w:rPr>
        <w:t xml:space="preserve"> Mean bearing different superscripts in a row differ significantly between treatment at *P&lt;0.05; SEM = Standard error of the mean; </w:t>
      </w:r>
      <w:r w:rsidRPr="00CB76AF">
        <w:rPr>
          <w:rFonts w:ascii="Times New Roman" w:hAnsi="Times New Roman" w:cs="Times New Roman"/>
          <w:color w:val="000000" w:themeColor="text1"/>
          <w:sz w:val="18"/>
          <w:szCs w:val="18"/>
          <w:vertAlign w:val="superscript"/>
        </w:rPr>
        <w:t>1</w:t>
      </w:r>
      <w:r w:rsidRPr="00CB76AF">
        <w:rPr>
          <w:rFonts w:ascii="Times New Roman" w:hAnsi="Times New Roman" w:cs="Times New Roman"/>
          <w:color w:val="000000" w:themeColor="text1"/>
          <w:sz w:val="18"/>
          <w:szCs w:val="18"/>
        </w:rPr>
        <w:t xml:space="preserve">24L:0D: 24 hours of continuous lighting with no darkness; </w:t>
      </w:r>
      <w:r w:rsidR="00B42B85" w:rsidRPr="00CB76AF">
        <w:rPr>
          <w:rFonts w:ascii="Times New Roman" w:hAnsi="Times New Roman" w:cs="Times New Roman"/>
          <w:color w:val="000000" w:themeColor="text1"/>
          <w:sz w:val="18"/>
          <w:szCs w:val="18"/>
          <w:vertAlign w:val="superscript"/>
        </w:rPr>
        <w:t>2</w:t>
      </w:r>
      <w:r w:rsidRPr="00CB76AF">
        <w:rPr>
          <w:rFonts w:ascii="Times New Roman" w:hAnsi="Times New Roman" w:cs="Times New Roman"/>
          <w:color w:val="000000" w:themeColor="text1"/>
          <w:sz w:val="18"/>
          <w:szCs w:val="18"/>
        </w:rPr>
        <w:t>22L:2D: 22 hours of continuous lighting with 2 hours of darkness;</w:t>
      </w:r>
      <w:r w:rsidR="00B42B85" w:rsidRPr="00CB76AF">
        <w:rPr>
          <w:rFonts w:ascii="Times New Roman" w:hAnsi="Times New Roman" w:cs="Times New Roman"/>
          <w:color w:val="000000" w:themeColor="text1"/>
          <w:sz w:val="18"/>
          <w:szCs w:val="18"/>
          <w:vertAlign w:val="superscript"/>
        </w:rPr>
        <w:t>3</w:t>
      </w:r>
      <w:r w:rsidRPr="00CB76AF">
        <w:rPr>
          <w:rFonts w:ascii="Times New Roman" w:hAnsi="Times New Roman" w:cs="Times New Roman"/>
          <w:color w:val="000000" w:themeColor="text1"/>
          <w:sz w:val="18"/>
          <w:szCs w:val="18"/>
        </w:rPr>
        <w:t>20L:4D: 20 hours of intermittent lighting with 4 hours of darkness with 1 hour of lighting interval ;</w:t>
      </w:r>
      <w:r w:rsidR="00B42B85" w:rsidRPr="00CB76AF">
        <w:rPr>
          <w:rFonts w:ascii="Times New Roman" w:hAnsi="Times New Roman" w:cs="Times New Roman"/>
          <w:color w:val="000000" w:themeColor="text1"/>
          <w:sz w:val="18"/>
          <w:szCs w:val="18"/>
          <w:vertAlign w:val="superscript"/>
        </w:rPr>
        <w:t>4</w:t>
      </w:r>
      <w:r w:rsidRPr="00CB76AF">
        <w:rPr>
          <w:rFonts w:ascii="Times New Roman" w:hAnsi="Times New Roman" w:cs="Times New Roman"/>
          <w:color w:val="000000" w:themeColor="text1"/>
          <w:sz w:val="18"/>
          <w:szCs w:val="18"/>
        </w:rPr>
        <w:t>18L:6D: 18 hours of intermittent ;lighting with 6 hours of darkness with 2 x 1-hour lighting interval]</w:t>
      </w:r>
    </w:p>
    <w:p w14:paraId="159A9432" w14:textId="6A085AD5" w:rsidR="002E353C" w:rsidRPr="00212509" w:rsidRDefault="002E353C" w:rsidP="002E353C">
      <w:pPr>
        <w:keepNext/>
        <w:keepLines/>
        <w:spacing w:before="40" w:after="240"/>
        <w:outlineLvl w:val="2"/>
        <w:rPr>
          <w:rFonts w:ascii="Times New Roman" w:eastAsiaTheme="majorEastAsia" w:hAnsi="Times New Roman" w:cs="Times New Roman"/>
          <w:b/>
          <w:color w:val="000000" w:themeColor="text1"/>
          <w:sz w:val="24"/>
          <w:szCs w:val="24"/>
        </w:rPr>
      </w:pPr>
      <w:bookmarkStart w:id="13" w:name="_Hlk129805346"/>
      <w:r w:rsidRPr="00212509">
        <w:rPr>
          <w:rFonts w:ascii="Times New Roman" w:eastAsiaTheme="majorEastAsia" w:hAnsi="Times New Roman" w:cs="Times New Roman"/>
          <w:b/>
          <w:color w:val="000000" w:themeColor="text1"/>
          <w:sz w:val="24"/>
          <w:szCs w:val="24"/>
        </w:rPr>
        <w:t xml:space="preserve">4.2.2 </w:t>
      </w:r>
      <w:proofErr w:type="spellStart"/>
      <w:r w:rsidR="002B1411">
        <w:rPr>
          <w:rFonts w:ascii="Times New Roman" w:eastAsiaTheme="majorEastAsia" w:hAnsi="Times New Roman" w:cs="Times New Roman"/>
          <w:b/>
          <w:color w:val="000000" w:themeColor="text1"/>
          <w:sz w:val="24"/>
          <w:szCs w:val="24"/>
        </w:rPr>
        <w:t>Behaviour</w:t>
      </w:r>
      <w:r w:rsidRPr="00212509">
        <w:rPr>
          <w:rFonts w:ascii="Times New Roman" w:eastAsiaTheme="majorEastAsia" w:hAnsi="Times New Roman" w:cs="Times New Roman"/>
          <w:b/>
          <w:color w:val="000000" w:themeColor="text1"/>
          <w:sz w:val="24"/>
          <w:szCs w:val="24"/>
        </w:rPr>
        <w:t>al</w:t>
      </w:r>
      <w:proofErr w:type="spellEnd"/>
      <w:r w:rsidRPr="00212509">
        <w:rPr>
          <w:rFonts w:ascii="Times New Roman" w:eastAsiaTheme="majorEastAsia" w:hAnsi="Times New Roman" w:cs="Times New Roman"/>
          <w:b/>
          <w:color w:val="000000" w:themeColor="text1"/>
          <w:sz w:val="24"/>
          <w:szCs w:val="24"/>
        </w:rPr>
        <w:t xml:space="preserve"> observations at 22d</w:t>
      </w:r>
    </w:p>
    <w:p w14:paraId="67655453" w14:textId="4B72F817" w:rsidR="00262815" w:rsidRDefault="00CB30C5" w:rsidP="00196C1E">
      <w:pPr>
        <w:spacing w:line="276" w:lineRule="auto"/>
        <w:jc w:val="both"/>
        <w:rPr>
          <w:rFonts w:ascii="Times New Roman" w:hAnsi="Times New Roman" w:cs="Times New Roman"/>
          <w:b/>
          <w:color w:val="000000" w:themeColor="text1"/>
          <w:sz w:val="24"/>
          <w:szCs w:val="24"/>
        </w:rPr>
      </w:pPr>
      <w:bookmarkStart w:id="14" w:name="_Hlk129806685"/>
      <w:bookmarkEnd w:id="13"/>
      <w:r w:rsidRPr="00212509">
        <w:rPr>
          <w:rFonts w:ascii="Times New Roman" w:hAnsi="Times New Roman" w:cs="Times New Roman"/>
          <w:sz w:val="24"/>
          <w:szCs w:val="24"/>
        </w:rPr>
        <w:t xml:space="preserve">The data on </w:t>
      </w:r>
      <w:proofErr w:type="spellStart"/>
      <w:r w:rsidR="002B1411">
        <w:rPr>
          <w:rFonts w:ascii="Times New Roman" w:hAnsi="Times New Roman" w:cs="Times New Roman"/>
          <w:sz w:val="24"/>
          <w:szCs w:val="24"/>
        </w:rPr>
        <w:t>behaviour</w:t>
      </w:r>
      <w:r w:rsidRPr="00212509">
        <w:rPr>
          <w:rFonts w:ascii="Times New Roman" w:hAnsi="Times New Roman" w:cs="Times New Roman"/>
          <w:sz w:val="24"/>
          <w:szCs w:val="24"/>
        </w:rPr>
        <w:t>al</w:t>
      </w:r>
      <w:proofErr w:type="spellEnd"/>
      <w:r w:rsidRPr="00212509">
        <w:rPr>
          <w:rFonts w:ascii="Times New Roman" w:hAnsi="Times New Roman" w:cs="Times New Roman"/>
          <w:sz w:val="24"/>
          <w:szCs w:val="24"/>
        </w:rPr>
        <w:t xml:space="preserve"> activities of broiler observed on day 22</w:t>
      </w:r>
      <w:r w:rsidRPr="00212509">
        <w:rPr>
          <w:rFonts w:ascii="Times New Roman" w:hAnsi="Times New Roman" w:cs="Times New Roman"/>
          <w:color w:val="000000" w:themeColor="text1"/>
          <w:sz w:val="24"/>
        </w:rPr>
        <w:t xml:space="preserve">, </w:t>
      </w:r>
      <w:r w:rsidR="00727598">
        <w:rPr>
          <w:rFonts w:ascii="Times New Roman" w:hAnsi="Times New Roman" w:cs="Times New Roman"/>
          <w:color w:val="000000" w:themeColor="text1"/>
          <w:sz w:val="24"/>
        </w:rPr>
        <w:t>are</w:t>
      </w:r>
      <w:r w:rsidRPr="00212509">
        <w:rPr>
          <w:rFonts w:ascii="Times New Roman" w:hAnsi="Times New Roman" w:cs="Times New Roman"/>
          <w:color w:val="000000" w:themeColor="text1"/>
          <w:sz w:val="24"/>
        </w:rPr>
        <w:t xml:space="preserve"> shown in Table 4.</w:t>
      </w:r>
      <w:r w:rsidR="00EB32C1">
        <w:rPr>
          <w:rFonts w:ascii="Times New Roman" w:hAnsi="Times New Roman" w:cs="Times New Roman"/>
          <w:color w:val="000000" w:themeColor="text1"/>
          <w:sz w:val="24"/>
        </w:rPr>
        <w:t>5</w:t>
      </w:r>
      <w:r w:rsidRPr="00212509">
        <w:rPr>
          <w:rFonts w:ascii="Times New Roman" w:hAnsi="Times New Roman" w:cs="Times New Roman"/>
          <w:color w:val="000000" w:themeColor="text1"/>
          <w:sz w:val="24"/>
        </w:rPr>
        <w:t xml:space="preserve">. </w:t>
      </w:r>
    </w:p>
    <w:p w14:paraId="018686BB" w14:textId="4FA5F314" w:rsidR="002E353C" w:rsidRPr="00262815" w:rsidRDefault="002E353C" w:rsidP="00CB76AF">
      <w:pPr>
        <w:spacing w:line="360" w:lineRule="auto"/>
        <w:jc w:val="both"/>
        <w:rPr>
          <w:rFonts w:ascii="Times New Roman" w:hAnsi="Times New Roman" w:cs="Times New Roman"/>
          <w:b/>
          <w:color w:val="000000" w:themeColor="text1"/>
          <w:sz w:val="24"/>
          <w:szCs w:val="24"/>
        </w:rPr>
      </w:pPr>
      <w:r w:rsidRPr="00212509">
        <w:rPr>
          <w:rFonts w:ascii="Times New Roman" w:hAnsi="Times New Roman" w:cs="Times New Roman"/>
          <w:b/>
          <w:color w:val="000000" w:themeColor="text1"/>
          <w:sz w:val="24"/>
          <w:szCs w:val="24"/>
        </w:rPr>
        <w:t>Table 4.</w:t>
      </w:r>
      <w:r w:rsidR="004273D4">
        <w:rPr>
          <w:rFonts w:ascii="Times New Roman" w:hAnsi="Times New Roman" w:cs="Times New Roman"/>
          <w:b/>
          <w:color w:val="000000" w:themeColor="text1"/>
          <w:sz w:val="24"/>
          <w:szCs w:val="24"/>
        </w:rPr>
        <w:t>5</w:t>
      </w:r>
      <w:r w:rsidRPr="00212509">
        <w:rPr>
          <w:rFonts w:ascii="Times New Roman" w:hAnsi="Times New Roman" w:cs="Times New Roman"/>
          <w:color w:val="000000" w:themeColor="text1"/>
          <w:sz w:val="24"/>
          <w:szCs w:val="24"/>
        </w:rPr>
        <w:t xml:space="preserve"> </w:t>
      </w:r>
      <w:proofErr w:type="spellStart"/>
      <w:r w:rsidR="002B1411">
        <w:rPr>
          <w:rFonts w:ascii="Times New Roman" w:hAnsi="Times New Roman" w:cs="Times New Roman"/>
          <w:color w:val="000000" w:themeColor="text1"/>
          <w:sz w:val="24"/>
          <w:szCs w:val="24"/>
        </w:rPr>
        <w:t>Behaviour</w:t>
      </w:r>
      <w:r w:rsidR="00CB30C5" w:rsidRPr="00212509">
        <w:rPr>
          <w:rFonts w:ascii="Times New Roman" w:hAnsi="Times New Roman" w:cs="Times New Roman"/>
          <w:color w:val="000000" w:themeColor="text1"/>
          <w:sz w:val="24"/>
          <w:szCs w:val="24"/>
        </w:rPr>
        <w:t>al</w:t>
      </w:r>
      <w:proofErr w:type="spellEnd"/>
      <w:r w:rsidR="00CB30C5" w:rsidRPr="00212509">
        <w:rPr>
          <w:rFonts w:ascii="Times New Roman" w:hAnsi="Times New Roman" w:cs="Times New Roman"/>
          <w:color w:val="000000" w:themeColor="text1"/>
          <w:sz w:val="24"/>
          <w:szCs w:val="24"/>
        </w:rPr>
        <w:t xml:space="preserve"> activities of broiler chicken observed on day 22 under different lighting program</w:t>
      </w:r>
      <w:r w:rsidR="0005151C">
        <w:rPr>
          <w:rFonts w:ascii="Times New Roman" w:hAnsi="Times New Roman" w:cs="Times New Roman"/>
          <w:color w:val="000000" w:themeColor="text1"/>
          <w:sz w:val="24"/>
          <w:szCs w:val="24"/>
        </w:rPr>
        <w:t>s</w:t>
      </w:r>
      <w:r w:rsidR="00CB30C5" w:rsidRPr="00212509">
        <w:rPr>
          <w:rFonts w:ascii="Times New Roman" w:hAnsi="Times New Roman" w:cs="Times New Roman"/>
          <w:color w:val="000000" w:themeColor="text1"/>
          <w:sz w:val="24"/>
          <w:szCs w:val="24"/>
        </w:rPr>
        <w:t xml:space="preserve"> over a period of </w:t>
      </w:r>
      <w:r w:rsidR="00E9228E" w:rsidRPr="00212509">
        <w:rPr>
          <w:rFonts w:ascii="Times New Roman" w:hAnsi="Times New Roman" w:cs="Times New Roman"/>
          <w:color w:val="000000" w:themeColor="text1"/>
          <w:sz w:val="24"/>
          <w:szCs w:val="24"/>
        </w:rPr>
        <w:t>24 hours</w:t>
      </w:r>
      <w:r w:rsidR="00CB30C5" w:rsidRPr="00212509">
        <w:rPr>
          <w:rFonts w:ascii="Times New Roman" w:hAnsi="Times New Roman" w:cs="Times New Roman"/>
          <w:color w:val="000000" w:themeColor="text1"/>
          <w:sz w:val="24"/>
          <w:szCs w:val="24"/>
        </w:rPr>
        <w:t>.</w:t>
      </w:r>
      <w:r w:rsidR="00E9228E" w:rsidRPr="00212509">
        <w:rPr>
          <w:rFonts w:ascii="Times New Roman" w:hAnsi="Times New Roman" w:cs="Times New Roman"/>
          <w:color w:val="000000" w:themeColor="text1"/>
          <w:sz w:val="24"/>
          <w:szCs w:val="24"/>
        </w:rPr>
        <w:t xml:space="preserve"> </w:t>
      </w:r>
    </w:p>
    <w:tbl>
      <w:tblPr>
        <w:tblStyle w:val="TableGrid1"/>
        <w:tblW w:w="8305" w:type="dxa"/>
        <w:tblLook w:val="04A0" w:firstRow="1" w:lastRow="0" w:firstColumn="1" w:lastColumn="0" w:noHBand="0" w:noVBand="1"/>
      </w:tblPr>
      <w:tblGrid>
        <w:gridCol w:w="2167"/>
        <w:gridCol w:w="1130"/>
        <w:gridCol w:w="1130"/>
        <w:gridCol w:w="1130"/>
        <w:gridCol w:w="1130"/>
        <w:gridCol w:w="719"/>
        <w:gridCol w:w="899"/>
      </w:tblGrid>
      <w:tr w:rsidR="00E9228E" w:rsidRPr="00212509" w14:paraId="04FE4A99" w14:textId="77777777" w:rsidTr="00196C1E">
        <w:trPr>
          <w:trHeight w:val="316"/>
        </w:trPr>
        <w:tc>
          <w:tcPr>
            <w:tcW w:w="0" w:type="auto"/>
            <w:vMerge w:val="restart"/>
            <w:noWrap/>
            <w:hideMark/>
          </w:tcPr>
          <w:bookmarkEnd w:id="14"/>
          <w:p w14:paraId="49A75496" w14:textId="0B6BF68D" w:rsidR="00E9228E" w:rsidRPr="00212509" w:rsidRDefault="002B1411" w:rsidP="00196C1E">
            <w:pPr>
              <w:spacing w:line="276" w:lineRule="auto"/>
              <w:jc w:val="center"/>
              <w:rPr>
                <w:rFonts w:ascii="Times New Roman" w:hAnsi="Times New Roman" w:cs="Times New Roman"/>
                <w:color w:val="000000" w:themeColor="text1"/>
              </w:rPr>
            </w:pPr>
            <w:proofErr w:type="spellStart"/>
            <w:r>
              <w:rPr>
                <w:rFonts w:ascii="Times New Roman" w:hAnsi="Times New Roman" w:cs="Times New Roman"/>
                <w:color w:val="000000" w:themeColor="text1"/>
              </w:rPr>
              <w:t>Behaviour</w:t>
            </w:r>
            <w:r w:rsidR="00E9228E" w:rsidRPr="00212509">
              <w:rPr>
                <w:rFonts w:ascii="Times New Roman" w:hAnsi="Times New Roman" w:cs="Times New Roman"/>
                <w:color w:val="000000" w:themeColor="text1"/>
              </w:rPr>
              <w:t>al</w:t>
            </w:r>
            <w:proofErr w:type="spellEnd"/>
            <w:r w:rsidR="00E9228E" w:rsidRPr="00212509">
              <w:rPr>
                <w:rFonts w:ascii="Times New Roman" w:hAnsi="Times New Roman" w:cs="Times New Roman"/>
                <w:color w:val="000000" w:themeColor="text1"/>
              </w:rPr>
              <w:t xml:space="preserve"> activities</w:t>
            </w:r>
          </w:p>
          <w:p w14:paraId="20EB6803" w14:textId="5C447773" w:rsidR="002E353C" w:rsidRPr="00212509" w:rsidRDefault="00E9228E" w:rsidP="00196C1E">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w:t>
            </w:r>
          </w:p>
        </w:tc>
        <w:tc>
          <w:tcPr>
            <w:tcW w:w="0" w:type="auto"/>
            <w:gridSpan w:val="4"/>
            <w:noWrap/>
            <w:hideMark/>
          </w:tcPr>
          <w:p w14:paraId="0201F7C9" w14:textId="6360D71A" w:rsidR="002E353C" w:rsidRPr="00212509" w:rsidRDefault="00E9228E" w:rsidP="00196C1E">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T</w:t>
            </w:r>
            <w:r w:rsidR="002E353C" w:rsidRPr="00212509">
              <w:rPr>
                <w:rFonts w:ascii="Times New Roman" w:hAnsi="Times New Roman" w:cs="Times New Roman"/>
                <w:color w:val="000000" w:themeColor="text1"/>
              </w:rPr>
              <w:t>reatments</w:t>
            </w:r>
          </w:p>
        </w:tc>
        <w:tc>
          <w:tcPr>
            <w:tcW w:w="0" w:type="auto"/>
            <w:vMerge w:val="restart"/>
            <w:noWrap/>
            <w:hideMark/>
          </w:tcPr>
          <w:p w14:paraId="208B9DF2" w14:textId="7A1277DA" w:rsidR="002E353C" w:rsidRPr="00212509" w:rsidRDefault="002E353C" w:rsidP="00196C1E">
            <w:pPr>
              <w:spacing w:line="276" w:lineRule="auto"/>
              <w:jc w:val="center"/>
              <w:rPr>
                <w:rFonts w:ascii="Times New Roman" w:hAnsi="Times New Roman" w:cs="Times New Roman"/>
                <w:color w:val="000000" w:themeColor="text1"/>
                <w:vertAlign w:val="superscript"/>
              </w:rPr>
            </w:pPr>
            <w:r w:rsidRPr="00212509">
              <w:rPr>
                <w:rFonts w:ascii="Times New Roman" w:hAnsi="Times New Roman" w:cs="Times New Roman"/>
                <w:color w:val="000000" w:themeColor="text1"/>
              </w:rPr>
              <w:t>SEM</w:t>
            </w:r>
          </w:p>
        </w:tc>
        <w:tc>
          <w:tcPr>
            <w:tcW w:w="0" w:type="auto"/>
            <w:vMerge w:val="restart"/>
            <w:noWrap/>
            <w:hideMark/>
          </w:tcPr>
          <w:p w14:paraId="2737066D" w14:textId="77777777" w:rsidR="002E353C" w:rsidRPr="00212509" w:rsidRDefault="002E353C" w:rsidP="00196C1E">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P-value</w:t>
            </w:r>
          </w:p>
        </w:tc>
      </w:tr>
      <w:tr w:rsidR="00E9228E" w:rsidRPr="00212509" w14:paraId="7D72D7B2" w14:textId="77777777" w:rsidTr="00E9228E">
        <w:trPr>
          <w:trHeight w:val="316"/>
        </w:trPr>
        <w:tc>
          <w:tcPr>
            <w:tcW w:w="0" w:type="auto"/>
            <w:vMerge/>
            <w:vAlign w:val="center"/>
            <w:hideMark/>
          </w:tcPr>
          <w:p w14:paraId="2A8073E3" w14:textId="77777777" w:rsidR="00E9228E" w:rsidRPr="00212509" w:rsidRDefault="00E9228E" w:rsidP="00EB32C1">
            <w:pPr>
              <w:spacing w:line="276" w:lineRule="auto"/>
              <w:rPr>
                <w:rFonts w:ascii="Times New Roman" w:hAnsi="Times New Roman" w:cs="Times New Roman"/>
                <w:color w:val="000000" w:themeColor="text1"/>
              </w:rPr>
            </w:pPr>
          </w:p>
        </w:tc>
        <w:tc>
          <w:tcPr>
            <w:tcW w:w="0" w:type="auto"/>
            <w:noWrap/>
            <w:vAlign w:val="center"/>
            <w:hideMark/>
          </w:tcPr>
          <w:p w14:paraId="4F36A16C" w14:textId="77777777" w:rsidR="00E9228E" w:rsidRPr="00212509" w:rsidRDefault="00E9228E"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T</w:t>
            </w:r>
            <w:r w:rsidRPr="00262815">
              <w:rPr>
                <w:rFonts w:ascii="Times New Roman" w:hAnsi="Times New Roman" w:cs="Times New Roman"/>
                <w:color w:val="000000" w:themeColor="text1"/>
                <w:vertAlign w:val="subscript"/>
              </w:rPr>
              <w:t>1</w:t>
            </w:r>
          </w:p>
          <w:p w14:paraId="1CEA9250" w14:textId="7DDB877E" w:rsidR="00E9228E" w:rsidRPr="00212509" w:rsidRDefault="00E9228E" w:rsidP="00EB32C1">
            <w:pPr>
              <w:spacing w:line="276" w:lineRule="auto"/>
              <w:jc w:val="center"/>
              <w:rPr>
                <w:rFonts w:ascii="Times New Roman" w:hAnsi="Times New Roman" w:cs="Times New Roman"/>
                <w:color w:val="000000" w:themeColor="text1"/>
                <w:vertAlign w:val="superscript"/>
              </w:rPr>
            </w:pPr>
            <w:r w:rsidRPr="00212509">
              <w:rPr>
                <w:rFonts w:ascii="Times New Roman" w:hAnsi="Times New Roman" w:cs="Times New Roman"/>
                <w:color w:val="000000" w:themeColor="text1"/>
              </w:rPr>
              <w:t>(24L:0D</w:t>
            </w:r>
            <w:r w:rsidRPr="00212509">
              <w:rPr>
                <w:rFonts w:ascii="Times New Roman" w:hAnsi="Times New Roman" w:cs="Times New Roman"/>
                <w:color w:val="000000" w:themeColor="text1"/>
                <w:vertAlign w:val="superscript"/>
              </w:rPr>
              <w:t>1</w:t>
            </w:r>
            <w:r w:rsidRPr="00212509">
              <w:rPr>
                <w:rFonts w:ascii="Times New Roman" w:hAnsi="Times New Roman" w:cs="Times New Roman"/>
                <w:color w:val="000000" w:themeColor="text1"/>
              </w:rPr>
              <w:t>)</w:t>
            </w:r>
          </w:p>
        </w:tc>
        <w:tc>
          <w:tcPr>
            <w:tcW w:w="0" w:type="auto"/>
            <w:noWrap/>
            <w:vAlign w:val="center"/>
            <w:hideMark/>
          </w:tcPr>
          <w:p w14:paraId="4F93B4CA" w14:textId="77777777" w:rsidR="00E9228E" w:rsidRPr="00212509" w:rsidRDefault="00E9228E"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T</w:t>
            </w:r>
            <w:r w:rsidRPr="00262815">
              <w:rPr>
                <w:rFonts w:ascii="Times New Roman" w:hAnsi="Times New Roman" w:cs="Times New Roman"/>
                <w:color w:val="000000" w:themeColor="text1"/>
                <w:vertAlign w:val="subscript"/>
              </w:rPr>
              <w:t>2</w:t>
            </w:r>
          </w:p>
          <w:p w14:paraId="6DFBC3CA" w14:textId="708B85B1" w:rsidR="00E9228E" w:rsidRPr="00212509" w:rsidRDefault="00E9228E" w:rsidP="00EB32C1">
            <w:pPr>
              <w:spacing w:line="276" w:lineRule="auto"/>
              <w:jc w:val="center"/>
              <w:rPr>
                <w:rFonts w:ascii="Times New Roman" w:hAnsi="Times New Roman" w:cs="Times New Roman"/>
                <w:color w:val="000000" w:themeColor="text1"/>
                <w:vertAlign w:val="superscript"/>
              </w:rPr>
            </w:pPr>
            <w:r w:rsidRPr="00212509">
              <w:rPr>
                <w:rFonts w:ascii="Times New Roman" w:hAnsi="Times New Roman" w:cs="Times New Roman"/>
                <w:color w:val="000000" w:themeColor="text1"/>
              </w:rPr>
              <w:t>(22L:2D</w:t>
            </w:r>
            <w:r w:rsidRPr="00212509">
              <w:rPr>
                <w:rFonts w:ascii="Times New Roman" w:hAnsi="Times New Roman" w:cs="Times New Roman"/>
                <w:color w:val="000000" w:themeColor="text1"/>
                <w:vertAlign w:val="superscript"/>
              </w:rPr>
              <w:t>2</w:t>
            </w:r>
            <w:r w:rsidRPr="00212509">
              <w:rPr>
                <w:rFonts w:ascii="Times New Roman" w:hAnsi="Times New Roman" w:cs="Times New Roman"/>
                <w:color w:val="000000" w:themeColor="text1"/>
              </w:rPr>
              <w:t>)</w:t>
            </w:r>
          </w:p>
        </w:tc>
        <w:tc>
          <w:tcPr>
            <w:tcW w:w="0" w:type="auto"/>
            <w:noWrap/>
            <w:vAlign w:val="center"/>
            <w:hideMark/>
          </w:tcPr>
          <w:p w14:paraId="6EDA5018" w14:textId="77777777" w:rsidR="00E9228E" w:rsidRPr="00212509" w:rsidRDefault="00E9228E"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T</w:t>
            </w:r>
            <w:r w:rsidRPr="00262815">
              <w:rPr>
                <w:rFonts w:ascii="Times New Roman" w:hAnsi="Times New Roman" w:cs="Times New Roman"/>
                <w:color w:val="000000" w:themeColor="text1"/>
                <w:vertAlign w:val="subscript"/>
              </w:rPr>
              <w:t>3</w:t>
            </w:r>
          </w:p>
          <w:p w14:paraId="6E9311D5" w14:textId="483F8A46" w:rsidR="00E9228E" w:rsidRPr="00212509" w:rsidRDefault="00E9228E" w:rsidP="00EB32C1">
            <w:pPr>
              <w:spacing w:line="276" w:lineRule="auto"/>
              <w:jc w:val="center"/>
              <w:rPr>
                <w:rFonts w:ascii="Times New Roman" w:hAnsi="Times New Roman" w:cs="Times New Roman"/>
                <w:color w:val="000000" w:themeColor="text1"/>
                <w:vertAlign w:val="superscript"/>
              </w:rPr>
            </w:pPr>
            <w:r w:rsidRPr="00212509">
              <w:rPr>
                <w:rFonts w:ascii="Times New Roman" w:hAnsi="Times New Roman" w:cs="Times New Roman"/>
                <w:color w:val="000000" w:themeColor="text1"/>
              </w:rPr>
              <w:t>(20L:4D</w:t>
            </w:r>
            <w:r w:rsidRPr="00212509">
              <w:rPr>
                <w:rFonts w:ascii="Times New Roman" w:hAnsi="Times New Roman" w:cs="Times New Roman"/>
                <w:color w:val="000000" w:themeColor="text1"/>
                <w:vertAlign w:val="superscript"/>
              </w:rPr>
              <w:t>3</w:t>
            </w:r>
            <w:r w:rsidRPr="00212509">
              <w:rPr>
                <w:rFonts w:ascii="Times New Roman" w:hAnsi="Times New Roman" w:cs="Times New Roman"/>
                <w:color w:val="000000" w:themeColor="text1"/>
              </w:rPr>
              <w:t>)</w:t>
            </w:r>
          </w:p>
        </w:tc>
        <w:tc>
          <w:tcPr>
            <w:tcW w:w="0" w:type="auto"/>
            <w:noWrap/>
            <w:vAlign w:val="center"/>
            <w:hideMark/>
          </w:tcPr>
          <w:p w14:paraId="0520FCA2" w14:textId="77777777" w:rsidR="00E9228E" w:rsidRPr="00212509" w:rsidRDefault="00E9228E"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T</w:t>
            </w:r>
            <w:r w:rsidRPr="00262815">
              <w:rPr>
                <w:rFonts w:ascii="Times New Roman" w:hAnsi="Times New Roman" w:cs="Times New Roman"/>
                <w:color w:val="000000" w:themeColor="text1"/>
                <w:vertAlign w:val="subscript"/>
              </w:rPr>
              <w:t>4</w:t>
            </w:r>
          </w:p>
          <w:p w14:paraId="1B1FFAC3" w14:textId="5D88990F" w:rsidR="00E9228E" w:rsidRPr="00212509" w:rsidRDefault="00E9228E" w:rsidP="00EB32C1">
            <w:pPr>
              <w:spacing w:line="276" w:lineRule="auto"/>
              <w:jc w:val="center"/>
              <w:rPr>
                <w:rFonts w:ascii="Times New Roman" w:hAnsi="Times New Roman" w:cs="Times New Roman"/>
                <w:color w:val="000000" w:themeColor="text1"/>
                <w:vertAlign w:val="superscript"/>
              </w:rPr>
            </w:pPr>
            <w:r w:rsidRPr="00212509">
              <w:rPr>
                <w:rFonts w:ascii="Times New Roman" w:hAnsi="Times New Roman" w:cs="Times New Roman"/>
                <w:color w:val="000000" w:themeColor="text1"/>
              </w:rPr>
              <w:t>(18L:6D</w:t>
            </w:r>
            <w:r w:rsidRPr="00212509">
              <w:rPr>
                <w:rFonts w:ascii="Times New Roman" w:hAnsi="Times New Roman" w:cs="Times New Roman"/>
                <w:color w:val="000000" w:themeColor="text1"/>
                <w:vertAlign w:val="superscript"/>
              </w:rPr>
              <w:t>4</w:t>
            </w:r>
            <w:r w:rsidRPr="00212509">
              <w:rPr>
                <w:rFonts w:ascii="Times New Roman" w:hAnsi="Times New Roman" w:cs="Times New Roman"/>
                <w:color w:val="000000" w:themeColor="text1"/>
              </w:rPr>
              <w:t>)</w:t>
            </w:r>
          </w:p>
        </w:tc>
        <w:tc>
          <w:tcPr>
            <w:tcW w:w="0" w:type="auto"/>
            <w:vMerge/>
            <w:vAlign w:val="center"/>
            <w:hideMark/>
          </w:tcPr>
          <w:p w14:paraId="34E3D159" w14:textId="77777777" w:rsidR="00E9228E" w:rsidRPr="00212509" w:rsidRDefault="00E9228E" w:rsidP="00EB32C1">
            <w:pPr>
              <w:spacing w:line="276" w:lineRule="auto"/>
              <w:rPr>
                <w:rFonts w:ascii="Times New Roman" w:hAnsi="Times New Roman" w:cs="Times New Roman"/>
                <w:color w:val="000000" w:themeColor="text1"/>
              </w:rPr>
            </w:pPr>
          </w:p>
        </w:tc>
        <w:tc>
          <w:tcPr>
            <w:tcW w:w="0" w:type="auto"/>
            <w:vMerge/>
            <w:vAlign w:val="center"/>
            <w:hideMark/>
          </w:tcPr>
          <w:p w14:paraId="22E31A40" w14:textId="77777777" w:rsidR="00E9228E" w:rsidRPr="00212509" w:rsidRDefault="00E9228E" w:rsidP="00EB32C1">
            <w:pPr>
              <w:spacing w:line="276" w:lineRule="auto"/>
              <w:rPr>
                <w:rFonts w:ascii="Times New Roman" w:hAnsi="Times New Roman" w:cs="Times New Roman"/>
                <w:color w:val="000000" w:themeColor="text1"/>
              </w:rPr>
            </w:pPr>
          </w:p>
        </w:tc>
      </w:tr>
      <w:tr w:rsidR="00B42B85" w:rsidRPr="00212509" w14:paraId="7DE70CED" w14:textId="77777777" w:rsidTr="00E9228E">
        <w:trPr>
          <w:trHeight w:val="316"/>
        </w:trPr>
        <w:tc>
          <w:tcPr>
            <w:tcW w:w="0" w:type="auto"/>
            <w:noWrap/>
            <w:vAlign w:val="center"/>
            <w:hideMark/>
          </w:tcPr>
          <w:p w14:paraId="39C9CEB0" w14:textId="77777777" w:rsidR="00B42B85" w:rsidRPr="00212509" w:rsidRDefault="00B42B85" w:rsidP="00EB32C1">
            <w:pPr>
              <w:spacing w:line="276" w:lineRule="auto"/>
              <w:rPr>
                <w:rFonts w:ascii="Times New Roman" w:hAnsi="Times New Roman" w:cs="Times New Roman"/>
                <w:color w:val="000000" w:themeColor="text1"/>
              </w:rPr>
            </w:pPr>
            <w:r w:rsidRPr="00212509">
              <w:rPr>
                <w:rFonts w:ascii="Times New Roman" w:hAnsi="Times New Roman" w:cs="Times New Roman"/>
                <w:color w:val="000000" w:themeColor="text1"/>
              </w:rPr>
              <w:t>Standing</w:t>
            </w:r>
          </w:p>
        </w:tc>
        <w:tc>
          <w:tcPr>
            <w:tcW w:w="0" w:type="auto"/>
            <w:noWrap/>
            <w:vAlign w:val="center"/>
            <w:hideMark/>
          </w:tcPr>
          <w:p w14:paraId="0E0AF5B4" w14:textId="1AC04E00" w:rsidR="00B42B85" w:rsidRPr="00212509" w:rsidRDefault="00B42B85" w:rsidP="00EB32C1">
            <w:pPr>
              <w:spacing w:line="276" w:lineRule="auto"/>
              <w:jc w:val="center"/>
              <w:rPr>
                <w:rFonts w:ascii="Times New Roman" w:hAnsi="Times New Roman" w:cs="Times New Roman"/>
                <w:color w:val="000000" w:themeColor="text1"/>
              </w:rPr>
            </w:pPr>
            <w:r w:rsidRPr="00335A41">
              <w:rPr>
                <w:rFonts w:ascii="Times New Roman" w:hAnsi="Times New Roman" w:cs="Times New Roman"/>
                <w:color w:val="000000" w:themeColor="text1"/>
              </w:rPr>
              <w:t>4.94</w:t>
            </w:r>
          </w:p>
        </w:tc>
        <w:tc>
          <w:tcPr>
            <w:tcW w:w="0" w:type="auto"/>
            <w:noWrap/>
            <w:vAlign w:val="center"/>
            <w:hideMark/>
          </w:tcPr>
          <w:p w14:paraId="5580C3F8" w14:textId="7DB920CD" w:rsidR="00B42B85" w:rsidRPr="00212509" w:rsidRDefault="00B42B85" w:rsidP="00EB32C1">
            <w:pPr>
              <w:spacing w:line="276" w:lineRule="auto"/>
              <w:jc w:val="center"/>
              <w:rPr>
                <w:rFonts w:ascii="Times New Roman" w:hAnsi="Times New Roman" w:cs="Times New Roman"/>
                <w:color w:val="000000" w:themeColor="text1"/>
              </w:rPr>
            </w:pPr>
            <w:r w:rsidRPr="00335A41">
              <w:rPr>
                <w:rFonts w:ascii="Times New Roman" w:hAnsi="Times New Roman" w:cs="Times New Roman"/>
                <w:color w:val="000000" w:themeColor="text1"/>
              </w:rPr>
              <w:t>4.60</w:t>
            </w:r>
          </w:p>
        </w:tc>
        <w:tc>
          <w:tcPr>
            <w:tcW w:w="0" w:type="auto"/>
            <w:noWrap/>
            <w:vAlign w:val="center"/>
            <w:hideMark/>
          </w:tcPr>
          <w:p w14:paraId="47EAE92B" w14:textId="37675838" w:rsidR="00B42B85" w:rsidRPr="00212509" w:rsidRDefault="00B42B85" w:rsidP="00EB32C1">
            <w:pPr>
              <w:spacing w:line="276" w:lineRule="auto"/>
              <w:jc w:val="center"/>
              <w:rPr>
                <w:rFonts w:ascii="Times New Roman" w:hAnsi="Times New Roman" w:cs="Times New Roman"/>
                <w:color w:val="000000" w:themeColor="text1"/>
              </w:rPr>
            </w:pPr>
            <w:r w:rsidRPr="00335A41">
              <w:rPr>
                <w:rFonts w:ascii="Times New Roman" w:hAnsi="Times New Roman" w:cs="Times New Roman"/>
                <w:color w:val="000000" w:themeColor="text1"/>
              </w:rPr>
              <w:t>4.63</w:t>
            </w:r>
          </w:p>
        </w:tc>
        <w:tc>
          <w:tcPr>
            <w:tcW w:w="0" w:type="auto"/>
            <w:noWrap/>
            <w:vAlign w:val="center"/>
            <w:hideMark/>
          </w:tcPr>
          <w:p w14:paraId="19FFFBED" w14:textId="0DAE1427" w:rsidR="00B42B85" w:rsidRPr="00212509" w:rsidRDefault="00B42B85" w:rsidP="00EB32C1">
            <w:pPr>
              <w:spacing w:line="276" w:lineRule="auto"/>
              <w:jc w:val="center"/>
              <w:rPr>
                <w:rFonts w:ascii="Times New Roman" w:hAnsi="Times New Roman" w:cs="Times New Roman"/>
                <w:color w:val="000000" w:themeColor="text1"/>
              </w:rPr>
            </w:pPr>
            <w:r w:rsidRPr="00335A41">
              <w:rPr>
                <w:rFonts w:ascii="Times New Roman" w:hAnsi="Times New Roman" w:cs="Times New Roman"/>
                <w:color w:val="000000" w:themeColor="text1"/>
              </w:rPr>
              <w:t>4.39</w:t>
            </w:r>
          </w:p>
        </w:tc>
        <w:tc>
          <w:tcPr>
            <w:tcW w:w="0" w:type="auto"/>
            <w:noWrap/>
            <w:vAlign w:val="center"/>
            <w:hideMark/>
          </w:tcPr>
          <w:p w14:paraId="0C707CC1" w14:textId="77777777" w:rsidR="00B42B85" w:rsidRPr="00212509" w:rsidRDefault="00B42B85"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0.329</w:t>
            </w:r>
          </w:p>
        </w:tc>
        <w:tc>
          <w:tcPr>
            <w:tcW w:w="0" w:type="auto"/>
            <w:noWrap/>
            <w:vAlign w:val="center"/>
            <w:hideMark/>
          </w:tcPr>
          <w:p w14:paraId="526EC0CB" w14:textId="77777777" w:rsidR="00B42B85" w:rsidRPr="00212509" w:rsidRDefault="00B42B85"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0.445</w:t>
            </w:r>
          </w:p>
        </w:tc>
      </w:tr>
      <w:tr w:rsidR="00B42B85" w:rsidRPr="00212509" w14:paraId="77C1CFF2" w14:textId="77777777" w:rsidTr="00E9228E">
        <w:trPr>
          <w:trHeight w:val="316"/>
        </w:trPr>
        <w:tc>
          <w:tcPr>
            <w:tcW w:w="0" w:type="auto"/>
            <w:noWrap/>
            <w:vAlign w:val="center"/>
            <w:hideMark/>
          </w:tcPr>
          <w:p w14:paraId="23E7D07E" w14:textId="45E4DE8E" w:rsidR="00B42B85" w:rsidRPr="00212509" w:rsidRDefault="00B42B85" w:rsidP="00EB32C1">
            <w:pPr>
              <w:spacing w:line="276" w:lineRule="auto"/>
              <w:rPr>
                <w:rFonts w:ascii="Times New Roman" w:hAnsi="Times New Roman" w:cs="Times New Roman"/>
                <w:color w:val="000000" w:themeColor="text1"/>
              </w:rPr>
            </w:pPr>
            <w:r w:rsidRPr="00212509">
              <w:rPr>
                <w:rFonts w:ascii="Times New Roman" w:hAnsi="Times New Roman" w:cs="Times New Roman"/>
                <w:color w:val="000000" w:themeColor="text1"/>
              </w:rPr>
              <w:t>Walking/ running</w:t>
            </w:r>
          </w:p>
        </w:tc>
        <w:tc>
          <w:tcPr>
            <w:tcW w:w="0" w:type="auto"/>
            <w:noWrap/>
            <w:vAlign w:val="center"/>
            <w:hideMark/>
          </w:tcPr>
          <w:p w14:paraId="0F3636F0" w14:textId="207D2F92" w:rsidR="00B42B85" w:rsidRPr="00B42B85" w:rsidRDefault="00B42B85" w:rsidP="00EB32C1">
            <w:pPr>
              <w:spacing w:line="276" w:lineRule="auto"/>
              <w:jc w:val="center"/>
              <w:rPr>
                <w:rFonts w:ascii="Times New Roman" w:hAnsi="Times New Roman" w:cs="Times New Roman"/>
                <w:vertAlign w:val="superscript"/>
              </w:rPr>
            </w:pPr>
            <w:r w:rsidRPr="00B42B85">
              <w:rPr>
                <w:rFonts w:ascii="Times New Roman" w:hAnsi="Times New Roman" w:cs="Times New Roman"/>
              </w:rPr>
              <w:t>5.04</w:t>
            </w:r>
            <w:r w:rsidRPr="00B42B85">
              <w:rPr>
                <w:rFonts w:ascii="Times New Roman" w:hAnsi="Times New Roman" w:cs="Times New Roman"/>
                <w:vertAlign w:val="superscript"/>
              </w:rPr>
              <w:t>a</w:t>
            </w:r>
          </w:p>
        </w:tc>
        <w:tc>
          <w:tcPr>
            <w:tcW w:w="0" w:type="auto"/>
            <w:noWrap/>
            <w:vAlign w:val="center"/>
            <w:hideMark/>
          </w:tcPr>
          <w:p w14:paraId="2DE63B67" w14:textId="0A32DFFF" w:rsidR="00B42B85" w:rsidRPr="00B42B85" w:rsidRDefault="00B42B85" w:rsidP="00EB32C1">
            <w:pPr>
              <w:spacing w:line="276" w:lineRule="auto"/>
              <w:jc w:val="center"/>
              <w:rPr>
                <w:rFonts w:ascii="Times New Roman" w:hAnsi="Times New Roman" w:cs="Times New Roman"/>
                <w:vertAlign w:val="superscript"/>
              </w:rPr>
            </w:pPr>
            <w:r w:rsidRPr="00B42B85">
              <w:rPr>
                <w:rFonts w:ascii="Times New Roman" w:hAnsi="Times New Roman" w:cs="Times New Roman"/>
              </w:rPr>
              <w:t>4.74</w:t>
            </w:r>
            <w:r w:rsidRPr="00B42B85">
              <w:rPr>
                <w:rFonts w:ascii="Times New Roman" w:hAnsi="Times New Roman" w:cs="Times New Roman"/>
                <w:vertAlign w:val="superscript"/>
              </w:rPr>
              <w:t>b</w:t>
            </w:r>
          </w:p>
        </w:tc>
        <w:tc>
          <w:tcPr>
            <w:tcW w:w="0" w:type="auto"/>
            <w:noWrap/>
            <w:vAlign w:val="center"/>
            <w:hideMark/>
          </w:tcPr>
          <w:p w14:paraId="7481AA51" w14:textId="727CAF98" w:rsidR="00B42B85" w:rsidRPr="00B42B85" w:rsidRDefault="00B42B85" w:rsidP="00EB32C1">
            <w:pPr>
              <w:spacing w:line="276" w:lineRule="auto"/>
              <w:jc w:val="center"/>
              <w:rPr>
                <w:rFonts w:ascii="Times New Roman" w:hAnsi="Times New Roman" w:cs="Times New Roman"/>
                <w:vertAlign w:val="superscript"/>
              </w:rPr>
            </w:pPr>
            <w:r w:rsidRPr="00B42B85">
              <w:rPr>
                <w:rFonts w:ascii="Times New Roman" w:hAnsi="Times New Roman" w:cs="Times New Roman"/>
              </w:rPr>
              <w:t>4.58</w:t>
            </w:r>
            <w:r w:rsidR="00951C8A" w:rsidRPr="00951C8A">
              <w:rPr>
                <w:rFonts w:ascii="Times New Roman" w:hAnsi="Times New Roman" w:cs="Times New Roman"/>
                <w:vertAlign w:val="superscript"/>
              </w:rPr>
              <w:t>c</w:t>
            </w:r>
          </w:p>
        </w:tc>
        <w:tc>
          <w:tcPr>
            <w:tcW w:w="0" w:type="auto"/>
            <w:noWrap/>
            <w:vAlign w:val="center"/>
            <w:hideMark/>
          </w:tcPr>
          <w:p w14:paraId="2D6FE5B4" w14:textId="79548DD1" w:rsidR="00B42B85" w:rsidRPr="00B42B85" w:rsidRDefault="00B42B85" w:rsidP="00EB32C1">
            <w:pPr>
              <w:spacing w:line="276" w:lineRule="auto"/>
              <w:jc w:val="center"/>
              <w:rPr>
                <w:rFonts w:ascii="Times New Roman" w:hAnsi="Times New Roman" w:cs="Times New Roman"/>
                <w:vertAlign w:val="superscript"/>
              </w:rPr>
            </w:pPr>
            <w:r w:rsidRPr="00B42B85">
              <w:rPr>
                <w:rFonts w:ascii="Times New Roman" w:hAnsi="Times New Roman" w:cs="Times New Roman"/>
              </w:rPr>
              <w:t>4.33</w:t>
            </w:r>
            <w:r w:rsidR="00951C8A" w:rsidRPr="00951C8A">
              <w:rPr>
                <w:rFonts w:ascii="Times New Roman" w:hAnsi="Times New Roman" w:cs="Times New Roman"/>
                <w:vertAlign w:val="superscript"/>
              </w:rPr>
              <w:t>c</w:t>
            </w:r>
          </w:p>
        </w:tc>
        <w:tc>
          <w:tcPr>
            <w:tcW w:w="0" w:type="auto"/>
            <w:noWrap/>
            <w:vAlign w:val="center"/>
            <w:hideMark/>
          </w:tcPr>
          <w:p w14:paraId="38CC0308" w14:textId="77777777" w:rsidR="00B42B85" w:rsidRPr="00212509" w:rsidRDefault="00B42B85"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0.082</w:t>
            </w:r>
          </w:p>
        </w:tc>
        <w:tc>
          <w:tcPr>
            <w:tcW w:w="0" w:type="auto"/>
            <w:noWrap/>
            <w:vAlign w:val="center"/>
            <w:hideMark/>
          </w:tcPr>
          <w:p w14:paraId="059D1F2E" w14:textId="77777777" w:rsidR="00B42B85" w:rsidRPr="00212509" w:rsidRDefault="00B42B85"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0.000</w:t>
            </w:r>
          </w:p>
        </w:tc>
      </w:tr>
      <w:tr w:rsidR="00B42B85" w:rsidRPr="00212509" w14:paraId="0EDF4427" w14:textId="77777777" w:rsidTr="00E9228E">
        <w:trPr>
          <w:trHeight w:val="316"/>
        </w:trPr>
        <w:tc>
          <w:tcPr>
            <w:tcW w:w="0" w:type="auto"/>
            <w:noWrap/>
            <w:vAlign w:val="center"/>
            <w:hideMark/>
          </w:tcPr>
          <w:p w14:paraId="61536582" w14:textId="77777777" w:rsidR="00B42B85" w:rsidRPr="00212509" w:rsidRDefault="00B42B85" w:rsidP="00EB32C1">
            <w:pPr>
              <w:spacing w:line="276" w:lineRule="auto"/>
              <w:rPr>
                <w:rFonts w:ascii="Times New Roman" w:hAnsi="Times New Roman" w:cs="Times New Roman"/>
                <w:color w:val="000000" w:themeColor="text1"/>
              </w:rPr>
            </w:pPr>
            <w:r w:rsidRPr="00212509">
              <w:rPr>
                <w:rFonts w:ascii="Times New Roman" w:hAnsi="Times New Roman" w:cs="Times New Roman"/>
                <w:color w:val="000000" w:themeColor="text1"/>
              </w:rPr>
              <w:t>Inactive resting</w:t>
            </w:r>
          </w:p>
        </w:tc>
        <w:tc>
          <w:tcPr>
            <w:tcW w:w="0" w:type="auto"/>
            <w:noWrap/>
            <w:vAlign w:val="center"/>
            <w:hideMark/>
          </w:tcPr>
          <w:p w14:paraId="576A09F6" w14:textId="2A672854" w:rsidR="00B42B85" w:rsidRPr="00212509" w:rsidRDefault="00B42B85" w:rsidP="00EB32C1">
            <w:pPr>
              <w:spacing w:line="276" w:lineRule="auto"/>
              <w:jc w:val="center"/>
              <w:rPr>
                <w:rFonts w:ascii="Times New Roman" w:hAnsi="Times New Roman" w:cs="Times New Roman"/>
                <w:color w:val="000000" w:themeColor="text1"/>
                <w:vertAlign w:val="superscript"/>
              </w:rPr>
            </w:pPr>
            <w:r w:rsidRPr="00335A41">
              <w:rPr>
                <w:rFonts w:ascii="Times New Roman" w:hAnsi="Times New Roman" w:cs="Times New Roman"/>
                <w:color w:val="000000" w:themeColor="text1"/>
              </w:rPr>
              <w:t>71.92</w:t>
            </w:r>
            <w:r w:rsidRPr="00335A41">
              <w:rPr>
                <w:rFonts w:ascii="Times New Roman" w:hAnsi="Times New Roman" w:cs="Times New Roman"/>
                <w:color w:val="000000" w:themeColor="text1"/>
                <w:vertAlign w:val="superscript"/>
              </w:rPr>
              <w:t>a</w:t>
            </w:r>
          </w:p>
        </w:tc>
        <w:tc>
          <w:tcPr>
            <w:tcW w:w="0" w:type="auto"/>
            <w:noWrap/>
            <w:vAlign w:val="center"/>
            <w:hideMark/>
          </w:tcPr>
          <w:p w14:paraId="1A0D0520" w14:textId="2A4FBE32" w:rsidR="00B42B85" w:rsidRPr="00212509" w:rsidRDefault="00B42B85" w:rsidP="00EB32C1">
            <w:pPr>
              <w:spacing w:line="276" w:lineRule="auto"/>
              <w:jc w:val="center"/>
              <w:rPr>
                <w:rFonts w:ascii="Times New Roman" w:hAnsi="Times New Roman" w:cs="Times New Roman"/>
                <w:color w:val="000000" w:themeColor="text1"/>
                <w:vertAlign w:val="superscript"/>
              </w:rPr>
            </w:pPr>
            <w:r w:rsidRPr="00335A41">
              <w:rPr>
                <w:rFonts w:ascii="Times New Roman" w:hAnsi="Times New Roman" w:cs="Times New Roman"/>
                <w:color w:val="000000" w:themeColor="text1"/>
              </w:rPr>
              <w:t>71.79</w:t>
            </w:r>
            <w:r w:rsidR="00951C8A" w:rsidRPr="00951C8A">
              <w:rPr>
                <w:rFonts w:ascii="Times New Roman" w:hAnsi="Times New Roman" w:cs="Times New Roman"/>
                <w:color w:val="000000" w:themeColor="text1"/>
                <w:vertAlign w:val="superscript"/>
              </w:rPr>
              <w:t>a</w:t>
            </w:r>
          </w:p>
        </w:tc>
        <w:tc>
          <w:tcPr>
            <w:tcW w:w="0" w:type="auto"/>
            <w:noWrap/>
            <w:vAlign w:val="center"/>
            <w:hideMark/>
          </w:tcPr>
          <w:p w14:paraId="008A5F8A" w14:textId="4F7768A4" w:rsidR="00B42B85" w:rsidRPr="00212509" w:rsidRDefault="00B42B85" w:rsidP="00EB32C1">
            <w:pPr>
              <w:spacing w:line="276" w:lineRule="auto"/>
              <w:jc w:val="center"/>
              <w:rPr>
                <w:rFonts w:ascii="Times New Roman" w:hAnsi="Times New Roman" w:cs="Times New Roman"/>
                <w:color w:val="000000" w:themeColor="text1"/>
              </w:rPr>
            </w:pPr>
            <w:r w:rsidRPr="00335A41">
              <w:rPr>
                <w:rFonts w:ascii="Times New Roman" w:hAnsi="Times New Roman" w:cs="Times New Roman"/>
                <w:color w:val="000000" w:themeColor="text1"/>
              </w:rPr>
              <w:t>70.65</w:t>
            </w:r>
            <w:r w:rsidR="00951C8A" w:rsidRPr="00951C8A">
              <w:rPr>
                <w:rFonts w:ascii="Times New Roman" w:hAnsi="Times New Roman" w:cs="Times New Roman"/>
                <w:color w:val="000000" w:themeColor="text1"/>
                <w:vertAlign w:val="superscript"/>
              </w:rPr>
              <w:t>b</w:t>
            </w:r>
          </w:p>
        </w:tc>
        <w:tc>
          <w:tcPr>
            <w:tcW w:w="0" w:type="auto"/>
            <w:noWrap/>
            <w:vAlign w:val="center"/>
            <w:hideMark/>
          </w:tcPr>
          <w:p w14:paraId="577FEC7A" w14:textId="294128FF" w:rsidR="00B42B85" w:rsidRPr="00212509" w:rsidRDefault="00B42B85" w:rsidP="00EB32C1">
            <w:pPr>
              <w:spacing w:line="276" w:lineRule="auto"/>
              <w:jc w:val="center"/>
              <w:rPr>
                <w:rFonts w:ascii="Times New Roman" w:hAnsi="Times New Roman" w:cs="Times New Roman"/>
                <w:color w:val="000000" w:themeColor="text1"/>
                <w:vertAlign w:val="superscript"/>
              </w:rPr>
            </w:pPr>
            <w:r w:rsidRPr="00335A41">
              <w:rPr>
                <w:rFonts w:ascii="Times New Roman" w:hAnsi="Times New Roman" w:cs="Times New Roman"/>
                <w:color w:val="000000" w:themeColor="text1"/>
              </w:rPr>
              <w:t>69.19</w:t>
            </w:r>
            <w:r w:rsidR="00951C8A" w:rsidRPr="00951C8A">
              <w:rPr>
                <w:rFonts w:ascii="Times New Roman" w:hAnsi="Times New Roman" w:cs="Times New Roman"/>
                <w:color w:val="000000" w:themeColor="text1"/>
                <w:vertAlign w:val="superscript"/>
              </w:rPr>
              <w:t>b</w:t>
            </w:r>
          </w:p>
        </w:tc>
        <w:tc>
          <w:tcPr>
            <w:tcW w:w="0" w:type="auto"/>
            <w:noWrap/>
            <w:vAlign w:val="center"/>
            <w:hideMark/>
          </w:tcPr>
          <w:p w14:paraId="619FD8C4" w14:textId="77777777" w:rsidR="00B42B85" w:rsidRPr="00212509" w:rsidRDefault="00B42B85"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0.733</w:t>
            </w:r>
          </w:p>
        </w:tc>
        <w:tc>
          <w:tcPr>
            <w:tcW w:w="0" w:type="auto"/>
            <w:noWrap/>
            <w:vAlign w:val="center"/>
            <w:hideMark/>
          </w:tcPr>
          <w:p w14:paraId="4C4BB157" w14:textId="77777777" w:rsidR="00B42B85" w:rsidRPr="00212509" w:rsidRDefault="00B42B85"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0.010</w:t>
            </w:r>
          </w:p>
        </w:tc>
      </w:tr>
      <w:tr w:rsidR="00B42B85" w:rsidRPr="00212509" w14:paraId="4CFB5851" w14:textId="77777777" w:rsidTr="00E9228E">
        <w:trPr>
          <w:trHeight w:val="316"/>
        </w:trPr>
        <w:tc>
          <w:tcPr>
            <w:tcW w:w="0" w:type="auto"/>
            <w:noWrap/>
            <w:vAlign w:val="center"/>
            <w:hideMark/>
          </w:tcPr>
          <w:p w14:paraId="26465513" w14:textId="77777777" w:rsidR="00B42B85" w:rsidRPr="00212509" w:rsidRDefault="00B42B85" w:rsidP="00EB32C1">
            <w:pPr>
              <w:spacing w:line="276" w:lineRule="auto"/>
              <w:rPr>
                <w:rFonts w:ascii="Times New Roman" w:hAnsi="Times New Roman" w:cs="Times New Roman"/>
                <w:color w:val="000000" w:themeColor="text1"/>
              </w:rPr>
            </w:pPr>
            <w:r w:rsidRPr="00212509">
              <w:rPr>
                <w:rFonts w:ascii="Times New Roman" w:hAnsi="Times New Roman" w:cs="Times New Roman"/>
                <w:color w:val="000000" w:themeColor="text1"/>
              </w:rPr>
              <w:t>Foraging</w:t>
            </w:r>
          </w:p>
        </w:tc>
        <w:tc>
          <w:tcPr>
            <w:tcW w:w="0" w:type="auto"/>
            <w:noWrap/>
            <w:vAlign w:val="center"/>
            <w:hideMark/>
          </w:tcPr>
          <w:p w14:paraId="733A89A0" w14:textId="5E279064" w:rsidR="00B42B85" w:rsidRPr="00212509" w:rsidRDefault="00B42B85" w:rsidP="00EB32C1">
            <w:pPr>
              <w:spacing w:line="276" w:lineRule="auto"/>
              <w:jc w:val="center"/>
              <w:rPr>
                <w:rFonts w:ascii="Times New Roman" w:hAnsi="Times New Roman" w:cs="Times New Roman"/>
                <w:color w:val="000000" w:themeColor="text1"/>
              </w:rPr>
            </w:pPr>
            <w:r w:rsidRPr="00335A41">
              <w:rPr>
                <w:rFonts w:ascii="Times New Roman" w:hAnsi="Times New Roman" w:cs="Times New Roman"/>
                <w:color w:val="000000" w:themeColor="text1"/>
              </w:rPr>
              <w:t>1.11</w:t>
            </w:r>
          </w:p>
        </w:tc>
        <w:tc>
          <w:tcPr>
            <w:tcW w:w="0" w:type="auto"/>
            <w:noWrap/>
            <w:vAlign w:val="center"/>
            <w:hideMark/>
          </w:tcPr>
          <w:p w14:paraId="27BEA328" w14:textId="2BF76765" w:rsidR="00B42B85" w:rsidRPr="00212509" w:rsidRDefault="00B42B85" w:rsidP="00EB32C1">
            <w:pPr>
              <w:spacing w:line="276" w:lineRule="auto"/>
              <w:jc w:val="center"/>
              <w:rPr>
                <w:rFonts w:ascii="Times New Roman" w:hAnsi="Times New Roman" w:cs="Times New Roman"/>
                <w:color w:val="000000" w:themeColor="text1"/>
              </w:rPr>
            </w:pPr>
            <w:r w:rsidRPr="00335A41">
              <w:rPr>
                <w:rFonts w:ascii="Times New Roman" w:hAnsi="Times New Roman" w:cs="Times New Roman"/>
                <w:color w:val="000000" w:themeColor="text1"/>
              </w:rPr>
              <w:t>1.22</w:t>
            </w:r>
          </w:p>
        </w:tc>
        <w:tc>
          <w:tcPr>
            <w:tcW w:w="0" w:type="auto"/>
            <w:noWrap/>
            <w:vAlign w:val="center"/>
            <w:hideMark/>
          </w:tcPr>
          <w:p w14:paraId="5785FBE3" w14:textId="1C4D1424" w:rsidR="00B42B85" w:rsidRPr="00212509" w:rsidRDefault="00B42B85" w:rsidP="00EB32C1">
            <w:pPr>
              <w:spacing w:line="276" w:lineRule="auto"/>
              <w:jc w:val="center"/>
              <w:rPr>
                <w:rFonts w:ascii="Times New Roman" w:hAnsi="Times New Roman" w:cs="Times New Roman"/>
                <w:color w:val="000000" w:themeColor="text1"/>
              </w:rPr>
            </w:pPr>
            <w:r w:rsidRPr="00335A41">
              <w:rPr>
                <w:rFonts w:ascii="Times New Roman" w:hAnsi="Times New Roman" w:cs="Times New Roman"/>
                <w:color w:val="000000" w:themeColor="text1"/>
              </w:rPr>
              <w:t>1.2</w:t>
            </w:r>
          </w:p>
        </w:tc>
        <w:tc>
          <w:tcPr>
            <w:tcW w:w="0" w:type="auto"/>
            <w:noWrap/>
            <w:vAlign w:val="center"/>
            <w:hideMark/>
          </w:tcPr>
          <w:p w14:paraId="4A1D22CF" w14:textId="2BEC8C80" w:rsidR="00B42B85" w:rsidRPr="00212509" w:rsidRDefault="00B42B85" w:rsidP="00EB32C1">
            <w:pPr>
              <w:spacing w:line="276" w:lineRule="auto"/>
              <w:jc w:val="center"/>
              <w:rPr>
                <w:rFonts w:ascii="Times New Roman" w:hAnsi="Times New Roman" w:cs="Times New Roman"/>
                <w:color w:val="000000" w:themeColor="text1"/>
              </w:rPr>
            </w:pPr>
            <w:r w:rsidRPr="00335A41">
              <w:rPr>
                <w:rFonts w:ascii="Times New Roman" w:hAnsi="Times New Roman" w:cs="Times New Roman"/>
                <w:color w:val="000000" w:themeColor="text1"/>
              </w:rPr>
              <w:t>1.29</w:t>
            </w:r>
          </w:p>
        </w:tc>
        <w:tc>
          <w:tcPr>
            <w:tcW w:w="0" w:type="auto"/>
            <w:noWrap/>
            <w:vAlign w:val="center"/>
            <w:hideMark/>
          </w:tcPr>
          <w:p w14:paraId="5ACD35E4" w14:textId="77777777" w:rsidR="00B42B85" w:rsidRPr="00212509" w:rsidRDefault="00B42B85"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0.121</w:t>
            </w:r>
          </w:p>
        </w:tc>
        <w:tc>
          <w:tcPr>
            <w:tcW w:w="0" w:type="auto"/>
            <w:noWrap/>
            <w:vAlign w:val="center"/>
            <w:hideMark/>
          </w:tcPr>
          <w:p w14:paraId="0D994BBD" w14:textId="77777777" w:rsidR="00B42B85" w:rsidRPr="00212509" w:rsidRDefault="00B42B85"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0.522</w:t>
            </w:r>
          </w:p>
        </w:tc>
      </w:tr>
      <w:tr w:rsidR="00B42B85" w:rsidRPr="00212509" w14:paraId="7D7A738C" w14:textId="77777777" w:rsidTr="00E9228E">
        <w:trPr>
          <w:trHeight w:val="316"/>
        </w:trPr>
        <w:tc>
          <w:tcPr>
            <w:tcW w:w="0" w:type="auto"/>
            <w:noWrap/>
            <w:vAlign w:val="center"/>
            <w:hideMark/>
          </w:tcPr>
          <w:p w14:paraId="61780047" w14:textId="77777777" w:rsidR="00B42B85" w:rsidRPr="00212509" w:rsidRDefault="00B42B85" w:rsidP="00EB32C1">
            <w:pPr>
              <w:spacing w:line="276" w:lineRule="auto"/>
              <w:rPr>
                <w:rFonts w:ascii="Times New Roman" w:hAnsi="Times New Roman" w:cs="Times New Roman"/>
                <w:color w:val="000000" w:themeColor="text1"/>
              </w:rPr>
            </w:pPr>
            <w:r w:rsidRPr="00212509">
              <w:rPr>
                <w:rFonts w:ascii="Times New Roman" w:hAnsi="Times New Roman" w:cs="Times New Roman"/>
                <w:color w:val="000000" w:themeColor="text1"/>
              </w:rPr>
              <w:t>Feeding</w:t>
            </w:r>
          </w:p>
        </w:tc>
        <w:tc>
          <w:tcPr>
            <w:tcW w:w="0" w:type="auto"/>
            <w:noWrap/>
            <w:vAlign w:val="center"/>
            <w:hideMark/>
          </w:tcPr>
          <w:p w14:paraId="53AF905D" w14:textId="4B086F05" w:rsidR="00B42B85" w:rsidRPr="00212509" w:rsidRDefault="00B42B85" w:rsidP="00EB32C1">
            <w:pPr>
              <w:spacing w:line="276" w:lineRule="auto"/>
              <w:jc w:val="center"/>
              <w:rPr>
                <w:rFonts w:ascii="Times New Roman" w:hAnsi="Times New Roman" w:cs="Times New Roman"/>
                <w:color w:val="000000" w:themeColor="text1"/>
                <w:vertAlign w:val="superscript"/>
              </w:rPr>
            </w:pPr>
            <w:r w:rsidRPr="00335A41">
              <w:rPr>
                <w:rFonts w:ascii="Times New Roman" w:hAnsi="Times New Roman" w:cs="Times New Roman"/>
                <w:color w:val="000000" w:themeColor="text1"/>
              </w:rPr>
              <w:t>9.60</w:t>
            </w:r>
            <w:r>
              <w:rPr>
                <w:rFonts w:ascii="Times New Roman" w:hAnsi="Times New Roman" w:cs="Times New Roman"/>
                <w:color w:val="000000" w:themeColor="text1"/>
                <w:vertAlign w:val="superscript"/>
              </w:rPr>
              <w:t>c</w:t>
            </w:r>
          </w:p>
        </w:tc>
        <w:tc>
          <w:tcPr>
            <w:tcW w:w="0" w:type="auto"/>
            <w:noWrap/>
            <w:vAlign w:val="center"/>
            <w:hideMark/>
          </w:tcPr>
          <w:p w14:paraId="11422132" w14:textId="671149B4" w:rsidR="00B42B85" w:rsidRPr="00212509" w:rsidRDefault="00B42B85" w:rsidP="00EB32C1">
            <w:pPr>
              <w:spacing w:line="276" w:lineRule="auto"/>
              <w:jc w:val="center"/>
              <w:rPr>
                <w:rFonts w:ascii="Times New Roman" w:hAnsi="Times New Roman" w:cs="Times New Roman"/>
                <w:color w:val="000000" w:themeColor="text1"/>
                <w:vertAlign w:val="superscript"/>
              </w:rPr>
            </w:pPr>
            <w:r w:rsidRPr="00335A41">
              <w:rPr>
                <w:rFonts w:ascii="Times New Roman" w:hAnsi="Times New Roman" w:cs="Times New Roman"/>
                <w:color w:val="000000" w:themeColor="text1"/>
              </w:rPr>
              <w:t>10.34</w:t>
            </w:r>
            <w:r>
              <w:rPr>
                <w:rFonts w:ascii="Times New Roman" w:hAnsi="Times New Roman" w:cs="Times New Roman"/>
                <w:color w:val="000000" w:themeColor="text1"/>
                <w:vertAlign w:val="superscript"/>
              </w:rPr>
              <w:t>c</w:t>
            </w:r>
          </w:p>
        </w:tc>
        <w:tc>
          <w:tcPr>
            <w:tcW w:w="0" w:type="auto"/>
            <w:noWrap/>
            <w:vAlign w:val="center"/>
            <w:hideMark/>
          </w:tcPr>
          <w:p w14:paraId="310033BC" w14:textId="0AEBC35D" w:rsidR="00B42B85" w:rsidRPr="00212509" w:rsidRDefault="00B42B85" w:rsidP="00EB32C1">
            <w:pPr>
              <w:spacing w:line="276" w:lineRule="auto"/>
              <w:jc w:val="center"/>
              <w:rPr>
                <w:rFonts w:ascii="Times New Roman" w:hAnsi="Times New Roman" w:cs="Times New Roman"/>
                <w:color w:val="000000" w:themeColor="text1"/>
              </w:rPr>
            </w:pPr>
            <w:r w:rsidRPr="00335A41">
              <w:rPr>
                <w:rFonts w:ascii="Times New Roman" w:hAnsi="Times New Roman" w:cs="Times New Roman"/>
                <w:color w:val="000000" w:themeColor="text1"/>
              </w:rPr>
              <w:t>11.42</w:t>
            </w:r>
            <w:r w:rsidRPr="005C4BC4">
              <w:rPr>
                <w:rFonts w:ascii="Times New Roman" w:hAnsi="Times New Roman" w:cs="Times New Roman"/>
                <w:color w:val="000000" w:themeColor="text1"/>
                <w:vertAlign w:val="superscript"/>
              </w:rPr>
              <w:t>b</w:t>
            </w:r>
          </w:p>
        </w:tc>
        <w:tc>
          <w:tcPr>
            <w:tcW w:w="0" w:type="auto"/>
            <w:noWrap/>
            <w:vAlign w:val="center"/>
            <w:hideMark/>
          </w:tcPr>
          <w:p w14:paraId="6FCD9274" w14:textId="08A71B64" w:rsidR="00B42B85" w:rsidRPr="00212509" w:rsidRDefault="00B42B85" w:rsidP="00EB32C1">
            <w:pPr>
              <w:spacing w:line="276" w:lineRule="auto"/>
              <w:jc w:val="center"/>
              <w:rPr>
                <w:rFonts w:ascii="Times New Roman" w:hAnsi="Times New Roman" w:cs="Times New Roman"/>
                <w:color w:val="000000" w:themeColor="text1"/>
                <w:vertAlign w:val="superscript"/>
              </w:rPr>
            </w:pPr>
            <w:r w:rsidRPr="00335A41">
              <w:rPr>
                <w:rFonts w:ascii="Times New Roman" w:hAnsi="Times New Roman" w:cs="Times New Roman"/>
                <w:color w:val="000000" w:themeColor="text1"/>
              </w:rPr>
              <w:t>12.96</w:t>
            </w:r>
            <w:r w:rsidRPr="00335A41">
              <w:rPr>
                <w:rFonts w:ascii="Times New Roman" w:hAnsi="Times New Roman" w:cs="Times New Roman"/>
                <w:color w:val="000000" w:themeColor="text1"/>
                <w:vertAlign w:val="superscript"/>
              </w:rPr>
              <w:t>a</w:t>
            </w:r>
          </w:p>
        </w:tc>
        <w:tc>
          <w:tcPr>
            <w:tcW w:w="0" w:type="auto"/>
            <w:noWrap/>
            <w:vAlign w:val="center"/>
            <w:hideMark/>
          </w:tcPr>
          <w:p w14:paraId="3C786035" w14:textId="77777777" w:rsidR="00B42B85" w:rsidRPr="00212509" w:rsidRDefault="00B42B85"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0.759</w:t>
            </w:r>
          </w:p>
        </w:tc>
        <w:tc>
          <w:tcPr>
            <w:tcW w:w="0" w:type="auto"/>
            <w:noWrap/>
            <w:vAlign w:val="center"/>
            <w:hideMark/>
          </w:tcPr>
          <w:p w14:paraId="710F92AA" w14:textId="77777777" w:rsidR="00B42B85" w:rsidRPr="00212509" w:rsidRDefault="00B42B85"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0.005</w:t>
            </w:r>
          </w:p>
        </w:tc>
      </w:tr>
      <w:tr w:rsidR="00B42B85" w:rsidRPr="00212509" w14:paraId="08DDCCC6" w14:textId="77777777" w:rsidTr="00E9228E">
        <w:trPr>
          <w:trHeight w:val="316"/>
        </w:trPr>
        <w:tc>
          <w:tcPr>
            <w:tcW w:w="0" w:type="auto"/>
            <w:noWrap/>
            <w:vAlign w:val="center"/>
            <w:hideMark/>
          </w:tcPr>
          <w:p w14:paraId="5DAFC25C" w14:textId="783AC327" w:rsidR="00B42B85" w:rsidRPr="00212509" w:rsidRDefault="00B42B85" w:rsidP="00EB32C1">
            <w:pPr>
              <w:spacing w:line="276" w:lineRule="auto"/>
              <w:rPr>
                <w:rFonts w:ascii="Times New Roman" w:hAnsi="Times New Roman" w:cs="Times New Roman"/>
                <w:color w:val="000000" w:themeColor="text1"/>
              </w:rPr>
            </w:pPr>
            <w:r w:rsidRPr="00212509">
              <w:rPr>
                <w:rFonts w:ascii="Times New Roman" w:hAnsi="Times New Roman" w:cs="Times New Roman"/>
                <w:color w:val="000000" w:themeColor="text1"/>
              </w:rPr>
              <w:t>Drinking</w:t>
            </w:r>
          </w:p>
        </w:tc>
        <w:tc>
          <w:tcPr>
            <w:tcW w:w="0" w:type="auto"/>
            <w:noWrap/>
            <w:vAlign w:val="center"/>
            <w:hideMark/>
          </w:tcPr>
          <w:p w14:paraId="3AC0310B" w14:textId="6254141B" w:rsidR="00B42B85" w:rsidRPr="00212509" w:rsidRDefault="00B42B85" w:rsidP="00EB32C1">
            <w:pPr>
              <w:spacing w:line="276" w:lineRule="auto"/>
              <w:jc w:val="center"/>
              <w:rPr>
                <w:rFonts w:ascii="Times New Roman" w:hAnsi="Times New Roman" w:cs="Times New Roman"/>
                <w:color w:val="000000" w:themeColor="text1"/>
              </w:rPr>
            </w:pPr>
            <w:r w:rsidRPr="00335A41">
              <w:rPr>
                <w:rFonts w:ascii="Times New Roman" w:hAnsi="Times New Roman" w:cs="Times New Roman"/>
                <w:color w:val="000000" w:themeColor="text1"/>
              </w:rPr>
              <w:t>5.35</w:t>
            </w:r>
          </w:p>
        </w:tc>
        <w:tc>
          <w:tcPr>
            <w:tcW w:w="0" w:type="auto"/>
            <w:noWrap/>
            <w:vAlign w:val="center"/>
            <w:hideMark/>
          </w:tcPr>
          <w:p w14:paraId="7A2642DE" w14:textId="276FFB90" w:rsidR="00B42B85" w:rsidRPr="00212509" w:rsidRDefault="00B42B85" w:rsidP="00EB32C1">
            <w:pPr>
              <w:spacing w:line="276" w:lineRule="auto"/>
              <w:jc w:val="center"/>
              <w:rPr>
                <w:rFonts w:ascii="Times New Roman" w:hAnsi="Times New Roman" w:cs="Times New Roman"/>
                <w:color w:val="000000" w:themeColor="text1"/>
              </w:rPr>
            </w:pPr>
            <w:r w:rsidRPr="00335A41">
              <w:rPr>
                <w:rFonts w:ascii="Times New Roman" w:hAnsi="Times New Roman" w:cs="Times New Roman"/>
                <w:color w:val="000000" w:themeColor="text1"/>
              </w:rPr>
              <w:t>5.36</w:t>
            </w:r>
          </w:p>
        </w:tc>
        <w:tc>
          <w:tcPr>
            <w:tcW w:w="0" w:type="auto"/>
            <w:noWrap/>
            <w:vAlign w:val="center"/>
            <w:hideMark/>
          </w:tcPr>
          <w:p w14:paraId="28E0309E" w14:textId="76A026D3" w:rsidR="00B42B85" w:rsidRPr="00212509" w:rsidRDefault="00B42B85" w:rsidP="00EB32C1">
            <w:pPr>
              <w:spacing w:line="276" w:lineRule="auto"/>
              <w:jc w:val="center"/>
              <w:rPr>
                <w:rFonts w:ascii="Times New Roman" w:hAnsi="Times New Roman" w:cs="Times New Roman"/>
                <w:color w:val="000000" w:themeColor="text1"/>
              </w:rPr>
            </w:pPr>
            <w:r w:rsidRPr="00335A41">
              <w:rPr>
                <w:rFonts w:ascii="Times New Roman" w:hAnsi="Times New Roman" w:cs="Times New Roman"/>
                <w:color w:val="000000" w:themeColor="text1"/>
              </w:rPr>
              <w:t>5.75</w:t>
            </w:r>
          </w:p>
        </w:tc>
        <w:tc>
          <w:tcPr>
            <w:tcW w:w="0" w:type="auto"/>
            <w:noWrap/>
            <w:vAlign w:val="center"/>
            <w:hideMark/>
          </w:tcPr>
          <w:p w14:paraId="3BB5DB84" w14:textId="549FD3EC" w:rsidR="00B42B85" w:rsidRPr="00212509" w:rsidRDefault="00B42B85" w:rsidP="00EB32C1">
            <w:pPr>
              <w:spacing w:line="276" w:lineRule="auto"/>
              <w:jc w:val="center"/>
              <w:rPr>
                <w:rFonts w:ascii="Times New Roman" w:hAnsi="Times New Roman" w:cs="Times New Roman"/>
                <w:color w:val="000000" w:themeColor="text1"/>
              </w:rPr>
            </w:pPr>
            <w:r w:rsidRPr="00335A41">
              <w:rPr>
                <w:rFonts w:ascii="Times New Roman" w:hAnsi="Times New Roman" w:cs="Times New Roman"/>
                <w:color w:val="000000" w:themeColor="text1"/>
              </w:rPr>
              <w:t>6.09</w:t>
            </w:r>
          </w:p>
        </w:tc>
        <w:tc>
          <w:tcPr>
            <w:tcW w:w="0" w:type="auto"/>
            <w:noWrap/>
            <w:vAlign w:val="center"/>
            <w:hideMark/>
          </w:tcPr>
          <w:p w14:paraId="4AB320AF" w14:textId="77777777" w:rsidR="00B42B85" w:rsidRPr="00212509" w:rsidRDefault="00B42B85"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0.356</w:t>
            </w:r>
          </w:p>
        </w:tc>
        <w:tc>
          <w:tcPr>
            <w:tcW w:w="0" w:type="auto"/>
            <w:noWrap/>
            <w:vAlign w:val="center"/>
            <w:hideMark/>
          </w:tcPr>
          <w:p w14:paraId="54F9A939" w14:textId="77777777" w:rsidR="00B42B85" w:rsidRPr="00212509" w:rsidRDefault="00B42B85"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0.165</w:t>
            </w:r>
          </w:p>
        </w:tc>
      </w:tr>
      <w:tr w:rsidR="00B42B85" w:rsidRPr="00212509" w14:paraId="40DB3EC7" w14:textId="77777777" w:rsidTr="00E9228E">
        <w:trPr>
          <w:trHeight w:val="316"/>
        </w:trPr>
        <w:tc>
          <w:tcPr>
            <w:tcW w:w="0" w:type="auto"/>
            <w:noWrap/>
            <w:vAlign w:val="center"/>
            <w:hideMark/>
          </w:tcPr>
          <w:p w14:paraId="40056BF8" w14:textId="015D99A5" w:rsidR="00B42B85" w:rsidRPr="00212509" w:rsidRDefault="00B42B85" w:rsidP="00EB32C1">
            <w:pPr>
              <w:spacing w:line="276" w:lineRule="auto"/>
              <w:rPr>
                <w:rFonts w:ascii="Times New Roman" w:hAnsi="Times New Roman" w:cs="Times New Roman"/>
                <w:color w:val="000000" w:themeColor="text1"/>
              </w:rPr>
            </w:pPr>
            <w:r w:rsidRPr="00212509">
              <w:rPr>
                <w:rFonts w:ascii="Times New Roman" w:hAnsi="Times New Roman" w:cs="Times New Roman"/>
                <w:color w:val="000000" w:themeColor="text1"/>
              </w:rPr>
              <w:t>Preening</w:t>
            </w:r>
          </w:p>
        </w:tc>
        <w:tc>
          <w:tcPr>
            <w:tcW w:w="0" w:type="auto"/>
            <w:noWrap/>
            <w:vAlign w:val="center"/>
            <w:hideMark/>
          </w:tcPr>
          <w:p w14:paraId="2B0BF119" w14:textId="05364F7C" w:rsidR="00B42B85" w:rsidRPr="00212509" w:rsidRDefault="00B42B85" w:rsidP="00EB32C1">
            <w:pPr>
              <w:spacing w:line="276" w:lineRule="auto"/>
              <w:jc w:val="center"/>
              <w:rPr>
                <w:rFonts w:ascii="Times New Roman" w:hAnsi="Times New Roman" w:cs="Times New Roman"/>
                <w:color w:val="000000" w:themeColor="text1"/>
              </w:rPr>
            </w:pPr>
            <w:r w:rsidRPr="00335A41">
              <w:rPr>
                <w:rFonts w:ascii="Times New Roman" w:hAnsi="Times New Roman" w:cs="Times New Roman"/>
                <w:color w:val="000000" w:themeColor="text1"/>
              </w:rPr>
              <w:t>1.21</w:t>
            </w:r>
          </w:p>
        </w:tc>
        <w:tc>
          <w:tcPr>
            <w:tcW w:w="0" w:type="auto"/>
            <w:noWrap/>
            <w:vAlign w:val="center"/>
            <w:hideMark/>
          </w:tcPr>
          <w:p w14:paraId="042D040F" w14:textId="3DC5B717" w:rsidR="00B42B85" w:rsidRPr="00212509" w:rsidRDefault="00B42B85" w:rsidP="00EB32C1">
            <w:pPr>
              <w:spacing w:line="276" w:lineRule="auto"/>
              <w:jc w:val="center"/>
              <w:rPr>
                <w:rFonts w:ascii="Times New Roman" w:hAnsi="Times New Roman" w:cs="Times New Roman"/>
                <w:color w:val="000000" w:themeColor="text1"/>
              </w:rPr>
            </w:pPr>
            <w:r w:rsidRPr="00335A41">
              <w:rPr>
                <w:rFonts w:ascii="Times New Roman" w:hAnsi="Times New Roman" w:cs="Times New Roman"/>
                <w:color w:val="000000" w:themeColor="text1"/>
              </w:rPr>
              <w:t>1.31</w:t>
            </w:r>
          </w:p>
        </w:tc>
        <w:tc>
          <w:tcPr>
            <w:tcW w:w="0" w:type="auto"/>
            <w:noWrap/>
            <w:vAlign w:val="center"/>
            <w:hideMark/>
          </w:tcPr>
          <w:p w14:paraId="4E015ADC" w14:textId="5BC524AA" w:rsidR="00B42B85" w:rsidRPr="00212509" w:rsidRDefault="00B42B85" w:rsidP="00EB32C1">
            <w:pPr>
              <w:spacing w:line="276" w:lineRule="auto"/>
              <w:jc w:val="center"/>
              <w:rPr>
                <w:rFonts w:ascii="Times New Roman" w:hAnsi="Times New Roman" w:cs="Times New Roman"/>
                <w:color w:val="000000" w:themeColor="text1"/>
              </w:rPr>
            </w:pPr>
            <w:r w:rsidRPr="00335A41">
              <w:rPr>
                <w:rFonts w:ascii="Times New Roman" w:hAnsi="Times New Roman" w:cs="Times New Roman"/>
                <w:color w:val="000000" w:themeColor="text1"/>
              </w:rPr>
              <w:t>1.27</w:t>
            </w:r>
          </w:p>
        </w:tc>
        <w:tc>
          <w:tcPr>
            <w:tcW w:w="0" w:type="auto"/>
            <w:noWrap/>
            <w:vAlign w:val="center"/>
            <w:hideMark/>
          </w:tcPr>
          <w:p w14:paraId="25079898" w14:textId="1E9F602B" w:rsidR="00B42B85" w:rsidRPr="00212509" w:rsidRDefault="00B42B85" w:rsidP="00EB32C1">
            <w:pPr>
              <w:spacing w:line="276" w:lineRule="auto"/>
              <w:jc w:val="center"/>
              <w:rPr>
                <w:rFonts w:ascii="Times New Roman" w:hAnsi="Times New Roman" w:cs="Times New Roman"/>
                <w:color w:val="000000" w:themeColor="text1"/>
              </w:rPr>
            </w:pPr>
            <w:r w:rsidRPr="00335A41">
              <w:rPr>
                <w:rFonts w:ascii="Times New Roman" w:hAnsi="Times New Roman" w:cs="Times New Roman"/>
                <w:color w:val="000000" w:themeColor="text1"/>
              </w:rPr>
              <w:t>1.30</w:t>
            </w:r>
          </w:p>
        </w:tc>
        <w:tc>
          <w:tcPr>
            <w:tcW w:w="0" w:type="auto"/>
            <w:noWrap/>
            <w:vAlign w:val="center"/>
            <w:hideMark/>
          </w:tcPr>
          <w:p w14:paraId="2F75BD8F" w14:textId="77777777" w:rsidR="00B42B85" w:rsidRPr="00212509" w:rsidRDefault="00B42B85"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0.084</w:t>
            </w:r>
          </w:p>
        </w:tc>
        <w:tc>
          <w:tcPr>
            <w:tcW w:w="0" w:type="auto"/>
            <w:noWrap/>
            <w:vAlign w:val="center"/>
            <w:hideMark/>
          </w:tcPr>
          <w:p w14:paraId="52F5F595" w14:textId="77777777" w:rsidR="00B42B85" w:rsidRPr="00212509" w:rsidRDefault="00B42B85"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0.612</w:t>
            </w:r>
          </w:p>
        </w:tc>
      </w:tr>
      <w:tr w:rsidR="00B42B85" w:rsidRPr="00212509" w14:paraId="184DF5BD" w14:textId="77777777" w:rsidTr="00E9228E">
        <w:trPr>
          <w:trHeight w:val="316"/>
        </w:trPr>
        <w:tc>
          <w:tcPr>
            <w:tcW w:w="0" w:type="auto"/>
            <w:noWrap/>
            <w:vAlign w:val="center"/>
            <w:hideMark/>
          </w:tcPr>
          <w:p w14:paraId="3604367B" w14:textId="7EDC06C2" w:rsidR="00B42B85" w:rsidRPr="00212509" w:rsidRDefault="00B42B85" w:rsidP="00EB32C1">
            <w:pPr>
              <w:spacing w:line="276" w:lineRule="auto"/>
              <w:rPr>
                <w:rFonts w:ascii="Times New Roman" w:hAnsi="Times New Roman" w:cs="Times New Roman"/>
                <w:color w:val="000000" w:themeColor="text1"/>
              </w:rPr>
            </w:pPr>
            <w:r w:rsidRPr="00212509">
              <w:rPr>
                <w:rFonts w:ascii="Times New Roman" w:hAnsi="Times New Roman" w:cs="Times New Roman"/>
                <w:color w:val="000000" w:themeColor="text1"/>
              </w:rPr>
              <w:t>Dust bathing</w:t>
            </w:r>
          </w:p>
        </w:tc>
        <w:tc>
          <w:tcPr>
            <w:tcW w:w="0" w:type="auto"/>
            <w:noWrap/>
            <w:vAlign w:val="center"/>
            <w:hideMark/>
          </w:tcPr>
          <w:p w14:paraId="5AAACC85" w14:textId="21063968" w:rsidR="00B42B85" w:rsidRPr="00212509" w:rsidRDefault="00B42B85" w:rsidP="00EB32C1">
            <w:pPr>
              <w:spacing w:line="276" w:lineRule="auto"/>
              <w:jc w:val="center"/>
              <w:rPr>
                <w:rFonts w:ascii="Times New Roman" w:hAnsi="Times New Roman" w:cs="Times New Roman"/>
                <w:color w:val="000000" w:themeColor="text1"/>
              </w:rPr>
            </w:pPr>
            <w:r w:rsidRPr="00335A41">
              <w:rPr>
                <w:rFonts w:ascii="Times New Roman" w:hAnsi="Times New Roman" w:cs="Times New Roman"/>
                <w:color w:val="000000" w:themeColor="text1"/>
              </w:rPr>
              <w:t>0.22</w:t>
            </w:r>
          </w:p>
        </w:tc>
        <w:tc>
          <w:tcPr>
            <w:tcW w:w="0" w:type="auto"/>
            <w:noWrap/>
            <w:vAlign w:val="center"/>
            <w:hideMark/>
          </w:tcPr>
          <w:p w14:paraId="6575013A" w14:textId="36E29C5A" w:rsidR="00B42B85" w:rsidRPr="00212509" w:rsidRDefault="00B42B85" w:rsidP="00EB32C1">
            <w:pPr>
              <w:spacing w:line="276" w:lineRule="auto"/>
              <w:jc w:val="center"/>
              <w:rPr>
                <w:rFonts w:ascii="Times New Roman" w:hAnsi="Times New Roman" w:cs="Times New Roman"/>
                <w:color w:val="000000" w:themeColor="text1"/>
              </w:rPr>
            </w:pPr>
            <w:r w:rsidRPr="00335A41">
              <w:rPr>
                <w:rFonts w:ascii="Times New Roman" w:hAnsi="Times New Roman" w:cs="Times New Roman"/>
                <w:color w:val="000000" w:themeColor="text1"/>
              </w:rPr>
              <w:t>0.22</w:t>
            </w:r>
          </w:p>
        </w:tc>
        <w:tc>
          <w:tcPr>
            <w:tcW w:w="0" w:type="auto"/>
            <w:noWrap/>
            <w:vAlign w:val="center"/>
            <w:hideMark/>
          </w:tcPr>
          <w:p w14:paraId="54BCF206" w14:textId="258393F6" w:rsidR="00B42B85" w:rsidRPr="00212509" w:rsidRDefault="00B42B85" w:rsidP="00EB32C1">
            <w:pPr>
              <w:spacing w:line="276" w:lineRule="auto"/>
              <w:jc w:val="center"/>
              <w:rPr>
                <w:rFonts w:ascii="Times New Roman" w:hAnsi="Times New Roman" w:cs="Times New Roman"/>
                <w:color w:val="000000" w:themeColor="text1"/>
              </w:rPr>
            </w:pPr>
            <w:r w:rsidRPr="00335A41">
              <w:rPr>
                <w:rFonts w:ascii="Times New Roman" w:hAnsi="Times New Roman" w:cs="Times New Roman"/>
                <w:color w:val="000000" w:themeColor="text1"/>
              </w:rPr>
              <w:t>0.22</w:t>
            </w:r>
          </w:p>
        </w:tc>
        <w:tc>
          <w:tcPr>
            <w:tcW w:w="0" w:type="auto"/>
            <w:noWrap/>
            <w:vAlign w:val="center"/>
            <w:hideMark/>
          </w:tcPr>
          <w:p w14:paraId="6F9DB5DB" w14:textId="1ECB0F78" w:rsidR="00B42B85" w:rsidRPr="00212509" w:rsidRDefault="00B42B85" w:rsidP="00EB32C1">
            <w:pPr>
              <w:spacing w:line="276" w:lineRule="auto"/>
              <w:jc w:val="center"/>
              <w:rPr>
                <w:rFonts w:ascii="Times New Roman" w:hAnsi="Times New Roman" w:cs="Times New Roman"/>
                <w:color w:val="000000" w:themeColor="text1"/>
              </w:rPr>
            </w:pPr>
            <w:r w:rsidRPr="00335A41">
              <w:rPr>
                <w:rFonts w:ascii="Times New Roman" w:hAnsi="Times New Roman" w:cs="Times New Roman"/>
                <w:color w:val="000000" w:themeColor="text1"/>
              </w:rPr>
              <w:t>0.23</w:t>
            </w:r>
          </w:p>
        </w:tc>
        <w:tc>
          <w:tcPr>
            <w:tcW w:w="0" w:type="auto"/>
            <w:noWrap/>
            <w:vAlign w:val="center"/>
            <w:hideMark/>
          </w:tcPr>
          <w:p w14:paraId="10567F0F" w14:textId="77777777" w:rsidR="00B42B85" w:rsidRPr="00212509" w:rsidRDefault="00B42B85"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0.051</w:t>
            </w:r>
          </w:p>
        </w:tc>
        <w:tc>
          <w:tcPr>
            <w:tcW w:w="0" w:type="auto"/>
            <w:noWrap/>
            <w:vAlign w:val="center"/>
            <w:hideMark/>
          </w:tcPr>
          <w:p w14:paraId="61551686" w14:textId="77777777" w:rsidR="00B42B85" w:rsidRPr="00212509" w:rsidRDefault="00B42B85"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0.998</w:t>
            </w:r>
          </w:p>
        </w:tc>
      </w:tr>
      <w:tr w:rsidR="00B42B85" w:rsidRPr="00212509" w14:paraId="76AABBAF" w14:textId="77777777" w:rsidTr="00E9228E">
        <w:trPr>
          <w:trHeight w:val="316"/>
        </w:trPr>
        <w:tc>
          <w:tcPr>
            <w:tcW w:w="0" w:type="auto"/>
            <w:noWrap/>
            <w:vAlign w:val="center"/>
            <w:hideMark/>
          </w:tcPr>
          <w:p w14:paraId="01D90C16" w14:textId="59FC4D0B" w:rsidR="00B42B85" w:rsidRPr="00212509" w:rsidRDefault="00B42B85" w:rsidP="00EB32C1">
            <w:pPr>
              <w:spacing w:line="276" w:lineRule="auto"/>
              <w:rPr>
                <w:rFonts w:ascii="Times New Roman" w:hAnsi="Times New Roman" w:cs="Times New Roman"/>
                <w:color w:val="000000" w:themeColor="text1"/>
              </w:rPr>
            </w:pPr>
            <w:r w:rsidRPr="00212509">
              <w:rPr>
                <w:rFonts w:ascii="Times New Roman" w:hAnsi="Times New Roman" w:cs="Times New Roman"/>
                <w:color w:val="000000" w:themeColor="text1"/>
              </w:rPr>
              <w:t>Body shake</w:t>
            </w:r>
          </w:p>
        </w:tc>
        <w:tc>
          <w:tcPr>
            <w:tcW w:w="0" w:type="auto"/>
            <w:noWrap/>
            <w:vAlign w:val="center"/>
            <w:hideMark/>
          </w:tcPr>
          <w:p w14:paraId="7EB152D9" w14:textId="4BB0DE36" w:rsidR="00B42B85" w:rsidRPr="00212509" w:rsidRDefault="00B42B85" w:rsidP="00EB32C1">
            <w:pPr>
              <w:spacing w:line="276" w:lineRule="auto"/>
              <w:jc w:val="center"/>
              <w:rPr>
                <w:rFonts w:ascii="Times New Roman" w:hAnsi="Times New Roman" w:cs="Times New Roman"/>
                <w:color w:val="000000" w:themeColor="text1"/>
              </w:rPr>
            </w:pPr>
            <w:r w:rsidRPr="00335A41">
              <w:rPr>
                <w:rFonts w:ascii="Times New Roman" w:hAnsi="Times New Roman" w:cs="Times New Roman"/>
                <w:color w:val="000000" w:themeColor="text1"/>
              </w:rPr>
              <w:t>0.21</w:t>
            </w:r>
          </w:p>
        </w:tc>
        <w:tc>
          <w:tcPr>
            <w:tcW w:w="0" w:type="auto"/>
            <w:noWrap/>
            <w:vAlign w:val="center"/>
            <w:hideMark/>
          </w:tcPr>
          <w:p w14:paraId="73C44B23" w14:textId="3138B5B2" w:rsidR="00B42B85" w:rsidRPr="00212509" w:rsidRDefault="00B42B85" w:rsidP="00EB32C1">
            <w:pPr>
              <w:spacing w:line="276" w:lineRule="auto"/>
              <w:jc w:val="center"/>
              <w:rPr>
                <w:rFonts w:ascii="Times New Roman" w:hAnsi="Times New Roman" w:cs="Times New Roman"/>
                <w:color w:val="000000" w:themeColor="text1"/>
              </w:rPr>
            </w:pPr>
            <w:r w:rsidRPr="00335A41">
              <w:rPr>
                <w:rFonts w:ascii="Times New Roman" w:hAnsi="Times New Roman" w:cs="Times New Roman"/>
                <w:color w:val="000000" w:themeColor="text1"/>
              </w:rPr>
              <w:t>0.19</w:t>
            </w:r>
          </w:p>
        </w:tc>
        <w:tc>
          <w:tcPr>
            <w:tcW w:w="0" w:type="auto"/>
            <w:noWrap/>
            <w:vAlign w:val="center"/>
            <w:hideMark/>
          </w:tcPr>
          <w:p w14:paraId="4C837BAB" w14:textId="612E5813" w:rsidR="00B42B85" w:rsidRPr="00212509" w:rsidRDefault="00B42B85" w:rsidP="00EB32C1">
            <w:pPr>
              <w:spacing w:line="276" w:lineRule="auto"/>
              <w:jc w:val="center"/>
              <w:rPr>
                <w:rFonts w:ascii="Times New Roman" w:hAnsi="Times New Roman" w:cs="Times New Roman"/>
                <w:color w:val="000000" w:themeColor="text1"/>
              </w:rPr>
            </w:pPr>
            <w:r w:rsidRPr="00335A41">
              <w:rPr>
                <w:rFonts w:ascii="Times New Roman" w:hAnsi="Times New Roman" w:cs="Times New Roman"/>
                <w:color w:val="000000" w:themeColor="text1"/>
              </w:rPr>
              <w:t>0.22</w:t>
            </w:r>
          </w:p>
        </w:tc>
        <w:tc>
          <w:tcPr>
            <w:tcW w:w="0" w:type="auto"/>
            <w:noWrap/>
            <w:vAlign w:val="center"/>
            <w:hideMark/>
          </w:tcPr>
          <w:p w14:paraId="6B2C35FF" w14:textId="70A40CB1" w:rsidR="00B42B85" w:rsidRPr="00212509" w:rsidRDefault="00B42B85" w:rsidP="00EB32C1">
            <w:pPr>
              <w:spacing w:line="276" w:lineRule="auto"/>
              <w:jc w:val="center"/>
              <w:rPr>
                <w:rFonts w:ascii="Times New Roman" w:hAnsi="Times New Roman" w:cs="Times New Roman"/>
                <w:color w:val="000000" w:themeColor="text1"/>
              </w:rPr>
            </w:pPr>
            <w:r w:rsidRPr="00335A41">
              <w:rPr>
                <w:rFonts w:ascii="Times New Roman" w:hAnsi="Times New Roman" w:cs="Times New Roman"/>
                <w:color w:val="000000" w:themeColor="text1"/>
              </w:rPr>
              <w:t>0.24</w:t>
            </w:r>
          </w:p>
        </w:tc>
        <w:tc>
          <w:tcPr>
            <w:tcW w:w="0" w:type="auto"/>
            <w:noWrap/>
            <w:vAlign w:val="center"/>
            <w:hideMark/>
          </w:tcPr>
          <w:p w14:paraId="1A20608A" w14:textId="77777777" w:rsidR="00B42B85" w:rsidRPr="00212509" w:rsidRDefault="00B42B85"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0.071</w:t>
            </w:r>
          </w:p>
        </w:tc>
        <w:tc>
          <w:tcPr>
            <w:tcW w:w="0" w:type="auto"/>
            <w:noWrap/>
            <w:vAlign w:val="center"/>
            <w:hideMark/>
          </w:tcPr>
          <w:p w14:paraId="67244CFF" w14:textId="77777777" w:rsidR="00B42B85" w:rsidRPr="00212509" w:rsidRDefault="00B42B85"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0.940</w:t>
            </w:r>
          </w:p>
        </w:tc>
      </w:tr>
      <w:tr w:rsidR="00B42B85" w:rsidRPr="00212509" w14:paraId="1D5D7678" w14:textId="77777777" w:rsidTr="00E9228E">
        <w:trPr>
          <w:trHeight w:val="316"/>
        </w:trPr>
        <w:tc>
          <w:tcPr>
            <w:tcW w:w="0" w:type="auto"/>
            <w:noWrap/>
            <w:vAlign w:val="center"/>
            <w:hideMark/>
          </w:tcPr>
          <w:p w14:paraId="0EEF1BBE" w14:textId="3F247B15" w:rsidR="00B42B85" w:rsidRPr="00212509" w:rsidRDefault="00B42B85" w:rsidP="00EB32C1">
            <w:pPr>
              <w:spacing w:line="276" w:lineRule="auto"/>
              <w:rPr>
                <w:rFonts w:ascii="Times New Roman" w:hAnsi="Times New Roman" w:cs="Times New Roman"/>
                <w:color w:val="000000" w:themeColor="text1"/>
              </w:rPr>
            </w:pPr>
            <w:r w:rsidRPr="00212509">
              <w:rPr>
                <w:rFonts w:ascii="Times New Roman" w:hAnsi="Times New Roman" w:cs="Times New Roman"/>
                <w:color w:val="000000" w:themeColor="text1"/>
              </w:rPr>
              <w:t>Leg/wing stretching</w:t>
            </w:r>
          </w:p>
        </w:tc>
        <w:tc>
          <w:tcPr>
            <w:tcW w:w="0" w:type="auto"/>
            <w:noWrap/>
            <w:vAlign w:val="center"/>
            <w:hideMark/>
          </w:tcPr>
          <w:p w14:paraId="0608028C" w14:textId="24320C81" w:rsidR="00B42B85" w:rsidRPr="00212509" w:rsidRDefault="00B42B85" w:rsidP="00EB32C1">
            <w:pPr>
              <w:spacing w:line="276" w:lineRule="auto"/>
              <w:jc w:val="center"/>
              <w:rPr>
                <w:rFonts w:ascii="Times New Roman" w:hAnsi="Times New Roman" w:cs="Times New Roman"/>
                <w:color w:val="000000" w:themeColor="text1"/>
              </w:rPr>
            </w:pPr>
            <w:r w:rsidRPr="00335A41">
              <w:rPr>
                <w:rFonts w:ascii="Times New Roman" w:hAnsi="Times New Roman" w:cs="Times New Roman"/>
                <w:color w:val="000000" w:themeColor="text1"/>
              </w:rPr>
              <w:t>0.19</w:t>
            </w:r>
          </w:p>
        </w:tc>
        <w:tc>
          <w:tcPr>
            <w:tcW w:w="0" w:type="auto"/>
            <w:noWrap/>
            <w:vAlign w:val="center"/>
            <w:hideMark/>
          </w:tcPr>
          <w:p w14:paraId="7C566303" w14:textId="55BBE44C" w:rsidR="00B42B85" w:rsidRPr="00212509" w:rsidRDefault="00B42B85" w:rsidP="00EB32C1">
            <w:pPr>
              <w:spacing w:line="276" w:lineRule="auto"/>
              <w:jc w:val="center"/>
              <w:rPr>
                <w:rFonts w:ascii="Times New Roman" w:hAnsi="Times New Roman" w:cs="Times New Roman"/>
                <w:color w:val="000000" w:themeColor="text1"/>
              </w:rPr>
            </w:pPr>
            <w:r w:rsidRPr="00335A41">
              <w:rPr>
                <w:rFonts w:ascii="Times New Roman" w:hAnsi="Times New Roman" w:cs="Times New Roman"/>
                <w:color w:val="000000" w:themeColor="text1"/>
              </w:rPr>
              <w:t>0.20</w:t>
            </w:r>
          </w:p>
        </w:tc>
        <w:tc>
          <w:tcPr>
            <w:tcW w:w="0" w:type="auto"/>
            <w:noWrap/>
            <w:vAlign w:val="center"/>
            <w:hideMark/>
          </w:tcPr>
          <w:p w14:paraId="19216619" w14:textId="2F1682FC" w:rsidR="00B42B85" w:rsidRPr="00212509" w:rsidRDefault="00B42B85" w:rsidP="00EB32C1">
            <w:pPr>
              <w:spacing w:line="276" w:lineRule="auto"/>
              <w:jc w:val="center"/>
              <w:rPr>
                <w:rFonts w:ascii="Times New Roman" w:hAnsi="Times New Roman" w:cs="Times New Roman"/>
                <w:color w:val="000000" w:themeColor="text1"/>
              </w:rPr>
            </w:pPr>
            <w:r w:rsidRPr="00335A41">
              <w:rPr>
                <w:rFonts w:ascii="Times New Roman" w:hAnsi="Times New Roman" w:cs="Times New Roman"/>
                <w:color w:val="000000" w:themeColor="text1"/>
              </w:rPr>
              <w:t>0.20</w:t>
            </w:r>
          </w:p>
        </w:tc>
        <w:tc>
          <w:tcPr>
            <w:tcW w:w="0" w:type="auto"/>
            <w:noWrap/>
            <w:vAlign w:val="center"/>
            <w:hideMark/>
          </w:tcPr>
          <w:p w14:paraId="3156983D" w14:textId="4CA24C3B" w:rsidR="00B42B85" w:rsidRPr="00212509" w:rsidRDefault="00B42B85" w:rsidP="00EB32C1">
            <w:pPr>
              <w:spacing w:line="276" w:lineRule="auto"/>
              <w:jc w:val="center"/>
              <w:rPr>
                <w:rFonts w:ascii="Times New Roman" w:hAnsi="Times New Roman" w:cs="Times New Roman"/>
                <w:color w:val="000000" w:themeColor="text1"/>
              </w:rPr>
            </w:pPr>
            <w:r w:rsidRPr="00335A41">
              <w:rPr>
                <w:rFonts w:ascii="Times New Roman" w:hAnsi="Times New Roman" w:cs="Times New Roman"/>
                <w:color w:val="000000" w:themeColor="text1"/>
              </w:rPr>
              <w:t>0.2</w:t>
            </w:r>
            <w:r>
              <w:rPr>
                <w:rFonts w:ascii="Times New Roman" w:hAnsi="Times New Roman" w:cs="Times New Roman"/>
                <w:color w:val="000000" w:themeColor="text1"/>
              </w:rPr>
              <w:t>0</w:t>
            </w:r>
          </w:p>
        </w:tc>
        <w:tc>
          <w:tcPr>
            <w:tcW w:w="0" w:type="auto"/>
            <w:noWrap/>
            <w:vAlign w:val="center"/>
            <w:hideMark/>
          </w:tcPr>
          <w:p w14:paraId="621B16C1" w14:textId="77777777" w:rsidR="00B42B85" w:rsidRPr="00212509" w:rsidRDefault="00B42B85"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0.043</w:t>
            </w:r>
          </w:p>
        </w:tc>
        <w:tc>
          <w:tcPr>
            <w:tcW w:w="0" w:type="auto"/>
            <w:noWrap/>
            <w:vAlign w:val="center"/>
            <w:hideMark/>
          </w:tcPr>
          <w:p w14:paraId="4444C59A" w14:textId="77777777" w:rsidR="00B42B85" w:rsidRPr="00212509" w:rsidRDefault="00B42B85" w:rsidP="00EB32C1">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0.995</w:t>
            </w:r>
          </w:p>
        </w:tc>
      </w:tr>
    </w:tbl>
    <w:p w14:paraId="1579F6DA" w14:textId="7A893DA9" w:rsidR="00E9228E" w:rsidRPr="00262815" w:rsidRDefault="00E9228E" w:rsidP="00262815">
      <w:pPr>
        <w:spacing w:line="240" w:lineRule="auto"/>
        <w:jc w:val="both"/>
        <w:rPr>
          <w:rFonts w:ascii="Times New Roman" w:hAnsi="Times New Roman" w:cs="Times New Roman"/>
          <w:color w:val="000000" w:themeColor="text1"/>
          <w:sz w:val="18"/>
          <w:szCs w:val="18"/>
        </w:rPr>
      </w:pPr>
      <w:r w:rsidRPr="00262815">
        <w:rPr>
          <w:rFonts w:ascii="Times New Roman" w:hAnsi="Times New Roman" w:cs="Times New Roman"/>
          <w:color w:val="000000" w:themeColor="text1"/>
          <w:sz w:val="18"/>
          <w:szCs w:val="18"/>
        </w:rPr>
        <w:t xml:space="preserve">[Data refer to mean values of seven birds per replicate on day22; </w:t>
      </w:r>
      <w:r w:rsidRPr="00262815">
        <w:rPr>
          <w:rFonts w:ascii="Times New Roman" w:hAnsi="Times New Roman" w:cs="Times New Roman"/>
          <w:color w:val="000000" w:themeColor="text1"/>
          <w:sz w:val="18"/>
          <w:szCs w:val="18"/>
          <w:vertAlign w:val="superscript"/>
        </w:rPr>
        <w:t>1</w:t>
      </w:r>
      <w:r w:rsidRPr="00262815">
        <w:rPr>
          <w:rFonts w:ascii="Times New Roman" w:hAnsi="Times New Roman" w:cs="Times New Roman"/>
          <w:color w:val="000000" w:themeColor="text1"/>
          <w:sz w:val="18"/>
          <w:szCs w:val="18"/>
        </w:rPr>
        <w:t xml:space="preserve">24L:0D: 24 hours of continuous lighting with no darkness; </w:t>
      </w:r>
      <w:r w:rsidRPr="00262815">
        <w:rPr>
          <w:rFonts w:ascii="Times New Roman" w:hAnsi="Times New Roman" w:cs="Times New Roman"/>
          <w:color w:val="000000" w:themeColor="text1"/>
          <w:sz w:val="18"/>
          <w:szCs w:val="18"/>
          <w:vertAlign w:val="superscript"/>
        </w:rPr>
        <w:t>2</w:t>
      </w:r>
      <w:r w:rsidRPr="00262815">
        <w:rPr>
          <w:rFonts w:ascii="Times New Roman" w:hAnsi="Times New Roman" w:cs="Times New Roman"/>
          <w:color w:val="000000" w:themeColor="text1"/>
          <w:sz w:val="18"/>
          <w:szCs w:val="18"/>
        </w:rPr>
        <w:t>22L:2D: 22 hours of continuous lighting with 2 hours of darkness ;</w:t>
      </w:r>
      <w:r w:rsidRPr="00262815">
        <w:rPr>
          <w:rFonts w:ascii="Times New Roman" w:hAnsi="Times New Roman" w:cs="Times New Roman"/>
          <w:color w:val="000000" w:themeColor="text1"/>
          <w:sz w:val="18"/>
          <w:szCs w:val="18"/>
          <w:vertAlign w:val="superscript"/>
        </w:rPr>
        <w:t>3</w:t>
      </w:r>
      <w:r w:rsidRPr="00262815">
        <w:rPr>
          <w:rFonts w:ascii="Times New Roman" w:hAnsi="Times New Roman" w:cs="Times New Roman"/>
          <w:color w:val="000000" w:themeColor="text1"/>
          <w:sz w:val="18"/>
          <w:szCs w:val="18"/>
        </w:rPr>
        <w:t>20L:4D: 20 hours of intermittent lighting with 4 hours of darkness with 1 hour of lighting interval ;</w:t>
      </w:r>
      <w:r w:rsidRPr="00262815">
        <w:rPr>
          <w:rFonts w:ascii="Times New Roman" w:hAnsi="Times New Roman" w:cs="Times New Roman"/>
          <w:color w:val="000000" w:themeColor="text1"/>
          <w:sz w:val="18"/>
          <w:szCs w:val="18"/>
          <w:vertAlign w:val="superscript"/>
        </w:rPr>
        <w:t>4</w:t>
      </w:r>
      <w:r w:rsidRPr="00262815">
        <w:rPr>
          <w:rFonts w:ascii="Times New Roman" w:hAnsi="Times New Roman" w:cs="Times New Roman"/>
          <w:color w:val="000000" w:themeColor="text1"/>
          <w:sz w:val="18"/>
          <w:szCs w:val="18"/>
        </w:rPr>
        <w:t xml:space="preserve">18L:6D: 18 hours of intermittent ;lighting with 6 hours of darkness with 2 x 1-hour lighting interval#; </w:t>
      </w:r>
      <w:r w:rsidRPr="00262815">
        <w:rPr>
          <w:rFonts w:ascii="Times New Roman" w:hAnsi="Times New Roman" w:cs="Times New Roman"/>
          <w:color w:val="000000" w:themeColor="text1"/>
          <w:sz w:val="18"/>
          <w:szCs w:val="18"/>
          <w:vertAlign w:val="superscript"/>
        </w:rPr>
        <w:t>a-</w:t>
      </w:r>
      <w:r w:rsidR="00F2745E" w:rsidRPr="00262815">
        <w:rPr>
          <w:rFonts w:ascii="Times New Roman" w:hAnsi="Times New Roman" w:cs="Times New Roman"/>
          <w:color w:val="000000" w:themeColor="text1"/>
          <w:sz w:val="18"/>
          <w:szCs w:val="18"/>
          <w:vertAlign w:val="superscript"/>
        </w:rPr>
        <w:t>c</w:t>
      </w:r>
      <w:r w:rsidRPr="00262815">
        <w:rPr>
          <w:rFonts w:ascii="Times New Roman" w:hAnsi="Times New Roman" w:cs="Times New Roman"/>
          <w:color w:val="000000" w:themeColor="text1"/>
          <w:sz w:val="18"/>
          <w:szCs w:val="18"/>
        </w:rPr>
        <w:t xml:space="preserve"> Values bearing different superscripts in a row differ significantly between treatment at *P&lt;0.05; SEM = Standard error of the mean]</w:t>
      </w:r>
    </w:p>
    <w:p w14:paraId="7E0F69A3" w14:textId="77777777" w:rsidR="00EB32C1" w:rsidRPr="00212509" w:rsidRDefault="00EB32C1" w:rsidP="004664B8">
      <w:pPr>
        <w:spacing w:line="240" w:lineRule="auto"/>
        <w:jc w:val="both"/>
        <w:rPr>
          <w:rFonts w:ascii="Times New Roman" w:hAnsi="Times New Roman" w:cs="Times New Roman"/>
          <w:color w:val="000000" w:themeColor="text1"/>
          <w:sz w:val="18"/>
          <w:szCs w:val="18"/>
        </w:rPr>
      </w:pPr>
    </w:p>
    <w:p w14:paraId="0B88FB3F" w14:textId="3EA2A403" w:rsidR="00943E33" w:rsidRPr="00FE57B3" w:rsidRDefault="00EB32C1" w:rsidP="002E353C">
      <w:pPr>
        <w:spacing w:line="360" w:lineRule="auto"/>
        <w:jc w:val="both"/>
        <w:rPr>
          <w:rFonts w:ascii="Times New Roman" w:hAnsi="Times New Roman" w:cs="Times New Roman"/>
          <w:b/>
          <w:color w:val="000000" w:themeColor="text1"/>
          <w:sz w:val="24"/>
          <w:szCs w:val="24"/>
        </w:rPr>
      </w:pPr>
      <w:r w:rsidRPr="00212509">
        <w:rPr>
          <w:rFonts w:ascii="Times New Roman" w:hAnsi="Times New Roman" w:cs="Times New Roman"/>
          <w:color w:val="000000" w:themeColor="text1"/>
          <w:sz w:val="24"/>
        </w:rPr>
        <w:t>The result</w:t>
      </w:r>
      <w:r w:rsidR="00727598">
        <w:rPr>
          <w:rFonts w:ascii="Times New Roman" w:hAnsi="Times New Roman" w:cs="Times New Roman"/>
          <w:color w:val="000000" w:themeColor="text1"/>
          <w:sz w:val="24"/>
        </w:rPr>
        <w:t>s</w:t>
      </w:r>
      <w:r w:rsidRPr="00212509">
        <w:rPr>
          <w:rFonts w:ascii="Times New Roman" w:hAnsi="Times New Roman" w:cs="Times New Roman"/>
          <w:color w:val="000000" w:themeColor="text1"/>
          <w:sz w:val="24"/>
        </w:rPr>
        <w:t xml:space="preserve"> reveal that only </w:t>
      </w:r>
      <w:r w:rsidRPr="00212509">
        <w:rPr>
          <w:rFonts w:ascii="Times New Roman" w:hAnsi="Times New Roman" w:cs="Times New Roman"/>
          <w:color w:val="000000" w:themeColor="text1"/>
          <w:sz w:val="24"/>
          <w:szCs w:val="24"/>
        </w:rPr>
        <w:t>inactive resting, feeding, and running/walking activities of birds were influenced (</w:t>
      </w:r>
      <w:r w:rsidRPr="00212509">
        <w:rPr>
          <w:rFonts w:ascii="Times New Roman" w:hAnsi="Times New Roman" w:cs="Times New Roman"/>
          <w:color w:val="000000" w:themeColor="text1"/>
          <w:sz w:val="24"/>
        </w:rPr>
        <w:t>P&lt;0.05) by treatments except for other activities of broiler measured in this study. The highest (P&lt;0.01) walking/running (5.04%) and resting activities were found in the T</w:t>
      </w:r>
      <w:r w:rsidRPr="00212509">
        <w:rPr>
          <w:rFonts w:ascii="Times New Roman" w:hAnsi="Times New Roman" w:cs="Times New Roman"/>
          <w:color w:val="000000" w:themeColor="text1"/>
          <w:sz w:val="24"/>
          <w:vertAlign w:val="subscript"/>
        </w:rPr>
        <w:t>1</w:t>
      </w:r>
      <w:r w:rsidRPr="00212509">
        <w:rPr>
          <w:rFonts w:ascii="Times New Roman" w:hAnsi="Times New Roman" w:cs="Times New Roman"/>
          <w:color w:val="000000" w:themeColor="text1"/>
          <w:sz w:val="24"/>
        </w:rPr>
        <w:t xml:space="preserve"> group while lowest resting (4.22%) and walking /running being in theT</w:t>
      </w:r>
      <w:r w:rsidRPr="00212509">
        <w:rPr>
          <w:rFonts w:ascii="Times New Roman" w:hAnsi="Times New Roman" w:cs="Times New Roman"/>
          <w:color w:val="000000" w:themeColor="text1"/>
          <w:sz w:val="24"/>
          <w:vertAlign w:val="subscript"/>
        </w:rPr>
        <w:t xml:space="preserve">4 </w:t>
      </w:r>
      <w:r w:rsidRPr="00212509">
        <w:rPr>
          <w:rFonts w:ascii="Times New Roman" w:hAnsi="Times New Roman" w:cs="Times New Roman"/>
          <w:color w:val="000000" w:themeColor="text1"/>
          <w:sz w:val="24"/>
        </w:rPr>
        <w:t>group. Significantly (P&lt;0.01) greater feeding, activities were found in the T</w:t>
      </w:r>
      <w:r w:rsidRPr="00212509">
        <w:rPr>
          <w:rFonts w:ascii="Times New Roman" w:hAnsi="Times New Roman" w:cs="Times New Roman"/>
          <w:color w:val="000000" w:themeColor="text1"/>
          <w:sz w:val="24"/>
          <w:vertAlign w:val="subscript"/>
        </w:rPr>
        <w:t xml:space="preserve">4 </w:t>
      </w:r>
      <w:r w:rsidRPr="00212509">
        <w:rPr>
          <w:rFonts w:ascii="Times New Roman" w:hAnsi="Times New Roman" w:cs="Times New Roman"/>
          <w:color w:val="000000" w:themeColor="text1"/>
          <w:sz w:val="24"/>
        </w:rPr>
        <w:t>treatment group of birds than that of other groups.</w:t>
      </w:r>
    </w:p>
    <w:p w14:paraId="496E3C41" w14:textId="5D9180F5" w:rsidR="002E353C" w:rsidRPr="00212509" w:rsidRDefault="002E353C" w:rsidP="002E353C">
      <w:pPr>
        <w:keepNext/>
        <w:keepLines/>
        <w:spacing w:before="40" w:after="240"/>
        <w:outlineLvl w:val="2"/>
        <w:rPr>
          <w:rFonts w:ascii="Times New Roman" w:eastAsiaTheme="majorEastAsia" w:hAnsi="Times New Roman" w:cs="Times New Roman"/>
          <w:b/>
          <w:color w:val="000000" w:themeColor="text1"/>
          <w:sz w:val="24"/>
          <w:szCs w:val="24"/>
        </w:rPr>
      </w:pPr>
      <w:r w:rsidRPr="00212509">
        <w:rPr>
          <w:rFonts w:ascii="Times New Roman" w:eastAsiaTheme="majorEastAsia" w:hAnsi="Times New Roman" w:cs="Times New Roman"/>
          <w:b/>
          <w:color w:val="000000" w:themeColor="text1"/>
          <w:sz w:val="24"/>
          <w:szCs w:val="24"/>
        </w:rPr>
        <w:t xml:space="preserve">4.2.3 </w:t>
      </w:r>
      <w:proofErr w:type="spellStart"/>
      <w:r w:rsidR="002B1411">
        <w:rPr>
          <w:rFonts w:ascii="Times New Roman" w:eastAsiaTheme="majorEastAsia" w:hAnsi="Times New Roman" w:cs="Times New Roman"/>
          <w:b/>
          <w:color w:val="000000" w:themeColor="text1"/>
          <w:sz w:val="24"/>
          <w:szCs w:val="24"/>
        </w:rPr>
        <w:t>Behaviour</w:t>
      </w:r>
      <w:r w:rsidRPr="00212509">
        <w:rPr>
          <w:rFonts w:ascii="Times New Roman" w:eastAsiaTheme="majorEastAsia" w:hAnsi="Times New Roman" w:cs="Times New Roman"/>
          <w:b/>
          <w:color w:val="000000" w:themeColor="text1"/>
          <w:sz w:val="24"/>
          <w:szCs w:val="24"/>
        </w:rPr>
        <w:t>al</w:t>
      </w:r>
      <w:proofErr w:type="spellEnd"/>
      <w:r w:rsidRPr="00212509">
        <w:rPr>
          <w:rFonts w:ascii="Times New Roman" w:eastAsiaTheme="majorEastAsia" w:hAnsi="Times New Roman" w:cs="Times New Roman"/>
          <w:b/>
          <w:color w:val="000000" w:themeColor="text1"/>
          <w:sz w:val="24"/>
          <w:szCs w:val="24"/>
        </w:rPr>
        <w:t xml:space="preserve"> observations at 29d</w:t>
      </w:r>
    </w:p>
    <w:p w14:paraId="701F3053" w14:textId="2411E51D" w:rsidR="00943E33" w:rsidRPr="00212509" w:rsidRDefault="00E9228E" w:rsidP="00943E33">
      <w:pPr>
        <w:spacing w:after="0" w:line="360" w:lineRule="auto"/>
        <w:jc w:val="both"/>
        <w:rPr>
          <w:rFonts w:ascii="Times New Roman" w:hAnsi="Times New Roman" w:cs="Times New Roman"/>
          <w:color w:val="000000" w:themeColor="text1"/>
          <w:sz w:val="24"/>
        </w:rPr>
      </w:pPr>
      <w:bookmarkStart w:id="15" w:name="_Hlk129890566"/>
      <w:r w:rsidRPr="00212509">
        <w:rPr>
          <w:rFonts w:ascii="Times New Roman" w:hAnsi="Times New Roman" w:cs="Times New Roman"/>
          <w:sz w:val="24"/>
          <w:szCs w:val="24"/>
        </w:rPr>
        <w:t xml:space="preserve">The data on </w:t>
      </w:r>
      <w:proofErr w:type="spellStart"/>
      <w:r w:rsidR="002B1411">
        <w:rPr>
          <w:rFonts w:ascii="Times New Roman" w:hAnsi="Times New Roman" w:cs="Times New Roman"/>
          <w:sz w:val="24"/>
          <w:szCs w:val="24"/>
        </w:rPr>
        <w:t>behaviour</w:t>
      </w:r>
      <w:r w:rsidRPr="00212509">
        <w:rPr>
          <w:rFonts w:ascii="Times New Roman" w:hAnsi="Times New Roman" w:cs="Times New Roman"/>
          <w:sz w:val="24"/>
          <w:szCs w:val="24"/>
        </w:rPr>
        <w:t>al</w:t>
      </w:r>
      <w:proofErr w:type="spellEnd"/>
      <w:r w:rsidRPr="00212509">
        <w:rPr>
          <w:rFonts w:ascii="Times New Roman" w:hAnsi="Times New Roman" w:cs="Times New Roman"/>
          <w:sz w:val="24"/>
          <w:szCs w:val="24"/>
        </w:rPr>
        <w:t xml:space="preserve"> activities of broiler observed on day 29</w:t>
      </w:r>
      <w:r w:rsidR="00727598">
        <w:rPr>
          <w:rFonts w:ascii="Times New Roman" w:hAnsi="Times New Roman" w:cs="Times New Roman"/>
          <w:color w:val="000000" w:themeColor="text1"/>
          <w:sz w:val="24"/>
        </w:rPr>
        <w:t xml:space="preserve"> are</w:t>
      </w:r>
      <w:r w:rsidRPr="00212509">
        <w:rPr>
          <w:rFonts w:ascii="Times New Roman" w:hAnsi="Times New Roman" w:cs="Times New Roman"/>
          <w:color w:val="000000" w:themeColor="text1"/>
          <w:sz w:val="24"/>
        </w:rPr>
        <w:t xml:space="preserve"> shown in Table 4.</w:t>
      </w:r>
      <w:r w:rsidR="00B25E4A">
        <w:rPr>
          <w:rFonts w:ascii="Times New Roman" w:hAnsi="Times New Roman" w:cs="Times New Roman"/>
          <w:color w:val="000000" w:themeColor="text1"/>
          <w:sz w:val="24"/>
        </w:rPr>
        <w:t>6</w:t>
      </w:r>
      <w:r w:rsidRPr="00212509">
        <w:rPr>
          <w:rFonts w:ascii="Times New Roman" w:hAnsi="Times New Roman" w:cs="Times New Roman"/>
          <w:color w:val="000000" w:themeColor="text1"/>
          <w:sz w:val="24"/>
        </w:rPr>
        <w:t xml:space="preserve">. The result revealed that only </w:t>
      </w:r>
      <w:r w:rsidRPr="00212509">
        <w:rPr>
          <w:rFonts w:ascii="Times New Roman" w:hAnsi="Times New Roman" w:cs="Times New Roman"/>
          <w:color w:val="000000" w:themeColor="text1"/>
          <w:sz w:val="24"/>
          <w:szCs w:val="24"/>
        </w:rPr>
        <w:t xml:space="preserve">inactive resting, drinking and preening activities of birds were influenced </w:t>
      </w:r>
      <w:r w:rsidRPr="00212509">
        <w:rPr>
          <w:rFonts w:ascii="Times New Roman" w:hAnsi="Times New Roman" w:cs="Times New Roman"/>
          <w:color w:val="000000" w:themeColor="text1"/>
          <w:sz w:val="24"/>
        </w:rPr>
        <w:t>(P&lt;0.05) by treatments except for other activities of broiler measured in this study. The highest (P&lt;0.01) resting activities (79.22%) were found in the T</w:t>
      </w:r>
      <w:r w:rsidRPr="00212509">
        <w:rPr>
          <w:rFonts w:ascii="Times New Roman" w:hAnsi="Times New Roman" w:cs="Times New Roman"/>
          <w:color w:val="000000" w:themeColor="text1"/>
          <w:sz w:val="24"/>
          <w:vertAlign w:val="subscript"/>
        </w:rPr>
        <w:t>1</w:t>
      </w:r>
      <w:r w:rsidRPr="00212509">
        <w:rPr>
          <w:rFonts w:ascii="Times New Roman" w:hAnsi="Times New Roman" w:cs="Times New Roman"/>
          <w:color w:val="000000" w:themeColor="text1"/>
          <w:sz w:val="24"/>
        </w:rPr>
        <w:t xml:space="preserve"> group while lowest resting (73.281%) being in the</w:t>
      </w:r>
      <w:r w:rsidR="0005151C">
        <w:rPr>
          <w:rFonts w:ascii="Times New Roman" w:hAnsi="Times New Roman" w:cs="Times New Roman"/>
          <w:color w:val="000000" w:themeColor="text1"/>
          <w:sz w:val="24"/>
        </w:rPr>
        <w:t xml:space="preserve"> </w:t>
      </w:r>
      <w:r w:rsidRPr="00212509">
        <w:rPr>
          <w:rFonts w:ascii="Times New Roman" w:hAnsi="Times New Roman" w:cs="Times New Roman"/>
          <w:color w:val="000000" w:themeColor="text1"/>
          <w:sz w:val="24"/>
        </w:rPr>
        <w:t>T</w:t>
      </w:r>
      <w:r w:rsidRPr="00212509">
        <w:rPr>
          <w:rFonts w:ascii="Times New Roman" w:hAnsi="Times New Roman" w:cs="Times New Roman"/>
          <w:color w:val="000000" w:themeColor="text1"/>
          <w:sz w:val="24"/>
          <w:vertAlign w:val="subscript"/>
        </w:rPr>
        <w:t xml:space="preserve">4 </w:t>
      </w:r>
      <w:r w:rsidRPr="00212509">
        <w:rPr>
          <w:rFonts w:ascii="Times New Roman" w:hAnsi="Times New Roman" w:cs="Times New Roman"/>
          <w:color w:val="000000" w:themeColor="text1"/>
          <w:sz w:val="24"/>
        </w:rPr>
        <w:t>group. Significantly (P&lt;0.01) greater drinking and preening activities were found in the T</w:t>
      </w:r>
      <w:r w:rsidRPr="00212509">
        <w:rPr>
          <w:rFonts w:ascii="Times New Roman" w:hAnsi="Times New Roman" w:cs="Times New Roman"/>
          <w:color w:val="000000" w:themeColor="text1"/>
          <w:sz w:val="24"/>
          <w:vertAlign w:val="subscript"/>
        </w:rPr>
        <w:t xml:space="preserve">4 </w:t>
      </w:r>
      <w:r w:rsidRPr="00212509">
        <w:rPr>
          <w:rFonts w:ascii="Times New Roman" w:hAnsi="Times New Roman" w:cs="Times New Roman"/>
          <w:color w:val="000000" w:themeColor="text1"/>
          <w:sz w:val="24"/>
        </w:rPr>
        <w:t>treatment group of birds than that of other groups on day</w:t>
      </w:r>
      <w:r w:rsidR="005A1F85">
        <w:rPr>
          <w:rFonts w:ascii="Times New Roman" w:hAnsi="Times New Roman" w:cs="Times New Roman"/>
          <w:color w:val="000000" w:themeColor="text1"/>
          <w:sz w:val="24"/>
        </w:rPr>
        <w:t xml:space="preserve"> </w:t>
      </w:r>
      <w:r w:rsidRPr="00212509">
        <w:rPr>
          <w:rFonts w:ascii="Times New Roman" w:hAnsi="Times New Roman" w:cs="Times New Roman"/>
          <w:color w:val="000000" w:themeColor="text1"/>
          <w:sz w:val="24"/>
        </w:rPr>
        <w:t>29</w:t>
      </w:r>
      <w:r w:rsidR="00943E33" w:rsidRPr="00212509">
        <w:rPr>
          <w:rFonts w:ascii="Times New Roman" w:hAnsi="Times New Roman" w:cs="Times New Roman"/>
          <w:color w:val="000000" w:themeColor="text1"/>
          <w:sz w:val="24"/>
        </w:rPr>
        <w:t>.</w:t>
      </w:r>
    </w:p>
    <w:p w14:paraId="1890C218" w14:textId="551CDF0E" w:rsidR="002E353C" w:rsidRPr="00EB32C1" w:rsidRDefault="00E9228E" w:rsidP="005A1F85">
      <w:pPr>
        <w:spacing w:line="360" w:lineRule="auto"/>
        <w:rPr>
          <w:rFonts w:ascii="Times New Roman" w:hAnsi="Times New Roman" w:cs="Times New Roman"/>
          <w:b/>
          <w:color w:val="000000" w:themeColor="text1"/>
          <w:sz w:val="24"/>
        </w:rPr>
      </w:pPr>
      <w:r w:rsidRPr="00212509">
        <w:rPr>
          <w:rFonts w:ascii="Times New Roman" w:hAnsi="Times New Roman" w:cs="Times New Roman"/>
          <w:b/>
          <w:color w:val="000000" w:themeColor="text1"/>
          <w:sz w:val="24"/>
        </w:rPr>
        <w:t>Table 4</w:t>
      </w:r>
      <w:r w:rsidR="004273D4">
        <w:rPr>
          <w:rFonts w:ascii="Times New Roman" w:hAnsi="Times New Roman" w:cs="Times New Roman"/>
          <w:b/>
          <w:color w:val="000000" w:themeColor="text1"/>
          <w:sz w:val="24"/>
        </w:rPr>
        <w:t>.6</w:t>
      </w:r>
      <w:r w:rsidRPr="00212509">
        <w:rPr>
          <w:rFonts w:ascii="Times New Roman" w:hAnsi="Times New Roman" w:cs="Times New Roman"/>
          <w:color w:val="000000" w:themeColor="text1"/>
          <w:sz w:val="24"/>
        </w:rPr>
        <w:t xml:space="preserve"> </w:t>
      </w:r>
      <w:proofErr w:type="spellStart"/>
      <w:r w:rsidR="002B1411">
        <w:rPr>
          <w:rFonts w:ascii="Times New Roman" w:hAnsi="Times New Roman" w:cs="Times New Roman"/>
          <w:color w:val="000000" w:themeColor="text1"/>
          <w:sz w:val="24"/>
          <w:szCs w:val="24"/>
        </w:rPr>
        <w:t>Behaviour</w:t>
      </w:r>
      <w:r w:rsidRPr="00212509">
        <w:rPr>
          <w:rFonts w:ascii="Times New Roman" w:hAnsi="Times New Roman" w:cs="Times New Roman"/>
          <w:color w:val="000000" w:themeColor="text1"/>
          <w:sz w:val="24"/>
          <w:szCs w:val="24"/>
        </w:rPr>
        <w:t>al</w:t>
      </w:r>
      <w:proofErr w:type="spellEnd"/>
      <w:r w:rsidRPr="00212509">
        <w:rPr>
          <w:rFonts w:ascii="Times New Roman" w:hAnsi="Times New Roman" w:cs="Times New Roman"/>
          <w:color w:val="000000" w:themeColor="text1"/>
          <w:sz w:val="24"/>
          <w:szCs w:val="24"/>
        </w:rPr>
        <w:t xml:space="preserve"> activities</w:t>
      </w:r>
      <w:r w:rsidRPr="00212509">
        <w:rPr>
          <w:rFonts w:ascii="Times New Roman" w:hAnsi="Times New Roman" w:cs="Times New Roman"/>
          <w:color w:val="000000" w:themeColor="text1"/>
          <w:sz w:val="24"/>
        </w:rPr>
        <w:t xml:space="preserve"> of broiler chicken observed on day 29 under different lighting program</w:t>
      </w:r>
      <w:r w:rsidR="0005151C">
        <w:rPr>
          <w:rFonts w:ascii="Times New Roman" w:hAnsi="Times New Roman" w:cs="Times New Roman"/>
          <w:color w:val="000000" w:themeColor="text1"/>
          <w:sz w:val="24"/>
        </w:rPr>
        <w:t>s</w:t>
      </w:r>
      <w:r w:rsidRPr="00212509">
        <w:rPr>
          <w:rFonts w:ascii="Times New Roman" w:hAnsi="Times New Roman" w:cs="Times New Roman"/>
          <w:color w:val="000000" w:themeColor="text1"/>
          <w:sz w:val="24"/>
        </w:rPr>
        <w:t xml:space="preserve"> over a period of 24 hours.</w:t>
      </w:r>
    </w:p>
    <w:tbl>
      <w:tblPr>
        <w:tblStyle w:val="TableGrid1"/>
        <w:tblW w:w="5000" w:type="pct"/>
        <w:tblLook w:val="04A0" w:firstRow="1" w:lastRow="0" w:firstColumn="1" w:lastColumn="0" w:noHBand="0" w:noVBand="1"/>
      </w:tblPr>
      <w:tblGrid>
        <w:gridCol w:w="2141"/>
        <w:gridCol w:w="1117"/>
        <w:gridCol w:w="1117"/>
        <w:gridCol w:w="1117"/>
        <w:gridCol w:w="1117"/>
        <w:gridCol w:w="798"/>
        <w:gridCol w:w="889"/>
      </w:tblGrid>
      <w:tr w:rsidR="002E353C" w:rsidRPr="00212509" w14:paraId="4B51E2EC" w14:textId="77777777" w:rsidTr="00F2745E">
        <w:trPr>
          <w:trHeight w:val="307"/>
        </w:trPr>
        <w:tc>
          <w:tcPr>
            <w:tcW w:w="1264" w:type="pct"/>
            <w:vMerge w:val="restart"/>
            <w:noWrap/>
            <w:hideMark/>
          </w:tcPr>
          <w:bookmarkEnd w:id="15"/>
          <w:p w14:paraId="0822A181" w14:textId="63697799" w:rsidR="002E353C" w:rsidRPr="00212509" w:rsidRDefault="002B1411" w:rsidP="00262815">
            <w:pPr>
              <w:spacing w:line="276" w:lineRule="auto"/>
              <w:jc w:val="center"/>
              <w:rPr>
                <w:rFonts w:ascii="Times New Roman" w:hAnsi="Times New Roman" w:cs="Times New Roman"/>
                <w:color w:val="000000" w:themeColor="text1"/>
              </w:rPr>
            </w:pPr>
            <w:proofErr w:type="spellStart"/>
            <w:r>
              <w:rPr>
                <w:rFonts w:ascii="Times New Roman" w:hAnsi="Times New Roman" w:cs="Times New Roman"/>
                <w:color w:val="000000" w:themeColor="text1"/>
              </w:rPr>
              <w:t>Behaviour</w:t>
            </w:r>
            <w:r w:rsidR="00431090" w:rsidRPr="00212509">
              <w:rPr>
                <w:rFonts w:ascii="Times New Roman" w:hAnsi="Times New Roman" w:cs="Times New Roman"/>
                <w:color w:val="000000" w:themeColor="text1"/>
              </w:rPr>
              <w:t>al</w:t>
            </w:r>
            <w:proofErr w:type="spellEnd"/>
            <w:r w:rsidR="00431090" w:rsidRPr="00212509">
              <w:rPr>
                <w:rFonts w:ascii="Times New Roman" w:hAnsi="Times New Roman" w:cs="Times New Roman"/>
                <w:color w:val="000000" w:themeColor="text1"/>
              </w:rPr>
              <w:t xml:space="preserve"> activities</w:t>
            </w:r>
          </w:p>
          <w:p w14:paraId="0472D2A3" w14:textId="6BE444C4" w:rsidR="00431090" w:rsidRPr="00212509" w:rsidRDefault="00431090" w:rsidP="00262815">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w:t>
            </w:r>
          </w:p>
        </w:tc>
        <w:tc>
          <w:tcPr>
            <w:tcW w:w="2693" w:type="pct"/>
            <w:gridSpan w:val="4"/>
            <w:noWrap/>
            <w:hideMark/>
          </w:tcPr>
          <w:p w14:paraId="4407685E" w14:textId="35178A04" w:rsidR="002E353C" w:rsidRPr="00212509" w:rsidRDefault="00431090" w:rsidP="00262815">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T</w:t>
            </w:r>
            <w:r w:rsidR="002E353C" w:rsidRPr="00212509">
              <w:rPr>
                <w:rFonts w:ascii="Times New Roman" w:hAnsi="Times New Roman" w:cs="Times New Roman"/>
                <w:color w:val="000000" w:themeColor="text1"/>
              </w:rPr>
              <w:t>reatments</w:t>
            </w:r>
          </w:p>
        </w:tc>
        <w:tc>
          <w:tcPr>
            <w:tcW w:w="507" w:type="pct"/>
            <w:vMerge w:val="restart"/>
            <w:noWrap/>
            <w:hideMark/>
          </w:tcPr>
          <w:p w14:paraId="6B3BBDFB" w14:textId="50EFD8AE" w:rsidR="002E353C" w:rsidRPr="00212509" w:rsidRDefault="002E353C" w:rsidP="00262815">
            <w:pPr>
              <w:spacing w:line="276" w:lineRule="auto"/>
              <w:jc w:val="center"/>
              <w:rPr>
                <w:rFonts w:ascii="Times New Roman" w:hAnsi="Times New Roman" w:cs="Times New Roman"/>
                <w:color w:val="000000" w:themeColor="text1"/>
                <w:vertAlign w:val="superscript"/>
              </w:rPr>
            </w:pPr>
            <w:r w:rsidRPr="00212509">
              <w:rPr>
                <w:rFonts w:ascii="Times New Roman" w:hAnsi="Times New Roman" w:cs="Times New Roman"/>
                <w:color w:val="000000" w:themeColor="text1"/>
              </w:rPr>
              <w:t>SEM</w:t>
            </w:r>
          </w:p>
        </w:tc>
        <w:tc>
          <w:tcPr>
            <w:tcW w:w="536" w:type="pct"/>
            <w:vMerge w:val="restart"/>
            <w:noWrap/>
            <w:hideMark/>
          </w:tcPr>
          <w:p w14:paraId="6DF42C3C" w14:textId="77777777" w:rsidR="002E353C" w:rsidRPr="00212509" w:rsidRDefault="002E353C" w:rsidP="00262815">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P-value</w:t>
            </w:r>
          </w:p>
        </w:tc>
      </w:tr>
      <w:tr w:rsidR="00431090" w:rsidRPr="00212509" w14:paraId="5CD4319D" w14:textId="77777777" w:rsidTr="00F2745E">
        <w:trPr>
          <w:trHeight w:val="307"/>
        </w:trPr>
        <w:tc>
          <w:tcPr>
            <w:tcW w:w="1264" w:type="pct"/>
            <w:vMerge/>
            <w:hideMark/>
          </w:tcPr>
          <w:p w14:paraId="1F7B4B95" w14:textId="77777777" w:rsidR="00431090" w:rsidRPr="00212509" w:rsidRDefault="00431090" w:rsidP="00262815">
            <w:pPr>
              <w:spacing w:line="276" w:lineRule="auto"/>
              <w:jc w:val="both"/>
              <w:rPr>
                <w:rFonts w:ascii="Times New Roman" w:hAnsi="Times New Roman" w:cs="Times New Roman"/>
                <w:color w:val="000000" w:themeColor="text1"/>
              </w:rPr>
            </w:pPr>
          </w:p>
        </w:tc>
        <w:tc>
          <w:tcPr>
            <w:tcW w:w="673" w:type="pct"/>
            <w:noWrap/>
            <w:vAlign w:val="center"/>
            <w:hideMark/>
          </w:tcPr>
          <w:p w14:paraId="5C1F6588" w14:textId="77777777" w:rsidR="00431090" w:rsidRPr="00212509" w:rsidRDefault="00431090" w:rsidP="00262815">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T</w:t>
            </w:r>
            <w:r w:rsidRPr="00262815">
              <w:rPr>
                <w:rFonts w:ascii="Times New Roman" w:hAnsi="Times New Roman" w:cs="Times New Roman"/>
                <w:color w:val="000000" w:themeColor="text1"/>
                <w:vertAlign w:val="subscript"/>
              </w:rPr>
              <w:t>1</w:t>
            </w:r>
          </w:p>
          <w:p w14:paraId="580F506B" w14:textId="3B86F6A9" w:rsidR="00431090" w:rsidRPr="00212509" w:rsidRDefault="00431090" w:rsidP="00262815">
            <w:pPr>
              <w:spacing w:line="276" w:lineRule="auto"/>
              <w:jc w:val="both"/>
              <w:rPr>
                <w:rFonts w:ascii="Times New Roman" w:hAnsi="Times New Roman" w:cs="Times New Roman"/>
                <w:color w:val="000000" w:themeColor="text1"/>
                <w:vertAlign w:val="superscript"/>
              </w:rPr>
            </w:pPr>
            <w:r w:rsidRPr="00212509">
              <w:rPr>
                <w:rFonts w:ascii="Times New Roman" w:hAnsi="Times New Roman" w:cs="Times New Roman"/>
                <w:color w:val="000000" w:themeColor="text1"/>
              </w:rPr>
              <w:t>(24L:0D</w:t>
            </w:r>
            <w:r w:rsidRPr="00212509">
              <w:rPr>
                <w:rFonts w:ascii="Times New Roman" w:hAnsi="Times New Roman" w:cs="Times New Roman"/>
                <w:color w:val="000000" w:themeColor="text1"/>
                <w:vertAlign w:val="superscript"/>
              </w:rPr>
              <w:t>1</w:t>
            </w:r>
            <w:r w:rsidRPr="00212509">
              <w:rPr>
                <w:rFonts w:ascii="Times New Roman" w:hAnsi="Times New Roman" w:cs="Times New Roman"/>
                <w:color w:val="000000" w:themeColor="text1"/>
              </w:rPr>
              <w:t>)</w:t>
            </w:r>
          </w:p>
        </w:tc>
        <w:tc>
          <w:tcPr>
            <w:tcW w:w="673" w:type="pct"/>
            <w:noWrap/>
            <w:vAlign w:val="center"/>
            <w:hideMark/>
          </w:tcPr>
          <w:p w14:paraId="0D6B0C25" w14:textId="77777777" w:rsidR="00431090" w:rsidRPr="00212509" w:rsidRDefault="00431090" w:rsidP="00262815">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T</w:t>
            </w:r>
            <w:r w:rsidRPr="00262815">
              <w:rPr>
                <w:rFonts w:ascii="Times New Roman" w:hAnsi="Times New Roman" w:cs="Times New Roman"/>
                <w:color w:val="000000" w:themeColor="text1"/>
                <w:vertAlign w:val="subscript"/>
              </w:rPr>
              <w:t>2</w:t>
            </w:r>
          </w:p>
          <w:p w14:paraId="5E8D090A" w14:textId="5EBD9D03" w:rsidR="00431090" w:rsidRPr="00212509" w:rsidRDefault="00431090" w:rsidP="00262815">
            <w:pPr>
              <w:spacing w:line="276" w:lineRule="auto"/>
              <w:jc w:val="both"/>
              <w:rPr>
                <w:rFonts w:ascii="Times New Roman" w:hAnsi="Times New Roman" w:cs="Times New Roman"/>
                <w:color w:val="000000" w:themeColor="text1"/>
                <w:vertAlign w:val="superscript"/>
              </w:rPr>
            </w:pPr>
            <w:r w:rsidRPr="00212509">
              <w:rPr>
                <w:rFonts w:ascii="Times New Roman" w:hAnsi="Times New Roman" w:cs="Times New Roman"/>
                <w:color w:val="000000" w:themeColor="text1"/>
              </w:rPr>
              <w:t>(22L:2D</w:t>
            </w:r>
            <w:r w:rsidRPr="00212509">
              <w:rPr>
                <w:rFonts w:ascii="Times New Roman" w:hAnsi="Times New Roman" w:cs="Times New Roman"/>
                <w:color w:val="000000" w:themeColor="text1"/>
                <w:vertAlign w:val="superscript"/>
              </w:rPr>
              <w:t>2</w:t>
            </w:r>
            <w:r w:rsidRPr="00212509">
              <w:rPr>
                <w:rFonts w:ascii="Times New Roman" w:hAnsi="Times New Roman" w:cs="Times New Roman"/>
                <w:color w:val="000000" w:themeColor="text1"/>
              </w:rPr>
              <w:t>)</w:t>
            </w:r>
          </w:p>
        </w:tc>
        <w:tc>
          <w:tcPr>
            <w:tcW w:w="673" w:type="pct"/>
            <w:noWrap/>
            <w:vAlign w:val="center"/>
            <w:hideMark/>
          </w:tcPr>
          <w:p w14:paraId="701B4352" w14:textId="77777777" w:rsidR="00431090" w:rsidRPr="00212509" w:rsidRDefault="00431090" w:rsidP="00262815">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T</w:t>
            </w:r>
            <w:r w:rsidRPr="00262815">
              <w:rPr>
                <w:rFonts w:ascii="Times New Roman" w:hAnsi="Times New Roman" w:cs="Times New Roman"/>
                <w:color w:val="000000" w:themeColor="text1"/>
                <w:vertAlign w:val="subscript"/>
              </w:rPr>
              <w:t>3</w:t>
            </w:r>
          </w:p>
          <w:p w14:paraId="63A09B40" w14:textId="60F29FDE" w:rsidR="00431090" w:rsidRPr="00212509" w:rsidRDefault="00431090" w:rsidP="00262815">
            <w:pPr>
              <w:spacing w:line="276" w:lineRule="auto"/>
              <w:jc w:val="both"/>
              <w:rPr>
                <w:rFonts w:ascii="Times New Roman" w:hAnsi="Times New Roman" w:cs="Times New Roman"/>
                <w:color w:val="000000" w:themeColor="text1"/>
                <w:vertAlign w:val="superscript"/>
              </w:rPr>
            </w:pPr>
            <w:r w:rsidRPr="00212509">
              <w:rPr>
                <w:rFonts w:ascii="Times New Roman" w:hAnsi="Times New Roman" w:cs="Times New Roman"/>
                <w:color w:val="000000" w:themeColor="text1"/>
              </w:rPr>
              <w:t>(20L:4D</w:t>
            </w:r>
            <w:r w:rsidRPr="00212509">
              <w:rPr>
                <w:rFonts w:ascii="Times New Roman" w:hAnsi="Times New Roman" w:cs="Times New Roman"/>
                <w:color w:val="000000" w:themeColor="text1"/>
                <w:vertAlign w:val="superscript"/>
              </w:rPr>
              <w:t>3</w:t>
            </w:r>
            <w:r w:rsidRPr="00212509">
              <w:rPr>
                <w:rFonts w:ascii="Times New Roman" w:hAnsi="Times New Roman" w:cs="Times New Roman"/>
                <w:color w:val="000000" w:themeColor="text1"/>
              </w:rPr>
              <w:t>)</w:t>
            </w:r>
          </w:p>
        </w:tc>
        <w:tc>
          <w:tcPr>
            <w:tcW w:w="673" w:type="pct"/>
            <w:noWrap/>
            <w:vAlign w:val="center"/>
            <w:hideMark/>
          </w:tcPr>
          <w:p w14:paraId="329245F2" w14:textId="77777777" w:rsidR="00431090" w:rsidRPr="00212509" w:rsidRDefault="00431090" w:rsidP="00262815">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T</w:t>
            </w:r>
            <w:r w:rsidRPr="00262815">
              <w:rPr>
                <w:rFonts w:ascii="Times New Roman" w:hAnsi="Times New Roman" w:cs="Times New Roman"/>
                <w:color w:val="000000" w:themeColor="text1"/>
                <w:vertAlign w:val="subscript"/>
              </w:rPr>
              <w:t>4</w:t>
            </w:r>
          </w:p>
          <w:p w14:paraId="2370BF31" w14:textId="30921D85" w:rsidR="00431090" w:rsidRPr="00212509" w:rsidRDefault="00431090" w:rsidP="00262815">
            <w:pPr>
              <w:spacing w:line="276" w:lineRule="auto"/>
              <w:jc w:val="both"/>
              <w:rPr>
                <w:rFonts w:ascii="Times New Roman" w:hAnsi="Times New Roman" w:cs="Times New Roman"/>
                <w:color w:val="000000" w:themeColor="text1"/>
                <w:vertAlign w:val="superscript"/>
              </w:rPr>
            </w:pPr>
            <w:r w:rsidRPr="00212509">
              <w:rPr>
                <w:rFonts w:ascii="Times New Roman" w:hAnsi="Times New Roman" w:cs="Times New Roman"/>
                <w:color w:val="000000" w:themeColor="text1"/>
              </w:rPr>
              <w:t>(18L:6D</w:t>
            </w:r>
            <w:r w:rsidRPr="00212509">
              <w:rPr>
                <w:rFonts w:ascii="Times New Roman" w:hAnsi="Times New Roman" w:cs="Times New Roman"/>
                <w:color w:val="000000" w:themeColor="text1"/>
                <w:vertAlign w:val="superscript"/>
              </w:rPr>
              <w:t>4</w:t>
            </w:r>
            <w:r w:rsidRPr="00212509">
              <w:rPr>
                <w:rFonts w:ascii="Times New Roman" w:hAnsi="Times New Roman" w:cs="Times New Roman"/>
                <w:color w:val="000000" w:themeColor="text1"/>
              </w:rPr>
              <w:t>)</w:t>
            </w:r>
          </w:p>
        </w:tc>
        <w:tc>
          <w:tcPr>
            <w:tcW w:w="507" w:type="pct"/>
            <w:vMerge/>
            <w:hideMark/>
          </w:tcPr>
          <w:p w14:paraId="37638594" w14:textId="77777777" w:rsidR="00431090" w:rsidRPr="00212509" w:rsidRDefault="00431090" w:rsidP="00262815">
            <w:pPr>
              <w:spacing w:line="276" w:lineRule="auto"/>
              <w:jc w:val="both"/>
              <w:rPr>
                <w:rFonts w:ascii="Times New Roman" w:hAnsi="Times New Roman" w:cs="Times New Roman"/>
                <w:color w:val="000000" w:themeColor="text1"/>
              </w:rPr>
            </w:pPr>
          </w:p>
        </w:tc>
        <w:tc>
          <w:tcPr>
            <w:tcW w:w="536" w:type="pct"/>
            <w:vMerge/>
            <w:hideMark/>
          </w:tcPr>
          <w:p w14:paraId="00086340" w14:textId="77777777" w:rsidR="00431090" w:rsidRPr="00212509" w:rsidRDefault="00431090" w:rsidP="00262815">
            <w:pPr>
              <w:spacing w:line="276" w:lineRule="auto"/>
              <w:jc w:val="both"/>
              <w:rPr>
                <w:rFonts w:ascii="Times New Roman" w:hAnsi="Times New Roman" w:cs="Times New Roman"/>
                <w:color w:val="000000" w:themeColor="text1"/>
              </w:rPr>
            </w:pPr>
          </w:p>
        </w:tc>
      </w:tr>
      <w:tr w:rsidR="00F2745E" w:rsidRPr="00212509" w14:paraId="58037F59" w14:textId="77777777" w:rsidTr="00F2745E">
        <w:trPr>
          <w:trHeight w:val="307"/>
        </w:trPr>
        <w:tc>
          <w:tcPr>
            <w:tcW w:w="1264" w:type="pct"/>
            <w:noWrap/>
            <w:hideMark/>
          </w:tcPr>
          <w:p w14:paraId="53804A0C" w14:textId="77777777" w:rsidR="00F2745E" w:rsidRPr="00212509" w:rsidRDefault="00F2745E" w:rsidP="00262815">
            <w:pPr>
              <w:spacing w:line="276" w:lineRule="auto"/>
              <w:jc w:val="both"/>
              <w:rPr>
                <w:rFonts w:ascii="Times New Roman" w:hAnsi="Times New Roman" w:cs="Times New Roman"/>
                <w:color w:val="000000" w:themeColor="text1"/>
              </w:rPr>
            </w:pPr>
            <w:r w:rsidRPr="00212509">
              <w:rPr>
                <w:rFonts w:ascii="Times New Roman" w:hAnsi="Times New Roman" w:cs="Times New Roman"/>
                <w:color w:val="000000" w:themeColor="text1"/>
              </w:rPr>
              <w:t>Standing</w:t>
            </w:r>
          </w:p>
        </w:tc>
        <w:tc>
          <w:tcPr>
            <w:tcW w:w="673" w:type="pct"/>
            <w:noWrap/>
            <w:hideMark/>
          </w:tcPr>
          <w:p w14:paraId="7BA5990E" w14:textId="38B12948" w:rsidR="00F2745E" w:rsidRPr="00F2745E" w:rsidRDefault="00F2745E" w:rsidP="00196C1E">
            <w:pPr>
              <w:spacing w:line="276" w:lineRule="auto"/>
              <w:jc w:val="center"/>
              <w:rPr>
                <w:rFonts w:ascii="Times New Roman" w:hAnsi="Times New Roman" w:cs="Times New Roman"/>
              </w:rPr>
            </w:pPr>
            <w:r w:rsidRPr="00F2745E">
              <w:rPr>
                <w:rFonts w:ascii="Times New Roman" w:hAnsi="Times New Roman" w:cs="Times New Roman"/>
              </w:rPr>
              <w:t>3.31</w:t>
            </w:r>
          </w:p>
        </w:tc>
        <w:tc>
          <w:tcPr>
            <w:tcW w:w="673" w:type="pct"/>
            <w:noWrap/>
            <w:hideMark/>
          </w:tcPr>
          <w:p w14:paraId="1AEDA11A" w14:textId="59C6D6E7" w:rsidR="00F2745E" w:rsidRPr="00F2745E" w:rsidRDefault="00F2745E" w:rsidP="00196C1E">
            <w:pPr>
              <w:spacing w:line="276" w:lineRule="auto"/>
              <w:jc w:val="center"/>
              <w:rPr>
                <w:rFonts w:ascii="Times New Roman" w:hAnsi="Times New Roman" w:cs="Times New Roman"/>
              </w:rPr>
            </w:pPr>
            <w:r w:rsidRPr="00F2745E">
              <w:rPr>
                <w:rFonts w:ascii="Times New Roman" w:hAnsi="Times New Roman" w:cs="Times New Roman"/>
              </w:rPr>
              <w:t>3.36</w:t>
            </w:r>
          </w:p>
        </w:tc>
        <w:tc>
          <w:tcPr>
            <w:tcW w:w="673" w:type="pct"/>
            <w:noWrap/>
            <w:hideMark/>
          </w:tcPr>
          <w:p w14:paraId="294A3565" w14:textId="7CE0061B" w:rsidR="00F2745E" w:rsidRPr="00F2745E" w:rsidRDefault="00F2745E" w:rsidP="00196C1E">
            <w:pPr>
              <w:spacing w:line="276" w:lineRule="auto"/>
              <w:jc w:val="center"/>
              <w:rPr>
                <w:rFonts w:ascii="Times New Roman" w:hAnsi="Times New Roman" w:cs="Times New Roman"/>
              </w:rPr>
            </w:pPr>
            <w:r w:rsidRPr="00F2745E">
              <w:rPr>
                <w:rFonts w:ascii="Times New Roman" w:hAnsi="Times New Roman" w:cs="Times New Roman"/>
              </w:rPr>
              <w:t>3.52</w:t>
            </w:r>
          </w:p>
        </w:tc>
        <w:tc>
          <w:tcPr>
            <w:tcW w:w="673" w:type="pct"/>
            <w:noWrap/>
            <w:hideMark/>
          </w:tcPr>
          <w:p w14:paraId="1EEF1A17" w14:textId="638A0920" w:rsidR="00F2745E" w:rsidRPr="00F2745E" w:rsidRDefault="00F2745E" w:rsidP="00196C1E">
            <w:pPr>
              <w:spacing w:line="276" w:lineRule="auto"/>
              <w:jc w:val="center"/>
              <w:rPr>
                <w:rFonts w:ascii="Times New Roman" w:hAnsi="Times New Roman" w:cs="Times New Roman"/>
              </w:rPr>
            </w:pPr>
            <w:r w:rsidRPr="00F2745E">
              <w:rPr>
                <w:rFonts w:ascii="Times New Roman" w:hAnsi="Times New Roman" w:cs="Times New Roman"/>
              </w:rPr>
              <w:t>3.73</w:t>
            </w:r>
          </w:p>
        </w:tc>
        <w:tc>
          <w:tcPr>
            <w:tcW w:w="507" w:type="pct"/>
            <w:noWrap/>
            <w:hideMark/>
          </w:tcPr>
          <w:p w14:paraId="55C8B940" w14:textId="77777777" w:rsidR="00F2745E" w:rsidRPr="00212509" w:rsidRDefault="00F2745E" w:rsidP="00196C1E">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0.219</w:t>
            </w:r>
          </w:p>
        </w:tc>
        <w:tc>
          <w:tcPr>
            <w:tcW w:w="536" w:type="pct"/>
            <w:noWrap/>
            <w:hideMark/>
          </w:tcPr>
          <w:p w14:paraId="10779E60" w14:textId="77777777" w:rsidR="00F2745E" w:rsidRPr="00212509" w:rsidRDefault="00F2745E" w:rsidP="00196C1E">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0.259</w:t>
            </w:r>
          </w:p>
        </w:tc>
      </w:tr>
      <w:tr w:rsidR="00F2745E" w:rsidRPr="00212509" w14:paraId="482E4F28" w14:textId="77777777" w:rsidTr="00F2745E">
        <w:trPr>
          <w:trHeight w:val="307"/>
        </w:trPr>
        <w:tc>
          <w:tcPr>
            <w:tcW w:w="1264" w:type="pct"/>
            <w:noWrap/>
            <w:hideMark/>
          </w:tcPr>
          <w:p w14:paraId="19395532" w14:textId="77777777" w:rsidR="00F2745E" w:rsidRPr="00212509" w:rsidRDefault="00F2745E" w:rsidP="00262815">
            <w:pPr>
              <w:spacing w:line="276" w:lineRule="auto"/>
              <w:jc w:val="both"/>
              <w:rPr>
                <w:rFonts w:ascii="Times New Roman" w:hAnsi="Times New Roman" w:cs="Times New Roman"/>
                <w:color w:val="000000" w:themeColor="text1"/>
              </w:rPr>
            </w:pPr>
            <w:r w:rsidRPr="00212509">
              <w:rPr>
                <w:rFonts w:ascii="Times New Roman" w:hAnsi="Times New Roman" w:cs="Times New Roman"/>
                <w:color w:val="000000" w:themeColor="text1"/>
              </w:rPr>
              <w:t>Walking/running</w:t>
            </w:r>
          </w:p>
        </w:tc>
        <w:tc>
          <w:tcPr>
            <w:tcW w:w="673" w:type="pct"/>
            <w:noWrap/>
            <w:hideMark/>
          </w:tcPr>
          <w:p w14:paraId="47862D2A" w14:textId="5A8C550B" w:rsidR="00F2745E" w:rsidRPr="00F2745E" w:rsidRDefault="00F2745E" w:rsidP="00196C1E">
            <w:pPr>
              <w:spacing w:line="276" w:lineRule="auto"/>
              <w:jc w:val="center"/>
              <w:rPr>
                <w:rFonts w:ascii="Times New Roman" w:hAnsi="Times New Roman" w:cs="Times New Roman"/>
                <w:vertAlign w:val="superscript"/>
              </w:rPr>
            </w:pPr>
            <w:r w:rsidRPr="00F2745E">
              <w:rPr>
                <w:rFonts w:ascii="Times New Roman" w:hAnsi="Times New Roman" w:cs="Times New Roman"/>
              </w:rPr>
              <w:t>3.04</w:t>
            </w:r>
          </w:p>
        </w:tc>
        <w:tc>
          <w:tcPr>
            <w:tcW w:w="673" w:type="pct"/>
            <w:noWrap/>
            <w:hideMark/>
          </w:tcPr>
          <w:p w14:paraId="017F8179" w14:textId="33B9693C" w:rsidR="00F2745E" w:rsidRPr="00F2745E" w:rsidRDefault="00F2745E" w:rsidP="00196C1E">
            <w:pPr>
              <w:spacing w:line="276" w:lineRule="auto"/>
              <w:jc w:val="center"/>
              <w:rPr>
                <w:rFonts w:ascii="Times New Roman" w:hAnsi="Times New Roman" w:cs="Times New Roman"/>
                <w:vertAlign w:val="superscript"/>
              </w:rPr>
            </w:pPr>
            <w:r w:rsidRPr="00F2745E">
              <w:rPr>
                <w:rFonts w:ascii="Times New Roman" w:hAnsi="Times New Roman" w:cs="Times New Roman"/>
              </w:rPr>
              <w:t>3.36</w:t>
            </w:r>
          </w:p>
        </w:tc>
        <w:tc>
          <w:tcPr>
            <w:tcW w:w="673" w:type="pct"/>
            <w:noWrap/>
            <w:hideMark/>
          </w:tcPr>
          <w:p w14:paraId="1396B0F0" w14:textId="051136A9" w:rsidR="00F2745E" w:rsidRPr="00F2745E" w:rsidRDefault="00F2745E" w:rsidP="00196C1E">
            <w:pPr>
              <w:spacing w:line="276" w:lineRule="auto"/>
              <w:jc w:val="center"/>
              <w:rPr>
                <w:rFonts w:ascii="Times New Roman" w:hAnsi="Times New Roman" w:cs="Times New Roman"/>
                <w:vertAlign w:val="superscript"/>
              </w:rPr>
            </w:pPr>
            <w:r w:rsidRPr="00F2745E">
              <w:rPr>
                <w:rFonts w:ascii="Times New Roman" w:hAnsi="Times New Roman" w:cs="Times New Roman"/>
              </w:rPr>
              <w:t>3.70</w:t>
            </w:r>
          </w:p>
        </w:tc>
        <w:tc>
          <w:tcPr>
            <w:tcW w:w="673" w:type="pct"/>
            <w:noWrap/>
            <w:hideMark/>
          </w:tcPr>
          <w:p w14:paraId="170EA096" w14:textId="14EAE035" w:rsidR="00F2745E" w:rsidRPr="00F2745E" w:rsidRDefault="00F2745E" w:rsidP="00196C1E">
            <w:pPr>
              <w:spacing w:line="276" w:lineRule="auto"/>
              <w:jc w:val="center"/>
              <w:rPr>
                <w:rFonts w:ascii="Times New Roman" w:hAnsi="Times New Roman" w:cs="Times New Roman"/>
                <w:vertAlign w:val="superscript"/>
              </w:rPr>
            </w:pPr>
            <w:r w:rsidRPr="00F2745E">
              <w:rPr>
                <w:rFonts w:ascii="Times New Roman" w:hAnsi="Times New Roman" w:cs="Times New Roman"/>
              </w:rPr>
              <w:t>3.52</w:t>
            </w:r>
          </w:p>
        </w:tc>
        <w:tc>
          <w:tcPr>
            <w:tcW w:w="507" w:type="pct"/>
            <w:noWrap/>
            <w:hideMark/>
          </w:tcPr>
          <w:p w14:paraId="27335EB7" w14:textId="77777777" w:rsidR="00F2745E" w:rsidRPr="00212509" w:rsidRDefault="00F2745E" w:rsidP="00196C1E">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0.424</w:t>
            </w:r>
          </w:p>
        </w:tc>
        <w:tc>
          <w:tcPr>
            <w:tcW w:w="536" w:type="pct"/>
            <w:noWrap/>
            <w:hideMark/>
          </w:tcPr>
          <w:p w14:paraId="78C567DC" w14:textId="77777777" w:rsidR="00F2745E" w:rsidRPr="00212509" w:rsidRDefault="00F2745E" w:rsidP="00196C1E">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0.484</w:t>
            </w:r>
          </w:p>
        </w:tc>
      </w:tr>
      <w:tr w:rsidR="00F2745E" w:rsidRPr="00212509" w14:paraId="20E2258E" w14:textId="77777777" w:rsidTr="00F2745E">
        <w:trPr>
          <w:trHeight w:val="307"/>
        </w:trPr>
        <w:tc>
          <w:tcPr>
            <w:tcW w:w="1264" w:type="pct"/>
            <w:noWrap/>
            <w:hideMark/>
          </w:tcPr>
          <w:p w14:paraId="339F86E0" w14:textId="77777777" w:rsidR="00F2745E" w:rsidRPr="00212509" w:rsidRDefault="00F2745E" w:rsidP="00262815">
            <w:pPr>
              <w:spacing w:line="276" w:lineRule="auto"/>
              <w:jc w:val="both"/>
              <w:rPr>
                <w:rFonts w:ascii="Times New Roman" w:hAnsi="Times New Roman" w:cs="Times New Roman"/>
                <w:color w:val="000000" w:themeColor="text1"/>
              </w:rPr>
            </w:pPr>
            <w:r w:rsidRPr="00212509">
              <w:rPr>
                <w:rFonts w:ascii="Times New Roman" w:hAnsi="Times New Roman" w:cs="Times New Roman"/>
                <w:color w:val="000000" w:themeColor="text1"/>
              </w:rPr>
              <w:t>Inactive resting</w:t>
            </w:r>
          </w:p>
        </w:tc>
        <w:tc>
          <w:tcPr>
            <w:tcW w:w="673" w:type="pct"/>
            <w:noWrap/>
            <w:hideMark/>
          </w:tcPr>
          <w:p w14:paraId="0A0614F2" w14:textId="75181F1F" w:rsidR="00F2745E" w:rsidRPr="00F2745E" w:rsidRDefault="00F2745E" w:rsidP="00196C1E">
            <w:pPr>
              <w:spacing w:line="276" w:lineRule="auto"/>
              <w:jc w:val="center"/>
              <w:rPr>
                <w:rFonts w:ascii="Times New Roman" w:hAnsi="Times New Roman" w:cs="Times New Roman"/>
                <w:vertAlign w:val="superscript"/>
              </w:rPr>
            </w:pPr>
            <w:r w:rsidRPr="00F2745E">
              <w:rPr>
                <w:rFonts w:ascii="Times New Roman" w:hAnsi="Times New Roman" w:cs="Times New Roman"/>
              </w:rPr>
              <w:t>79.22</w:t>
            </w:r>
            <w:r w:rsidRPr="00F2745E">
              <w:rPr>
                <w:rFonts w:ascii="Times New Roman" w:hAnsi="Times New Roman" w:cs="Times New Roman"/>
                <w:vertAlign w:val="superscript"/>
              </w:rPr>
              <w:t>a</w:t>
            </w:r>
          </w:p>
        </w:tc>
        <w:tc>
          <w:tcPr>
            <w:tcW w:w="673" w:type="pct"/>
            <w:noWrap/>
            <w:hideMark/>
          </w:tcPr>
          <w:p w14:paraId="265E4C07" w14:textId="6F057D02" w:rsidR="00F2745E" w:rsidRPr="00F2745E" w:rsidRDefault="00F2745E" w:rsidP="00196C1E">
            <w:pPr>
              <w:spacing w:line="276" w:lineRule="auto"/>
              <w:jc w:val="center"/>
              <w:rPr>
                <w:rFonts w:ascii="Times New Roman" w:hAnsi="Times New Roman" w:cs="Times New Roman"/>
                <w:vertAlign w:val="superscript"/>
              </w:rPr>
            </w:pPr>
            <w:r w:rsidRPr="00F2745E">
              <w:rPr>
                <w:rFonts w:ascii="Times New Roman" w:hAnsi="Times New Roman" w:cs="Times New Roman"/>
              </w:rPr>
              <w:t>77.23</w:t>
            </w:r>
            <w:r w:rsidRPr="00F2745E">
              <w:rPr>
                <w:rFonts w:ascii="Times New Roman" w:hAnsi="Times New Roman" w:cs="Times New Roman"/>
                <w:vertAlign w:val="superscript"/>
              </w:rPr>
              <w:t>b</w:t>
            </w:r>
          </w:p>
        </w:tc>
        <w:tc>
          <w:tcPr>
            <w:tcW w:w="673" w:type="pct"/>
            <w:noWrap/>
            <w:hideMark/>
          </w:tcPr>
          <w:p w14:paraId="0A97604B" w14:textId="619237E7" w:rsidR="00F2745E" w:rsidRPr="00F2745E" w:rsidRDefault="00F2745E" w:rsidP="00196C1E">
            <w:pPr>
              <w:spacing w:line="276" w:lineRule="auto"/>
              <w:jc w:val="center"/>
              <w:rPr>
                <w:rFonts w:ascii="Times New Roman" w:hAnsi="Times New Roman" w:cs="Times New Roman"/>
                <w:vertAlign w:val="superscript"/>
              </w:rPr>
            </w:pPr>
            <w:r w:rsidRPr="00F2745E">
              <w:rPr>
                <w:rFonts w:ascii="Times New Roman" w:hAnsi="Times New Roman" w:cs="Times New Roman"/>
              </w:rPr>
              <w:t>75.93</w:t>
            </w:r>
            <w:r w:rsidRPr="00F2745E">
              <w:rPr>
                <w:rFonts w:ascii="Times New Roman" w:hAnsi="Times New Roman" w:cs="Times New Roman"/>
                <w:vertAlign w:val="superscript"/>
              </w:rPr>
              <w:t>c</w:t>
            </w:r>
          </w:p>
        </w:tc>
        <w:tc>
          <w:tcPr>
            <w:tcW w:w="673" w:type="pct"/>
            <w:noWrap/>
            <w:hideMark/>
          </w:tcPr>
          <w:p w14:paraId="6C55D61D" w14:textId="1FC4DF47" w:rsidR="00F2745E" w:rsidRPr="00F2745E" w:rsidRDefault="00F2745E" w:rsidP="00196C1E">
            <w:pPr>
              <w:spacing w:line="276" w:lineRule="auto"/>
              <w:jc w:val="center"/>
              <w:rPr>
                <w:rFonts w:ascii="Times New Roman" w:hAnsi="Times New Roman" w:cs="Times New Roman"/>
                <w:vertAlign w:val="superscript"/>
              </w:rPr>
            </w:pPr>
            <w:r w:rsidRPr="00F2745E">
              <w:rPr>
                <w:rFonts w:ascii="Times New Roman" w:hAnsi="Times New Roman" w:cs="Times New Roman"/>
              </w:rPr>
              <w:t>73.81</w:t>
            </w:r>
            <w:r w:rsidRPr="00F2745E">
              <w:rPr>
                <w:rFonts w:ascii="Times New Roman" w:hAnsi="Times New Roman" w:cs="Times New Roman"/>
                <w:vertAlign w:val="superscript"/>
              </w:rPr>
              <w:t>d</w:t>
            </w:r>
          </w:p>
        </w:tc>
        <w:tc>
          <w:tcPr>
            <w:tcW w:w="507" w:type="pct"/>
            <w:noWrap/>
            <w:hideMark/>
          </w:tcPr>
          <w:p w14:paraId="34041192" w14:textId="77777777" w:rsidR="00F2745E" w:rsidRPr="00212509" w:rsidRDefault="00F2745E" w:rsidP="00196C1E">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0.790</w:t>
            </w:r>
          </w:p>
        </w:tc>
        <w:tc>
          <w:tcPr>
            <w:tcW w:w="536" w:type="pct"/>
            <w:noWrap/>
            <w:hideMark/>
          </w:tcPr>
          <w:p w14:paraId="1B22CB68" w14:textId="77777777" w:rsidR="00F2745E" w:rsidRPr="00212509" w:rsidRDefault="00F2745E" w:rsidP="00196C1E">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0.000</w:t>
            </w:r>
          </w:p>
        </w:tc>
      </w:tr>
      <w:tr w:rsidR="00F2745E" w:rsidRPr="00212509" w14:paraId="4E13EA27" w14:textId="77777777" w:rsidTr="00F2745E">
        <w:trPr>
          <w:trHeight w:val="307"/>
        </w:trPr>
        <w:tc>
          <w:tcPr>
            <w:tcW w:w="1264" w:type="pct"/>
            <w:noWrap/>
            <w:hideMark/>
          </w:tcPr>
          <w:p w14:paraId="1EC78B16" w14:textId="77777777" w:rsidR="00F2745E" w:rsidRPr="00212509" w:rsidRDefault="00F2745E" w:rsidP="00262815">
            <w:pPr>
              <w:spacing w:line="276" w:lineRule="auto"/>
              <w:jc w:val="both"/>
              <w:rPr>
                <w:rFonts w:ascii="Times New Roman" w:hAnsi="Times New Roman" w:cs="Times New Roman"/>
                <w:color w:val="000000" w:themeColor="text1"/>
              </w:rPr>
            </w:pPr>
            <w:r w:rsidRPr="00212509">
              <w:rPr>
                <w:rFonts w:ascii="Times New Roman" w:hAnsi="Times New Roman" w:cs="Times New Roman"/>
                <w:color w:val="000000" w:themeColor="text1"/>
              </w:rPr>
              <w:t xml:space="preserve">Foraging </w:t>
            </w:r>
          </w:p>
        </w:tc>
        <w:tc>
          <w:tcPr>
            <w:tcW w:w="673" w:type="pct"/>
            <w:noWrap/>
            <w:hideMark/>
          </w:tcPr>
          <w:p w14:paraId="682F7DF1" w14:textId="185810B6" w:rsidR="00F2745E" w:rsidRPr="00F2745E" w:rsidRDefault="00F2745E" w:rsidP="00196C1E">
            <w:pPr>
              <w:spacing w:line="276" w:lineRule="auto"/>
              <w:jc w:val="center"/>
              <w:rPr>
                <w:rFonts w:ascii="Times New Roman" w:hAnsi="Times New Roman" w:cs="Times New Roman"/>
              </w:rPr>
            </w:pPr>
            <w:r w:rsidRPr="00F2745E">
              <w:rPr>
                <w:rFonts w:ascii="Times New Roman" w:hAnsi="Times New Roman" w:cs="Times New Roman"/>
              </w:rPr>
              <w:t>0.38</w:t>
            </w:r>
          </w:p>
        </w:tc>
        <w:tc>
          <w:tcPr>
            <w:tcW w:w="673" w:type="pct"/>
            <w:noWrap/>
            <w:hideMark/>
          </w:tcPr>
          <w:p w14:paraId="00FF742D" w14:textId="7903B8D8" w:rsidR="00F2745E" w:rsidRPr="00F2745E" w:rsidRDefault="00F2745E" w:rsidP="00196C1E">
            <w:pPr>
              <w:spacing w:line="276" w:lineRule="auto"/>
              <w:jc w:val="center"/>
              <w:rPr>
                <w:rFonts w:ascii="Times New Roman" w:hAnsi="Times New Roman" w:cs="Times New Roman"/>
              </w:rPr>
            </w:pPr>
            <w:r w:rsidRPr="00F2745E">
              <w:rPr>
                <w:rFonts w:ascii="Times New Roman" w:hAnsi="Times New Roman" w:cs="Times New Roman"/>
              </w:rPr>
              <w:t>0.54</w:t>
            </w:r>
          </w:p>
        </w:tc>
        <w:tc>
          <w:tcPr>
            <w:tcW w:w="673" w:type="pct"/>
            <w:noWrap/>
            <w:hideMark/>
          </w:tcPr>
          <w:p w14:paraId="63188BDB" w14:textId="4031237A" w:rsidR="00F2745E" w:rsidRPr="00F2745E" w:rsidRDefault="00F2745E" w:rsidP="00196C1E">
            <w:pPr>
              <w:spacing w:line="276" w:lineRule="auto"/>
              <w:jc w:val="center"/>
              <w:rPr>
                <w:rFonts w:ascii="Times New Roman" w:hAnsi="Times New Roman" w:cs="Times New Roman"/>
              </w:rPr>
            </w:pPr>
            <w:r w:rsidRPr="00F2745E">
              <w:rPr>
                <w:rFonts w:ascii="Times New Roman" w:hAnsi="Times New Roman" w:cs="Times New Roman"/>
              </w:rPr>
              <w:t>0.69</w:t>
            </w:r>
          </w:p>
        </w:tc>
        <w:tc>
          <w:tcPr>
            <w:tcW w:w="673" w:type="pct"/>
            <w:noWrap/>
            <w:hideMark/>
          </w:tcPr>
          <w:p w14:paraId="3FBA4287" w14:textId="5F276813" w:rsidR="00F2745E" w:rsidRPr="00F2745E" w:rsidRDefault="00F2745E" w:rsidP="00196C1E">
            <w:pPr>
              <w:spacing w:line="276" w:lineRule="auto"/>
              <w:jc w:val="center"/>
              <w:rPr>
                <w:rFonts w:ascii="Times New Roman" w:hAnsi="Times New Roman" w:cs="Times New Roman"/>
              </w:rPr>
            </w:pPr>
            <w:r w:rsidRPr="00F2745E">
              <w:rPr>
                <w:rFonts w:ascii="Times New Roman" w:hAnsi="Times New Roman" w:cs="Times New Roman"/>
              </w:rPr>
              <w:t>0.76</w:t>
            </w:r>
          </w:p>
        </w:tc>
        <w:tc>
          <w:tcPr>
            <w:tcW w:w="507" w:type="pct"/>
            <w:noWrap/>
            <w:hideMark/>
          </w:tcPr>
          <w:p w14:paraId="6796FE8C" w14:textId="77777777" w:rsidR="00F2745E" w:rsidRPr="00212509" w:rsidRDefault="00F2745E" w:rsidP="00196C1E">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0.143</w:t>
            </w:r>
          </w:p>
        </w:tc>
        <w:tc>
          <w:tcPr>
            <w:tcW w:w="536" w:type="pct"/>
            <w:noWrap/>
            <w:hideMark/>
          </w:tcPr>
          <w:p w14:paraId="26B021F8" w14:textId="77777777" w:rsidR="00F2745E" w:rsidRPr="00212509" w:rsidRDefault="00F2745E" w:rsidP="00196C1E">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0.089</w:t>
            </w:r>
          </w:p>
        </w:tc>
      </w:tr>
      <w:tr w:rsidR="00F2745E" w:rsidRPr="00212509" w14:paraId="0795631A" w14:textId="77777777" w:rsidTr="00F2745E">
        <w:trPr>
          <w:trHeight w:val="307"/>
        </w:trPr>
        <w:tc>
          <w:tcPr>
            <w:tcW w:w="1264" w:type="pct"/>
            <w:noWrap/>
            <w:hideMark/>
          </w:tcPr>
          <w:p w14:paraId="6D0AC9CF" w14:textId="77777777" w:rsidR="00F2745E" w:rsidRPr="00212509" w:rsidRDefault="00F2745E" w:rsidP="00262815">
            <w:pPr>
              <w:spacing w:line="276" w:lineRule="auto"/>
              <w:jc w:val="both"/>
              <w:rPr>
                <w:rFonts w:ascii="Times New Roman" w:hAnsi="Times New Roman" w:cs="Times New Roman"/>
                <w:color w:val="000000" w:themeColor="text1"/>
              </w:rPr>
            </w:pPr>
            <w:r w:rsidRPr="00212509">
              <w:rPr>
                <w:rFonts w:ascii="Times New Roman" w:hAnsi="Times New Roman" w:cs="Times New Roman"/>
                <w:color w:val="000000" w:themeColor="text1"/>
              </w:rPr>
              <w:t>Feeding</w:t>
            </w:r>
          </w:p>
        </w:tc>
        <w:tc>
          <w:tcPr>
            <w:tcW w:w="673" w:type="pct"/>
            <w:noWrap/>
            <w:hideMark/>
          </w:tcPr>
          <w:p w14:paraId="51ECFCC4" w14:textId="2A82F6E1" w:rsidR="00F2745E" w:rsidRPr="00F2745E" w:rsidRDefault="00F2745E" w:rsidP="00196C1E">
            <w:pPr>
              <w:spacing w:line="276" w:lineRule="auto"/>
              <w:jc w:val="center"/>
              <w:rPr>
                <w:rFonts w:ascii="Times New Roman" w:hAnsi="Times New Roman" w:cs="Times New Roman"/>
              </w:rPr>
            </w:pPr>
            <w:r w:rsidRPr="00F2745E">
              <w:rPr>
                <w:rFonts w:ascii="Times New Roman" w:hAnsi="Times New Roman" w:cs="Times New Roman"/>
              </w:rPr>
              <w:t>7.48</w:t>
            </w:r>
          </w:p>
        </w:tc>
        <w:tc>
          <w:tcPr>
            <w:tcW w:w="673" w:type="pct"/>
            <w:noWrap/>
            <w:hideMark/>
          </w:tcPr>
          <w:p w14:paraId="0BA9BAB5" w14:textId="7A282A6F" w:rsidR="00F2745E" w:rsidRPr="00F2745E" w:rsidRDefault="00F2745E" w:rsidP="00196C1E">
            <w:pPr>
              <w:spacing w:line="276" w:lineRule="auto"/>
              <w:jc w:val="center"/>
              <w:rPr>
                <w:rFonts w:ascii="Times New Roman" w:hAnsi="Times New Roman" w:cs="Times New Roman"/>
              </w:rPr>
            </w:pPr>
            <w:r w:rsidRPr="00F2745E">
              <w:rPr>
                <w:rFonts w:ascii="Times New Roman" w:hAnsi="Times New Roman" w:cs="Times New Roman"/>
              </w:rPr>
              <w:t>7.63</w:t>
            </w:r>
          </w:p>
        </w:tc>
        <w:tc>
          <w:tcPr>
            <w:tcW w:w="673" w:type="pct"/>
            <w:noWrap/>
            <w:hideMark/>
          </w:tcPr>
          <w:p w14:paraId="096C5A85" w14:textId="3EA1C1A4" w:rsidR="00F2745E" w:rsidRPr="00F2745E" w:rsidRDefault="00F2745E" w:rsidP="00196C1E">
            <w:pPr>
              <w:spacing w:line="276" w:lineRule="auto"/>
              <w:jc w:val="center"/>
              <w:rPr>
                <w:rFonts w:ascii="Times New Roman" w:hAnsi="Times New Roman" w:cs="Times New Roman"/>
              </w:rPr>
            </w:pPr>
            <w:r w:rsidRPr="00F2745E">
              <w:rPr>
                <w:rFonts w:ascii="Times New Roman" w:hAnsi="Times New Roman" w:cs="Times New Roman"/>
              </w:rPr>
              <w:t>7.40</w:t>
            </w:r>
          </w:p>
        </w:tc>
        <w:tc>
          <w:tcPr>
            <w:tcW w:w="673" w:type="pct"/>
            <w:noWrap/>
            <w:hideMark/>
          </w:tcPr>
          <w:p w14:paraId="1CD94C9A" w14:textId="1A41E080" w:rsidR="00F2745E" w:rsidRPr="00F2745E" w:rsidRDefault="00F2745E" w:rsidP="00196C1E">
            <w:pPr>
              <w:spacing w:line="276" w:lineRule="auto"/>
              <w:jc w:val="center"/>
              <w:rPr>
                <w:rFonts w:ascii="Times New Roman" w:hAnsi="Times New Roman" w:cs="Times New Roman"/>
              </w:rPr>
            </w:pPr>
            <w:r w:rsidRPr="00F2745E">
              <w:rPr>
                <w:rFonts w:ascii="Times New Roman" w:hAnsi="Times New Roman" w:cs="Times New Roman"/>
              </w:rPr>
              <w:t>8.01</w:t>
            </w:r>
          </w:p>
        </w:tc>
        <w:tc>
          <w:tcPr>
            <w:tcW w:w="507" w:type="pct"/>
            <w:noWrap/>
            <w:hideMark/>
          </w:tcPr>
          <w:p w14:paraId="575C70D5" w14:textId="77777777" w:rsidR="00F2745E" w:rsidRPr="00212509" w:rsidRDefault="00F2745E" w:rsidP="00196C1E">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0.392</w:t>
            </w:r>
          </w:p>
        </w:tc>
        <w:tc>
          <w:tcPr>
            <w:tcW w:w="536" w:type="pct"/>
            <w:noWrap/>
            <w:hideMark/>
          </w:tcPr>
          <w:p w14:paraId="106180C3" w14:textId="77777777" w:rsidR="00F2745E" w:rsidRPr="00212509" w:rsidRDefault="00F2745E" w:rsidP="00196C1E">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0.442</w:t>
            </w:r>
          </w:p>
        </w:tc>
      </w:tr>
      <w:tr w:rsidR="00F2745E" w:rsidRPr="00212509" w14:paraId="08EED23D" w14:textId="77777777" w:rsidTr="00F2745E">
        <w:trPr>
          <w:trHeight w:val="307"/>
        </w:trPr>
        <w:tc>
          <w:tcPr>
            <w:tcW w:w="1264" w:type="pct"/>
            <w:noWrap/>
            <w:hideMark/>
          </w:tcPr>
          <w:p w14:paraId="0907A102" w14:textId="77777777" w:rsidR="00F2745E" w:rsidRPr="00212509" w:rsidRDefault="00F2745E" w:rsidP="00262815">
            <w:pPr>
              <w:spacing w:line="276" w:lineRule="auto"/>
              <w:jc w:val="both"/>
              <w:rPr>
                <w:rFonts w:ascii="Times New Roman" w:hAnsi="Times New Roman" w:cs="Times New Roman"/>
                <w:color w:val="000000" w:themeColor="text1"/>
              </w:rPr>
            </w:pPr>
            <w:r w:rsidRPr="00212509">
              <w:rPr>
                <w:rFonts w:ascii="Times New Roman" w:hAnsi="Times New Roman" w:cs="Times New Roman"/>
                <w:color w:val="000000" w:themeColor="text1"/>
              </w:rPr>
              <w:t xml:space="preserve">Drinking </w:t>
            </w:r>
          </w:p>
        </w:tc>
        <w:tc>
          <w:tcPr>
            <w:tcW w:w="673" w:type="pct"/>
            <w:noWrap/>
            <w:hideMark/>
          </w:tcPr>
          <w:p w14:paraId="04B884ED" w14:textId="106B6F53" w:rsidR="00F2745E" w:rsidRPr="00F2745E" w:rsidRDefault="00F2745E" w:rsidP="00196C1E">
            <w:pPr>
              <w:spacing w:line="276" w:lineRule="auto"/>
              <w:jc w:val="center"/>
              <w:rPr>
                <w:rFonts w:ascii="Times New Roman" w:hAnsi="Times New Roman" w:cs="Times New Roman"/>
                <w:vertAlign w:val="superscript"/>
              </w:rPr>
            </w:pPr>
            <w:r w:rsidRPr="00F2745E">
              <w:rPr>
                <w:rFonts w:ascii="Times New Roman" w:hAnsi="Times New Roman" w:cs="Times New Roman"/>
              </w:rPr>
              <w:t>4.62</w:t>
            </w:r>
            <w:r w:rsidRPr="00F2745E">
              <w:rPr>
                <w:rFonts w:ascii="Times New Roman" w:hAnsi="Times New Roman" w:cs="Times New Roman"/>
                <w:vertAlign w:val="superscript"/>
              </w:rPr>
              <w:t>c</w:t>
            </w:r>
          </w:p>
        </w:tc>
        <w:tc>
          <w:tcPr>
            <w:tcW w:w="673" w:type="pct"/>
            <w:noWrap/>
            <w:hideMark/>
          </w:tcPr>
          <w:p w14:paraId="35D0183E" w14:textId="35ABC5D1" w:rsidR="00F2745E" w:rsidRPr="00F2745E" w:rsidRDefault="00F2745E" w:rsidP="00196C1E">
            <w:pPr>
              <w:spacing w:line="276" w:lineRule="auto"/>
              <w:jc w:val="center"/>
              <w:rPr>
                <w:rFonts w:ascii="Times New Roman" w:hAnsi="Times New Roman" w:cs="Times New Roman"/>
                <w:vertAlign w:val="superscript"/>
              </w:rPr>
            </w:pPr>
            <w:r w:rsidRPr="00F2745E">
              <w:rPr>
                <w:rFonts w:ascii="Times New Roman" w:hAnsi="Times New Roman" w:cs="Times New Roman"/>
              </w:rPr>
              <w:t>5.20</w:t>
            </w:r>
            <w:r w:rsidRPr="00F2745E">
              <w:rPr>
                <w:rFonts w:ascii="Times New Roman" w:hAnsi="Times New Roman" w:cs="Times New Roman"/>
                <w:vertAlign w:val="superscript"/>
              </w:rPr>
              <w:t>b</w:t>
            </w:r>
          </w:p>
        </w:tc>
        <w:tc>
          <w:tcPr>
            <w:tcW w:w="673" w:type="pct"/>
            <w:noWrap/>
            <w:hideMark/>
          </w:tcPr>
          <w:p w14:paraId="0B3ED972" w14:textId="356E1FA2" w:rsidR="00F2745E" w:rsidRPr="00F2745E" w:rsidRDefault="00F2745E" w:rsidP="00196C1E">
            <w:pPr>
              <w:spacing w:line="276" w:lineRule="auto"/>
              <w:jc w:val="center"/>
              <w:rPr>
                <w:rFonts w:ascii="Times New Roman" w:hAnsi="Times New Roman" w:cs="Times New Roman"/>
                <w:vertAlign w:val="superscript"/>
              </w:rPr>
            </w:pPr>
            <w:r w:rsidRPr="00F2745E">
              <w:rPr>
                <w:rFonts w:ascii="Times New Roman" w:hAnsi="Times New Roman" w:cs="Times New Roman"/>
              </w:rPr>
              <w:t>5.74</w:t>
            </w:r>
            <w:r w:rsidR="00951C8A" w:rsidRPr="00951C8A">
              <w:rPr>
                <w:rFonts w:ascii="Times New Roman" w:hAnsi="Times New Roman" w:cs="Times New Roman"/>
                <w:vertAlign w:val="superscript"/>
              </w:rPr>
              <w:t>a</w:t>
            </w:r>
          </w:p>
        </w:tc>
        <w:tc>
          <w:tcPr>
            <w:tcW w:w="673" w:type="pct"/>
            <w:noWrap/>
            <w:hideMark/>
          </w:tcPr>
          <w:p w14:paraId="05289281" w14:textId="045C79AF" w:rsidR="00F2745E" w:rsidRPr="00F2745E" w:rsidRDefault="00F2745E" w:rsidP="00196C1E">
            <w:pPr>
              <w:spacing w:line="276" w:lineRule="auto"/>
              <w:jc w:val="center"/>
              <w:rPr>
                <w:rFonts w:ascii="Times New Roman" w:hAnsi="Times New Roman" w:cs="Times New Roman"/>
                <w:vertAlign w:val="superscript"/>
              </w:rPr>
            </w:pPr>
            <w:r w:rsidRPr="00F2745E">
              <w:rPr>
                <w:rFonts w:ascii="Times New Roman" w:hAnsi="Times New Roman" w:cs="Times New Roman"/>
              </w:rPr>
              <w:t>6.30</w:t>
            </w:r>
            <w:r w:rsidR="00951C8A" w:rsidRPr="00951C8A">
              <w:rPr>
                <w:rFonts w:ascii="Times New Roman" w:hAnsi="Times New Roman" w:cs="Times New Roman"/>
                <w:vertAlign w:val="superscript"/>
              </w:rPr>
              <w:t>a</w:t>
            </w:r>
          </w:p>
        </w:tc>
        <w:tc>
          <w:tcPr>
            <w:tcW w:w="507" w:type="pct"/>
            <w:noWrap/>
            <w:hideMark/>
          </w:tcPr>
          <w:p w14:paraId="00891929" w14:textId="77777777" w:rsidR="00F2745E" w:rsidRPr="00212509" w:rsidRDefault="00F2745E" w:rsidP="00196C1E">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0.312</w:t>
            </w:r>
          </w:p>
        </w:tc>
        <w:tc>
          <w:tcPr>
            <w:tcW w:w="536" w:type="pct"/>
            <w:noWrap/>
            <w:hideMark/>
          </w:tcPr>
          <w:p w14:paraId="2696F983" w14:textId="77777777" w:rsidR="00F2745E" w:rsidRPr="00212509" w:rsidRDefault="00F2745E" w:rsidP="00196C1E">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0.001</w:t>
            </w:r>
          </w:p>
        </w:tc>
      </w:tr>
      <w:tr w:rsidR="00F2745E" w:rsidRPr="00212509" w14:paraId="4472D16A" w14:textId="77777777" w:rsidTr="00F2745E">
        <w:trPr>
          <w:trHeight w:val="307"/>
        </w:trPr>
        <w:tc>
          <w:tcPr>
            <w:tcW w:w="1264" w:type="pct"/>
            <w:noWrap/>
            <w:hideMark/>
          </w:tcPr>
          <w:p w14:paraId="4D041D41" w14:textId="77777777" w:rsidR="00F2745E" w:rsidRPr="00212509" w:rsidRDefault="00F2745E" w:rsidP="00262815">
            <w:pPr>
              <w:spacing w:line="276" w:lineRule="auto"/>
              <w:jc w:val="both"/>
              <w:rPr>
                <w:rFonts w:ascii="Times New Roman" w:hAnsi="Times New Roman" w:cs="Times New Roman"/>
                <w:color w:val="000000" w:themeColor="text1"/>
              </w:rPr>
            </w:pPr>
            <w:r w:rsidRPr="00212509">
              <w:rPr>
                <w:rFonts w:ascii="Times New Roman" w:hAnsi="Times New Roman" w:cs="Times New Roman"/>
                <w:color w:val="000000" w:themeColor="text1"/>
              </w:rPr>
              <w:t xml:space="preserve">Preening </w:t>
            </w:r>
          </w:p>
        </w:tc>
        <w:tc>
          <w:tcPr>
            <w:tcW w:w="673" w:type="pct"/>
            <w:noWrap/>
            <w:hideMark/>
          </w:tcPr>
          <w:p w14:paraId="31E31374" w14:textId="61E40B5A" w:rsidR="00F2745E" w:rsidRPr="00F2745E" w:rsidRDefault="00F2745E" w:rsidP="00196C1E">
            <w:pPr>
              <w:spacing w:line="276" w:lineRule="auto"/>
              <w:jc w:val="center"/>
              <w:rPr>
                <w:rFonts w:ascii="Times New Roman" w:hAnsi="Times New Roman" w:cs="Times New Roman"/>
                <w:vertAlign w:val="superscript"/>
              </w:rPr>
            </w:pPr>
            <w:r w:rsidRPr="00F2745E">
              <w:rPr>
                <w:rFonts w:ascii="Times New Roman" w:hAnsi="Times New Roman" w:cs="Times New Roman"/>
              </w:rPr>
              <w:t>1.02</w:t>
            </w:r>
            <w:r w:rsidRPr="00F2745E">
              <w:rPr>
                <w:rFonts w:ascii="Times New Roman" w:hAnsi="Times New Roman" w:cs="Times New Roman"/>
                <w:vertAlign w:val="superscript"/>
              </w:rPr>
              <w:t>c</w:t>
            </w:r>
          </w:p>
        </w:tc>
        <w:tc>
          <w:tcPr>
            <w:tcW w:w="673" w:type="pct"/>
            <w:noWrap/>
            <w:hideMark/>
          </w:tcPr>
          <w:p w14:paraId="6F6E1A36" w14:textId="49F596B1" w:rsidR="00F2745E" w:rsidRPr="00F2745E" w:rsidRDefault="00F2745E" w:rsidP="00196C1E">
            <w:pPr>
              <w:spacing w:line="276" w:lineRule="auto"/>
              <w:jc w:val="center"/>
              <w:rPr>
                <w:rFonts w:ascii="Times New Roman" w:hAnsi="Times New Roman" w:cs="Times New Roman"/>
              </w:rPr>
            </w:pPr>
            <w:r w:rsidRPr="00F2745E">
              <w:rPr>
                <w:rFonts w:ascii="Times New Roman" w:hAnsi="Times New Roman" w:cs="Times New Roman"/>
              </w:rPr>
              <w:t>1.32</w:t>
            </w:r>
            <w:r w:rsidRPr="00F2745E">
              <w:rPr>
                <w:rFonts w:ascii="Times New Roman" w:hAnsi="Times New Roman" w:cs="Times New Roman"/>
                <w:vertAlign w:val="superscript"/>
              </w:rPr>
              <w:t>b</w:t>
            </w:r>
          </w:p>
        </w:tc>
        <w:tc>
          <w:tcPr>
            <w:tcW w:w="673" w:type="pct"/>
            <w:noWrap/>
            <w:hideMark/>
          </w:tcPr>
          <w:p w14:paraId="6DF077FC" w14:textId="1B760529" w:rsidR="00F2745E" w:rsidRPr="00F2745E" w:rsidRDefault="00F2745E" w:rsidP="00196C1E">
            <w:pPr>
              <w:spacing w:line="276" w:lineRule="auto"/>
              <w:jc w:val="center"/>
              <w:rPr>
                <w:rFonts w:ascii="Times New Roman" w:hAnsi="Times New Roman" w:cs="Times New Roman"/>
              </w:rPr>
            </w:pPr>
            <w:r w:rsidRPr="00F2745E">
              <w:rPr>
                <w:rFonts w:ascii="Times New Roman" w:hAnsi="Times New Roman" w:cs="Times New Roman"/>
              </w:rPr>
              <w:t>1.39</w:t>
            </w:r>
            <w:r w:rsidRPr="00F2745E">
              <w:rPr>
                <w:rFonts w:ascii="Times New Roman" w:hAnsi="Times New Roman" w:cs="Times New Roman"/>
                <w:vertAlign w:val="superscript"/>
              </w:rPr>
              <w:t>b</w:t>
            </w:r>
          </w:p>
        </w:tc>
        <w:tc>
          <w:tcPr>
            <w:tcW w:w="673" w:type="pct"/>
            <w:noWrap/>
            <w:hideMark/>
          </w:tcPr>
          <w:p w14:paraId="3D37EDD1" w14:textId="293634FF" w:rsidR="00F2745E" w:rsidRPr="00F2745E" w:rsidRDefault="00F2745E" w:rsidP="00196C1E">
            <w:pPr>
              <w:spacing w:line="276" w:lineRule="auto"/>
              <w:jc w:val="center"/>
              <w:rPr>
                <w:rFonts w:ascii="Times New Roman" w:hAnsi="Times New Roman" w:cs="Times New Roman"/>
                <w:vertAlign w:val="superscript"/>
              </w:rPr>
            </w:pPr>
            <w:r w:rsidRPr="00F2745E">
              <w:rPr>
                <w:rFonts w:ascii="Times New Roman" w:hAnsi="Times New Roman" w:cs="Times New Roman"/>
              </w:rPr>
              <w:t>1.93</w:t>
            </w:r>
            <w:r w:rsidRPr="00F2745E">
              <w:rPr>
                <w:rFonts w:ascii="Times New Roman" w:hAnsi="Times New Roman" w:cs="Times New Roman"/>
                <w:vertAlign w:val="superscript"/>
              </w:rPr>
              <w:t>a</w:t>
            </w:r>
          </w:p>
        </w:tc>
        <w:tc>
          <w:tcPr>
            <w:tcW w:w="507" w:type="pct"/>
            <w:noWrap/>
            <w:hideMark/>
          </w:tcPr>
          <w:p w14:paraId="25AB3ABA" w14:textId="77777777" w:rsidR="00F2745E" w:rsidRPr="00212509" w:rsidRDefault="00F2745E" w:rsidP="00196C1E">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0.221</w:t>
            </w:r>
          </w:p>
        </w:tc>
        <w:tc>
          <w:tcPr>
            <w:tcW w:w="536" w:type="pct"/>
            <w:noWrap/>
            <w:hideMark/>
          </w:tcPr>
          <w:p w14:paraId="34F8B635" w14:textId="77777777" w:rsidR="00F2745E" w:rsidRPr="00212509" w:rsidRDefault="00F2745E" w:rsidP="00196C1E">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0.010</w:t>
            </w:r>
          </w:p>
        </w:tc>
      </w:tr>
      <w:tr w:rsidR="00F2745E" w:rsidRPr="00212509" w14:paraId="2A34C830" w14:textId="77777777" w:rsidTr="00F2745E">
        <w:trPr>
          <w:trHeight w:val="307"/>
        </w:trPr>
        <w:tc>
          <w:tcPr>
            <w:tcW w:w="1264" w:type="pct"/>
            <w:noWrap/>
            <w:hideMark/>
          </w:tcPr>
          <w:p w14:paraId="03D8B843" w14:textId="77777777" w:rsidR="00F2745E" w:rsidRPr="00212509" w:rsidRDefault="00F2745E" w:rsidP="00262815">
            <w:pPr>
              <w:spacing w:line="276" w:lineRule="auto"/>
              <w:jc w:val="both"/>
              <w:rPr>
                <w:rFonts w:ascii="Times New Roman" w:hAnsi="Times New Roman" w:cs="Times New Roman"/>
                <w:color w:val="000000" w:themeColor="text1"/>
              </w:rPr>
            </w:pPr>
            <w:r w:rsidRPr="00212509">
              <w:rPr>
                <w:rFonts w:ascii="Times New Roman" w:hAnsi="Times New Roman" w:cs="Times New Roman"/>
                <w:color w:val="000000" w:themeColor="text1"/>
              </w:rPr>
              <w:t xml:space="preserve">Dust bathing </w:t>
            </w:r>
          </w:p>
        </w:tc>
        <w:tc>
          <w:tcPr>
            <w:tcW w:w="673" w:type="pct"/>
            <w:noWrap/>
            <w:hideMark/>
          </w:tcPr>
          <w:p w14:paraId="2C219345" w14:textId="3A135F9E" w:rsidR="00F2745E" w:rsidRPr="00F2745E" w:rsidRDefault="00F2745E" w:rsidP="00196C1E">
            <w:pPr>
              <w:spacing w:line="276" w:lineRule="auto"/>
              <w:jc w:val="center"/>
              <w:rPr>
                <w:rFonts w:ascii="Times New Roman" w:hAnsi="Times New Roman" w:cs="Times New Roman"/>
              </w:rPr>
            </w:pPr>
            <w:r w:rsidRPr="00F2745E">
              <w:rPr>
                <w:rFonts w:ascii="Times New Roman" w:hAnsi="Times New Roman" w:cs="Times New Roman"/>
              </w:rPr>
              <w:t>0.22</w:t>
            </w:r>
          </w:p>
        </w:tc>
        <w:tc>
          <w:tcPr>
            <w:tcW w:w="673" w:type="pct"/>
            <w:noWrap/>
            <w:hideMark/>
          </w:tcPr>
          <w:p w14:paraId="1F1B88FF" w14:textId="2A44DD44" w:rsidR="00F2745E" w:rsidRPr="00F2745E" w:rsidRDefault="00F2745E" w:rsidP="00196C1E">
            <w:pPr>
              <w:spacing w:line="276" w:lineRule="auto"/>
              <w:jc w:val="center"/>
              <w:rPr>
                <w:rFonts w:ascii="Times New Roman" w:hAnsi="Times New Roman" w:cs="Times New Roman"/>
              </w:rPr>
            </w:pPr>
            <w:r w:rsidRPr="00F2745E">
              <w:rPr>
                <w:rFonts w:ascii="Times New Roman" w:hAnsi="Times New Roman" w:cs="Times New Roman"/>
              </w:rPr>
              <w:t>0.39</w:t>
            </w:r>
          </w:p>
        </w:tc>
        <w:tc>
          <w:tcPr>
            <w:tcW w:w="673" w:type="pct"/>
            <w:noWrap/>
            <w:hideMark/>
          </w:tcPr>
          <w:p w14:paraId="7E636AAF" w14:textId="4556EE46" w:rsidR="00F2745E" w:rsidRPr="00F2745E" w:rsidRDefault="00F2745E" w:rsidP="00196C1E">
            <w:pPr>
              <w:spacing w:line="276" w:lineRule="auto"/>
              <w:jc w:val="center"/>
              <w:rPr>
                <w:rFonts w:ascii="Times New Roman" w:hAnsi="Times New Roman" w:cs="Times New Roman"/>
              </w:rPr>
            </w:pPr>
            <w:r w:rsidRPr="00F2745E">
              <w:rPr>
                <w:rFonts w:ascii="Times New Roman" w:hAnsi="Times New Roman" w:cs="Times New Roman"/>
              </w:rPr>
              <w:t>0.48</w:t>
            </w:r>
          </w:p>
        </w:tc>
        <w:tc>
          <w:tcPr>
            <w:tcW w:w="673" w:type="pct"/>
            <w:noWrap/>
            <w:hideMark/>
          </w:tcPr>
          <w:p w14:paraId="4700C9CA" w14:textId="1D414169" w:rsidR="00F2745E" w:rsidRPr="00F2745E" w:rsidRDefault="00F2745E" w:rsidP="00196C1E">
            <w:pPr>
              <w:spacing w:line="276" w:lineRule="auto"/>
              <w:jc w:val="center"/>
              <w:rPr>
                <w:rFonts w:ascii="Times New Roman" w:hAnsi="Times New Roman" w:cs="Times New Roman"/>
              </w:rPr>
            </w:pPr>
            <w:r w:rsidRPr="00F2745E">
              <w:rPr>
                <w:rFonts w:ascii="Times New Roman" w:hAnsi="Times New Roman" w:cs="Times New Roman"/>
              </w:rPr>
              <w:t>0.60</w:t>
            </w:r>
          </w:p>
        </w:tc>
        <w:tc>
          <w:tcPr>
            <w:tcW w:w="507" w:type="pct"/>
            <w:noWrap/>
            <w:hideMark/>
          </w:tcPr>
          <w:p w14:paraId="044A1AEF" w14:textId="77777777" w:rsidR="00F2745E" w:rsidRPr="00212509" w:rsidRDefault="00F2745E" w:rsidP="00196C1E">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0.133</w:t>
            </w:r>
          </w:p>
        </w:tc>
        <w:tc>
          <w:tcPr>
            <w:tcW w:w="536" w:type="pct"/>
            <w:noWrap/>
            <w:hideMark/>
          </w:tcPr>
          <w:p w14:paraId="29F8006B" w14:textId="77777777" w:rsidR="00F2745E" w:rsidRPr="00212509" w:rsidRDefault="00F2745E" w:rsidP="00196C1E">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0.073</w:t>
            </w:r>
          </w:p>
        </w:tc>
      </w:tr>
      <w:tr w:rsidR="00F2745E" w:rsidRPr="00212509" w14:paraId="436A0453" w14:textId="77777777" w:rsidTr="00F2745E">
        <w:trPr>
          <w:trHeight w:val="307"/>
        </w:trPr>
        <w:tc>
          <w:tcPr>
            <w:tcW w:w="1264" w:type="pct"/>
            <w:noWrap/>
            <w:hideMark/>
          </w:tcPr>
          <w:p w14:paraId="45F09F92" w14:textId="77777777" w:rsidR="00F2745E" w:rsidRPr="00212509" w:rsidRDefault="00F2745E" w:rsidP="00262815">
            <w:pPr>
              <w:spacing w:line="276" w:lineRule="auto"/>
              <w:jc w:val="both"/>
              <w:rPr>
                <w:rFonts w:ascii="Times New Roman" w:hAnsi="Times New Roman" w:cs="Times New Roman"/>
                <w:color w:val="000000" w:themeColor="text1"/>
              </w:rPr>
            </w:pPr>
            <w:r w:rsidRPr="00212509">
              <w:rPr>
                <w:rFonts w:ascii="Times New Roman" w:hAnsi="Times New Roman" w:cs="Times New Roman"/>
                <w:color w:val="000000" w:themeColor="text1"/>
              </w:rPr>
              <w:t xml:space="preserve">Body shake </w:t>
            </w:r>
          </w:p>
        </w:tc>
        <w:tc>
          <w:tcPr>
            <w:tcW w:w="673" w:type="pct"/>
            <w:noWrap/>
            <w:hideMark/>
          </w:tcPr>
          <w:p w14:paraId="3B267E7A" w14:textId="51EF78A3" w:rsidR="00F2745E" w:rsidRPr="00F2745E" w:rsidRDefault="00F2745E" w:rsidP="00196C1E">
            <w:pPr>
              <w:spacing w:line="276" w:lineRule="auto"/>
              <w:jc w:val="center"/>
              <w:rPr>
                <w:rFonts w:ascii="Times New Roman" w:hAnsi="Times New Roman" w:cs="Times New Roman"/>
              </w:rPr>
            </w:pPr>
            <w:r w:rsidRPr="00F2745E">
              <w:rPr>
                <w:rFonts w:ascii="Times New Roman" w:hAnsi="Times New Roman" w:cs="Times New Roman"/>
              </w:rPr>
              <w:t>0.27</w:t>
            </w:r>
          </w:p>
        </w:tc>
        <w:tc>
          <w:tcPr>
            <w:tcW w:w="673" w:type="pct"/>
            <w:noWrap/>
            <w:hideMark/>
          </w:tcPr>
          <w:p w14:paraId="4ECEF160" w14:textId="2CB4C03D" w:rsidR="00F2745E" w:rsidRPr="00F2745E" w:rsidRDefault="00F2745E" w:rsidP="00196C1E">
            <w:pPr>
              <w:spacing w:line="276" w:lineRule="auto"/>
              <w:jc w:val="center"/>
              <w:rPr>
                <w:rFonts w:ascii="Times New Roman" w:hAnsi="Times New Roman" w:cs="Times New Roman"/>
              </w:rPr>
            </w:pPr>
            <w:r w:rsidRPr="00F2745E">
              <w:rPr>
                <w:rFonts w:ascii="Times New Roman" w:hAnsi="Times New Roman" w:cs="Times New Roman"/>
              </w:rPr>
              <w:t>0.44</w:t>
            </w:r>
          </w:p>
        </w:tc>
        <w:tc>
          <w:tcPr>
            <w:tcW w:w="673" w:type="pct"/>
            <w:noWrap/>
            <w:hideMark/>
          </w:tcPr>
          <w:p w14:paraId="740ECEA8" w14:textId="7CB18DFC" w:rsidR="00F2745E" w:rsidRPr="00F2745E" w:rsidRDefault="00F2745E" w:rsidP="00196C1E">
            <w:pPr>
              <w:spacing w:line="276" w:lineRule="auto"/>
              <w:jc w:val="center"/>
              <w:rPr>
                <w:rFonts w:ascii="Times New Roman" w:hAnsi="Times New Roman" w:cs="Times New Roman"/>
              </w:rPr>
            </w:pPr>
            <w:r w:rsidRPr="00F2745E">
              <w:rPr>
                <w:rFonts w:ascii="Times New Roman" w:hAnsi="Times New Roman" w:cs="Times New Roman"/>
              </w:rPr>
              <w:t>0.54</w:t>
            </w:r>
          </w:p>
        </w:tc>
        <w:tc>
          <w:tcPr>
            <w:tcW w:w="673" w:type="pct"/>
            <w:noWrap/>
            <w:hideMark/>
          </w:tcPr>
          <w:p w14:paraId="771AFA9D" w14:textId="35A85C84" w:rsidR="00F2745E" w:rsidRPr="00F2745E" w:rsidRDefault="00F2745E" w:rsidP="00196C1E">
            <w:pPr>
              <w:spacing w:line="276" w:lineRule="auto"/>
              <w:jc w:val="center"/>
              <w:rPr>
                <w:rFonts w:ascii="Times New Roman" w:hAnsi="Times New Roman" w:cs="Times New Roman"/>
              </w:rPr>
            </w:pPr>
            <w:r w:rsidRPr="00F2745E">
              <w:rPr>
                <w:rFonts w:ascii="Times New Roman" w:hAnsi="Times New Roman" w:cs="Times New Roman"/>
              </w:rPr>
              <w:t>0.65</w:t>
            </w:r>
          </w:p>
        </w:tc>
        <w:tc>
          <w:tcPr>
            <w:tcW w:w="507" w:type="pct"/>
            <w:noWrap/>
            <w:hideMark/>
          </w:tcPr>
          <w:p w14:paraId="610D5557" w14:textId="77777777" w:rsidR="00F2745E" w:rsidRPr="00212509" w:rsidRDefault="00F2745E" w:rsidP="00196C1E">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0.131</w:t>
            </w:r>
          </w:p>
        </w:tc>
        <w:tc>
          <w:tcPr>
            <w:tcW w:w="536" w:type="pct"/>
            <w:noWrap/>
            <w:hideMark/>
          </w:tcPr>
          <w:p w14:paraId="578FD1A1" w14:textId="77777777" w:rsidR="00F2745E" w:rsidRPr="00212509" w:rsidRDefault="00F2745E" w:rsidP="00196C1E">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0.072</w:t>
            </w:r>
          </w:p>
        </w:tc>
      </w:tr>
      <w:tr w:rsidR="00F2745E" w:rsidRPr="00212509" w14:paraId="2210247F" w14:textId="77777777" w:rsidTr="00F2745E">
        <w:trPr>
          <w:trHeight w:val="307"/>
        </w:trPr>
        <w:tc>
          <w:tcPr>
            <w:tcW w:w="1264" w:type="pct"/>
            <w:noWrap/>
            <w:hideMark/>
          </w:tcPr>
          <w:p w14:paraId="5534C123" w14:textId="77777777" w:rsidR="00F2745E" w:rsidRPr="00212509" w:rsidRDefault="00F2745E" w:rsidP="00262815">
            <w:pPr>
              <w:spacing w:line="276" w:lineRule="auto"/>
              <w:jc w:val="both"/>
              <w:rPr>
                <w:rFonts w:ascii="Times New Roman" w:hAnsi="Times New Roman" w:cs="Times New Roman"/>
                <w:color w:val="000000" w:themeColor="text1"/>
              </w:rPr>
            </w:pPr>
            <w:r w:rsidRPr="00212509">
              <w:rPr>
                <w:rFonts w:ascii="Times New Roman" w:hAnsi="Times New Roman" w:cs="Times New Roman"/>
                <w:color w:val="000000" w:themeColor="text1"/>
              </w:rPr>
              <w:t xml:space="preserve">Leg/wing stretching </w:t>
            </w:r>
          </w:p>
        </w:tc>
        <w:tc>
          <w:tcPr>
            <w:tcW w:w="673" w:type="pct"/>
            <w:noWrap/>
            <w:hideMark/>
          </w:tcPr>
          <w:p w14:paraId="63E24583" w14:textId="5B678030" w:rsidR="00F2745E" w:rsidRPr="00F2745E" w:rsidRDefault="00F2745E" w:rsidP="00196C1E">
            <w:pPr>
              <w:spacing w:line="276" w:lineRule="auto"/>
              <w:jc w:val="center"/>
              <w:rPr>
                <w:rFonts w:ascii="Times New Roman" w:hAnsi="Times New Roman" w:cs="Times New Roman"/>
              </w:rPr>
            </w:pPr>
            <w:r w:rsidRPr="00F2745E">
              <w:rPr>
                <w:rFonts w:ascii="Times New Roman" w:hAnsi="Times New Roman" w:cs="Times New Roman"/>
              </w:rPr>
              <w:t>0.46</w:t>
            </w:r>
          </w:p>
        </w:tc>
        <w:tc>
          <w:tcPr>
            <w:tcW w:w="673" w:type="pct"/>
            <w:noWrap/>
            <w:hideMark/>
          </w:tcPr>
          <w:p w14:paraId="7A919EB5" w14:textId="1CB5E713" w:rsidR="00F2745E" w:rsidRPr="00F2745E" w:rsidRDefault="00F2745E" w:rsidP="00196C1E">
            <w:pPr>
              <w:spacing w:line="276" w:lineRule="auto"/>
              <w:jc w:val="center"/>
              <w:rPr>
                <w:rFonts w:ascii="Times New Roman" w:hAnsi="Times New Roman" w:cs="Times New Roman"/>
              </w:rPr>
            </w:pPr>
            <w:r w:rsidRPr="00F2745E">
              <w:rPr>
                <w:rFonts w:ascii="Times New Roman" w:hAnsi="Times New Roman" w:cs="Times New Roman"/>
              </w:rPr>
              <w:t>0.55</w:t>
            </w:r>
          </w:p>
        </w:tc>
        <w:tc>
          <w:tcPr>
            <w:tcW w:w="673" w:type="pct"/>
            <w:noWrap/>
            <w:hideMark/>
          </w:tcPr>
          <w:p w14:paraId="3F828A14" w14:textId="6F876328" w:rsidR="00F2745E" w:rsidRPr="00F2745E" w:rsidRDefault="00F2745E" w:rsidP="00196C1E">
            <w:pPr>
              <w:spacing w:line="276" w:lineRule="auto"/>
              <w:jc w:val="center"/>
              <w:rPr>
                <w:rFonts w:ascii="Times New Roman" w:hAnsi="Times New Roman" w:cs="Times New Roman"/>
              </w:rPr>
            </w:pPr>
            <w:r w:rsidRPr="00F2745E">
              <w:rPr>
                <w:rFonts w:ascii="Times New Roman" w:hAnsi="Times New Roman" w:cs="Times New Roman"/>
              </w:rPr>
              <w:t>0.64</w:t>
            </w:r>
          </w:p>
        </w:tc>
        <w:tc>
          <w:tcPr>
            <w:tcW w:w="673" w:type="pct"/>
            <w:noWrap/>
            <w:hideMark/>
          </w:tcPr>
          <w:p w14:paraId="0DF7F2B7" w14:textId="21C5C60C" w:rsidR="00F2745E" w:rsidRPr="00F2745E" w:rsidRDefault="00F2745E" w:rsidP="00196C1E">
            <w:pPr>
              <w:spacing w:line="276" w:lineRule="auto"/>
              <w:jc w:val="center"/>
              <w:rPr>
                <w:rFonts w:ascii="Times New Roman" w:hAnsi="Times New Roman" w:cs="Times New Roman"/>
              </w:rPr>
            </w:pPr>
            <w:r w:rsidRPr="00F2745E">
              <w:rPr>
                <w:rFonts w:ascii="Times New Roman" w:hAnsi="Times New Roman" w:cs="Times New Roman"/>
              </w:rPr>
              <w:t>0.70</w:t>
            </w:r>
          </w:p>
        </w:tc>
        <w:tc>
          <w:tcPr>
            <w:tcW w:w="507" w:type="pct"/>
            <w:noWrap/>
            <w:hideMark/>
          </w:tcPr>
          <w:p w14:paraId="7C271AF6" w14:textId="77777777" w:rsidR="00F2745E" w:rsidRPr="00212509" w:rsidRDefault="00F2745E" w:rsidP="00196C1E">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0.124</w:t>
            </w:r>
          </w:p>
        </w:tc>
        <w:tc>
          <w:tcPr>
            <w:tcW w:w="536" w:type="pct"/>
            <w:noWrap/>
            <w:hideMark/>
          </w:tcPr>
          <w:p w14:paraId="03425053" w14:textId="77777777" w:rsidR="00F2745E" w:rsidRPr="00212509" w:rsidRDefault="00F2745E" w:rsidP="00196C1E">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0.262</w:t>
            </w:r>
          </w:p>
        </w:tc>
      </w:tr>
    </w:tbl>
    <w:p w14:paraId="4CA63FAB" w14:textId="017987F4" w:rsidR="00943E33" w:rsidRPr="00212509" w:rsidRDefault="00431090" w:rsidP="005A1F85">
      <w:pPr>
        <w:spacing w:line="240" w:lineRule="auto"/>
        <w:jc w:val="both"/>
        <w:rPr>
          <w:rFonts w:ascii="Times New Roman" w:hAnsi="Times New Roman" w:cs="Times New Roman"/>
          <w:color w:val="000000" w:themeColor="text1"/>
          <w:sz w:val="18"/>
          <w:szCs w:val="18"/>
        </w:rPr>
      </w:pPr>
      <w:r w:rsidRPr="00212509">
        <w:rPr>
          <w:rFonts w:ascii="Times New Roman" w:hAnsi="Times New Roman" w:cs="Times New Roman"/>
          <w:sz w:val="18"/>
          <w:szCs w:val="18"/>
        </w:rPr>
        <w:t xml:space="preserve">[Data refer to mean values of seven birds per replicate on day29; </w:t>
      </w:r>
      <w:r w:rsidRPr="00212509">
        <w:rPr>
          <w:rFonts w:ascii="Times New Roman" w:hAnsi="Times New Roman" w:cs="Times New Roman"/>
          <w:color w:val="000000" w:themeColor="text1"/>
          <w:sz w:val="18"/>
          <w:szCs w:val="18"/>
          <w:vertAlign w:val="superscript"/>
        </w:rPr>
        <w:t>1</w:t>
      </w:r>
      <w:r w:rsidRPr="00212509">
        <w:rPr>
          <w:rFonts w:ascii="Times New Roman" w:hAnsi="Times New Roman" w:cs="Times New Roman"/>
          <w:color w:val="000000" w:themeColor="text1"/>
          <w:sz w:val="18"/>
          <w:szCs w:val="18"/>
        </w:rPr>
        <w:t xml:space="preserve">24L:0D: 24 hours of continuous lighting with no darkness; </w:t>
      </w:r>
      <w:r w:rsidRPr="00212509">
        <w:rPr>
          <w:rFonts w:ascii="Times New Roman" w:hAnsi="Times New Roman" w:cs="Times New Roman"/>
          <w:color w:val="000000" w:themeColor="text1"/>
          <w:sz w:val="18"/>
          <w:szCs w:val="18"/>
          <w:vertAlign w:val="superscript"/>
        </w:rPr>
        <w:t>2</w:t>
      </w:r>
      <w:r w:rsidRPr="00212509">
        <w:rPr>
          <w:rFonts w:ascii="Times New Roman" w:hAnsi="Times New Roman" w:cs="Times New Roman"/>
          <w:color w:val="000000" w:themeColor="text1"/>
          <w:sz w:val="18"/>
          <w:szCs w:val="18"/>
        </w:rPr>
        <w:t>22L:2D: 22 hours of continuous lighting with 2 hours of darkness ;</w:t>
      </w:r>
      <w:r w:rsidRPr="00212509">
        <w:rPr>
          <w:rFonts w:ascii="Times New Roman" w:hAnsi="Times New Roman" w:cs="Times New Roman"/>
          <w:color w:val="000000" w:themeColor="text1"/>
          <w:sz w:val="18"/>
          <w:szCs w:val="18"/>
          <w:vertAlign w:val="superscript"/>
        </w:rPr>
        <w:t>3</w:t>
      </w:r>
      <w:r w:rsidRPr="00212509">
        <w:rPr>
          <w:rFonts w:ascii="Times New Roman" w:hAnsi="Times New Roman" w:cs="Times New Roman"/>
          <w:color w:val="000000" w:themeColor="text1"/>
          <w:sz w:val="18"/>
          <w:szCs w:val="18"/>
        </w:rPr>
        <w:t>20L:4D: 20 hours of intermittent lighting with 4 hours of darkness with 1 hour of lighting interval ;</w:t>
      </w:r>
      <w:r w:rsidRPr="00212509">
        <w:rPr>
          <w:rFonts w:ascii="Times New Roman" w:hAnsi="Times New Roman" w:cs="Times New Roman"/>
          <w:color w:val="000000" w:themeColor="text1"/>
          <w:sz w:val="18"/>
          <w:szCs w:val="18"/>
          <w:vertAlign w:val="superscript"/>
        </w:rPr>
        <w:t>4</w:t>
      </w:r>
      <w:r w:rsidRPr="00212509">
        <w:rPr>
          <w:rFonts w:ascii="Times New Roman" w:hAnsi="Times New Roman" w:cs="Times New Roman"/>
          <w:color w:val="000000" w:themeColor="text1"/>
          <w:sz w:val="18"/>
          <w:szCs w:val="18"/>
        </w:rPr>
        <w:t>18L:6D: 18 hours of intermittent ;lighting with 6 hours of darkness with 2 x 1-hour lighting interval</w:t>
      </w:r>
      <w:r w:rsidRPr="00212509">
        <w:rPr>
          <w:rFonts w:ascii="Times New Roman" w:hAnsi="Times New Roman" w:cs="Times New Roman"/>
          <w:color w:val="000000" w:themeColor="text1"/>
          <w:sz w:val="18"/>
          <w:szCs w:val="18"/>
          <w:vertAlign w:val="superscript"/>
        </w:rPr>
        <w:t>#</w:t>
      </w:r>
      <w:r w:rsidRPr="00212509">
        <w:rPr>
          <w:rFonts w:ascii="Times New Roman" w:hAnsi="Times New Roman" w:cs="Times New Roman"/>
          <w:color w:val="000000" w:themeColor="text1"/>
          <w:sz w:val="18"/>
          <w:szCs w:val="18"/>
        </w:rPr>
        <w:t xml:space="preserve">; </w:t>
      </w:r>
      <w:r w:rsidRPr="00212509">
        <w:rPr>
          <w:rFonts w:ascii="Times New Roman" w:hAnsi="Times New Roman" w:cs="Times New Roman"/>
          <w:color w:val="000000" w:themeColor="text1"/>
          <w:sz w:val="18"/>
          <w:szCs w:val="18"/>
          <w:vertAlign w:val="superscript"/>
        </w:rPr>
        <w:t>a-</w:t>
      </w:r>
      <w:r w:rsidR="00F2745E">
        <w:rPr>
          <w:rFonts w:ascii="Times New Roman" w:hAnsi="Times New Roman" w:cs="Times New Roman"/>
          <w:color w:val="000000" w:themeColor="text1"/>
          <w:sz w:val="18"/>
          <w:szCs w:val="18"/>
          <w:vertAlign w:val="superscript"/>
        </w:rPr>
        <w:t>d</w:t>
      </w:r>
      <w:r w:rsidRPr="00212509">
        <w:rPr>
          <w:rFonts w:ascii="Times New Roman" w:hAnsi="Times New Roman" w:cs="Times New Roman"/>
          <w:color w:val="000000" w:themeColor="text1"/>
          <w:sz w:val="18"/>
          <w:szCs w:val="18"/>
        </w:rPr>
        <w:t xml:space="preserve"> </w:t>
      </w:r>
      <w:r w:rsidRPr="00212509">
        <w:rPr>
          <w:rFonts w:ascii="Times New Roman" w:hAnsi="Times New Roman" w:cs="Times New Roman"/>
          <w:sz w:val="18"/>
          <w:szCs w:val="18"/>
        </w:rPr>
        <w:t xml:space="preserve">Values bearing different superscripts in a row differ significantly between treatment at *P&lt;0.05; </w:t>
      </w:r>
      <w:r w:rsidRPr="00212509">
        <w:rPr>
          <w:rFonts w:ascii="Times New Roman" w:hAnsi="Times New Roman" w:cs="Times New Roman"/>
          <w:color w:val="000000" w:themeColor="text1"/>
          <w:sz w:val="18"/>
          <w:szCs w:val="18"/>
        </w:rPr>
        <w:t>SEM = Standard error of the mean]</w:t>
      </w:r>
    </w:p>
    <w:p w14:paraId="044C2F73" w14:textId="77777777" w:rsidR="009C3F08" w:rsidRPr="00212509" w:rsidRDefault="009C3F08" w:rsidP="00FC5828">
      <w:pPr>
        <w:spacing w:line="276" w:lineRule="auto"/>
        <w:jc w:val="both"/>
        <w:rPr>
          <w:rFonts w:ascii="Times New Roman" w:hAnsi="Times New Roman" w:cs="Times New Roman"/>
          <w:color w:val="000000" w:themeColor="text1"/>
          <w:sz w:val="18"/>
          <w:szCs w:val="18"/>
        </w:rPr>
      </w:pPr>
    </w:p>
    <w:p w14:paraId="3DC5A391" w14:textId="320D2034" w:rsidR="002E353C" w:rsidRPr="002E1EB6" w:rsidRDefault="002E353C" w:rsidP="00431090">
      <w:pPr>
        <w:pStyle w:val="Heading2"/>
        <w:spacing w:line="360" w:lineRule="auto"/>
        <w:rPr>
          <w:rFonts w:cs="Times New Roman"/>
          <w:b/>
          <w:i/>
          <w:sz w:val="22"/>
          <w:szCs w:val="24"/>
        </w:rPr>
      </w:pPr>
      <w:r w:rsidRPr="002E1EB6">
        <w:rPr>
          <w:rFonts w:cs="Times New Roman"/>
          <w:b/>
          <w:sz w:val="24"/>
        </w:rPr>
        <w:lastRenderedPageBreak/>
        <w:t>4.3 Response to observer test</w:t>
      </w:r>
    </w:p>
    <w:p w14:paraId="64FC8C26" w14:textId="63F92CF1" w:rsidR="006A3687" w:rsidRPr="00212509" w:rsidRDefault="006A3687" w:rsidP="002E353C">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The results of response to observer test on the 12</w:t>
      </w:r>
      <w:r w:rsidR="00021856">
        <w:rPr>
          <w:rFonts w:ascii="Times New Roman" w:hAnsi="Times New Roman" w:cs="Times New Roman"/>
          <w:color w:val="000000" w:themeColor="text1"/>
          <w:sz w:val="24"/>
          <w:szCs w:val="24"/>
        </w:rPr>
        <w:t>d</w:t>
      </w:r>
      <w:r w:rsidRPr="00212509">
        <w:rPr>
          <w:rFonts w:ascii="Times New Roman" w:hAnsi="Times New Roman" w:cs="Times New Roman"/>
          <w:color w:val="000000" w:themeColor="text1"/>
          <w:sz w:val="24"/>
          <w:szCs w:val="24"/>
        </w:rPr>
        <w:t>, 2</w:t>
      </w:r>
      <w:r w:rsidR="00021856">
        <w:rPr>
          <w:rFonts w:ascii="Times New Roman" w:hAnsi="Times New Roman" w:cs="Times New Roman"/>
          <w:color w:val="000000" w:themeColor="text1"/>
          <w:sz w:val="24"/>
          <w:szCs w:val="24"/>
        </w:rPr>
        <w:t>3d,</w:t>
      </w:r>
      <w:r w:rsidRPr="00212509">
        <w:rPr>
          <w:rFonts w:ascii="Times New Roman" w:hAnsi="Times New Roman" w:cs="Times New Roman"/>
          <w:color w:val="000000" w:themeColor="text1"/>
          <w:sz w:val="24"/>
          <w:szCs w:val="24"/>
        </w:rPr>
        <w:t xml:space="preserve"> and 30</w:t>
      </w:r>
      <w:r w:rsidR="00021856">
        <w:rPr>
          <w:rFonts w:ascii="Times New Roman" w:hAnsi="Times New Roman" w:cs="Times New Roman"/>
          <w:color w:val="000000" w:themeColor="text1"/>
          <w:sz w:val="24"/>
          <w:szCs w:val="24"/>
        </w:rPr>
        <w:t>d</w:t>
      </w:r>
      <w:r w:rsidRPr="00212509">
        <w:rPr>
          <w:rFonts w:ascii="Times New Roman" w:hAnsi="Times New Roman" w:cs="Times New Roman"/>
          <w:color w:val="000000" w:themeColor="text1"/>
          <w:sz w:val="24"/>
          <w:szCs w:val="24"/>
        </w:rPr>
        <w:t xml:space="preserve"> of broiler rearing </w:t>
      </w:r>
      <w:r w:rsidR="00727598">
        <w:rPr>
          <w:rFonts w:ascii="Times New Roman" w:hAnsi="Times New Roman" w:cs="Times New Roman"/>
          <w:color w:val="000000" w:themeColor="text1"/>
          <w:sz w:val="24"/>
          <w:szCs w:val="24"/>
        </w:rPr>
        <w:t>are</w:t>
      </w:r>
      <w:r w:rsidRPr="00212509">
        <w:rPr>
          <w:rFonts w:ascii="Times New Roman" w:hAnsi="Times New Roman" w:cs="Times New Roman"/>
          <w:color w:val="000000" w:themeColor="text1"/>
          <w:sz w:val="24"/>
          <w:szCs w:val="24"/>
        </w:rPr>
        <w:t xml:space="preserve"> demonstrated in Table 4.</w:t>
      </w:r>
      <w:r w:rsidR="00B25E4A">
        <w:rPr>
          <w:rFonts w:ascii="Times New Roman" w:hAnsi="Times New Roman" w:cs="Times New Roman"/>
          <w:color w:val="000000" w:themeColor="text1"/>
          <w:sz w:val="24"/>
          <w:szCs w:val="24"/>
        </w:rPr>
        <w:t>7</w:t>
      </w:r>
      <w:r w:rsidRPr="00212509">
        <w:rPr>
          <w:rFonts w:ascii="Times New Roman" w:hAnsi="Times New Roman" w:cs="Times New Roman"/>
          <w:color w:val="000000" w:themeColor="text1"/>
          <w:sz w:val="24"/>
          <w:szCs w:val="24"/>
        </w:rPr>
        <w:t xml:space="preserve">. The broilers were found to reduce responsiveness toward the observer as the day progressed. The result revealed that responses to observer of birds were influenced (P&lt;0.05) by treatments all the time.  </w:t>
      </w:r>
    </w:p>
    <w:p w14:paraId="7DD947AB" w14:textId="10CE4AEB" w:rsidR="006A3687" w:rsidRPr="00212509" w:rsidRDefault="006A3687" w:rsidP="006A3687">
      <w:pPr>
        <w:spacing w:line="360" w:lineRule="auto"/>
        <w:jc w:val="both"/>
        <w:rPr>
          <w:rFonts w:ascii="Times New Roman" w:hAnsi="Times New Roman" w:cs="Times New Roman"/>
          <w:color w:val="000000" w:themeColor="text1"/>
          <w:sz w:val="24"/>
        </w:rPr>
      </w:pPr>
      <w:r w:rsidRPr="00212509">
        <w:rPr>
          <w:rFonts w:ascii="Times New Roman" w:hAnsi="Times New Roman" w:cs="Times New Roman"/>
          <w:b/>
          <w:color w:val="000000" w:themeColor="text1"/>
          <w:sz w:val="24"/>
        </w:rPr>
        <w:t>Table 4.</w:t>
      </w:r>
      <w:r w:rsidR="004273D4">
        <w:rPr>
          <w:rFonts w:ascii="Times New Roman" w:hAnsi="Times New Roman" w:cs="Times New Roman"/>
          <w:b/>
          <w:color w:val="000000" w:themeColor="text1"/>
          <w:sz w:val="24"/>
        </w:rPr>
        <w:t>7</w:t>
      </w:r>
      <w:r w:rsidRPr="00212509">
        <w:rPr>
          <w:rFonts w:ascii="Times New Roman" w:hAnsi="Times New Roman" w:cs="Times New Roman"/>
          <w:color w:val="000000" w:themeColor="text1"/>
          <w:sz w:val="24"/>
        </w:rPr>
        <w:t xml:space="preserve"> </w:t>
      </w:r>
      <w:r w:rsidRPr="00212509">
        <w:rPr>
          <w:rFonts w:ascii="Times New Roman" w:hAnsi="Times New Roman" w:cs="Times New Roman"/>
          <w:color w:val="000000" w:themeColor="text1"/>
          <w:sz w:val="24"/>
          <w:szCs w:val="24"/>
        </w:rPr>
        <w:t xml:space="preserve">Broilers’ response to the observer </w:t>
      </w:r>
      <w:r w:rsidRPr="00212509">
        <w:rPr>
          <w:rFonts w:ascii="Times New Roman" w:hAnsi="Times New Roman" w:cs="Times New Roman"/>
          <w:color w:val="000000" w:themeColor="text1"/>
          <w:sz w:val="24"/>
        </w:rPr>
        <w:t>under different lighting program</w:t>
      </w:r>
      <w:r w:rsidR="0005151C">
        <w:rPr>
          <w:rFonts w:ascii="Times New Roman" w:hAnsi="Times New Roman" w:cs="Times New Roman"/>
          <w:color w:val="000000" w:themeColor="text1"/>
          <w:sz w:val="24"/>
        </w:rPr>
        <w:t>s</w:t>
      </w:r>
      <w:r w:rsidRPr="00212509">
        <w:rPr>
          <w:rFonts w:ascii="Times New Roman" w:hAnsi="Times New Roman" w:cs="Times New Roman"/>
          <w:color w:val="000000" w:themeColor="text1"/>
          <w:sz w:val="24"/>
        </w:rPr>
        <w:t xml:space="preserve"> on the 12</w:t>
      </w:r>
      <w:r w:rsidRPr="00212509">
        <w:rPr>
          <w:rFonts w:ascii="Times New Roman" w:hAnsi="Times New Roman" w:cs="Times New Roman"/>
          <w:color w:val="000000" w:themeColor="text1"/>
          <w:sz w:val="24"/>
          <w:vertAlign w:val="superscript"/>
        </w:rPr>
        <w:t>th</w:t>
      </w:r>
      <w:r w:rsidRPr="00212509">
        <w:rPr>
          <w:rFonts w:ascii="Times New Roman" w:hAnsi="Times New Roman" w:cs="Times New Roman"/>
          <w:color w:val="000000" w:themeColor="text1"/>
          <w:sz w:val="24"/>
        </w:rPr>
        <w:t>, 23</w:t>
      </w:r>
      <w:r w:rsidRPr="00212509">
        <w:rPr>
          <w:rFonts w:ascii="Times New Roman" w:hAnsi="Times New Roman" w:cs="Times New Roman"/>
          <w:color w:val="000000" w:themeColor="text1"/>
          <w:sz w:val="24"/>
          <w:vertAlign w:val="superscript"/>
        </w:rPr>
        <w:t>th</w:t>
      </w:r>
      <w:r w:rsidRPr="00212509">
        <w:rPr>
          <w:rFonts w:ascii="Times New Roman" w:hAnsi="Times New Roman" w:cs="Times New Roman"/>
          <w:color w:val="000000" w:themeColor="text1"/>
          <w:sz w:val="24"/>
        </w:rPr>
        <w:t xml:space="preserve"> and 30</w:t>
      </w:r>
      <w:r w:rsidRPr="00212509">
        <w:rPr>
          <w:rFonts w:ascii="Times New Roman" w:hAnsi="Times New Roman" w:cs="Times New Roman"/>
          <w:color w:val="000000" w:themeColor="text1"/>
          <w:sz w:val="24"/>
          <w:vertAlign w:val="superscript"/>
        </w:rPr>
        <w:t>th</w:t>
      </w:r>
      <w:r w:rsidRPr="00212509">
        <w:rPr>
          <w:rFonts w:ascii="Times New Roman" w:hAnsi="Times New Roman" w:cs="Times New Roman"/>
          <w:color w:val="000000" w:themeColor="text1"/>
          <w:sz w:val="24"/>
        </w:rPr>
        <w:t xml:space="preserve"> days only.</w:t>
      </w:r>
    </w:p>
    <w:tbl>
      <w:tblPr>
        <w:tblStyle w:val="TableGrid"/>
        <w:tblW w:w="0" w:type="auto"/>
        <w:jc w:val="center"/>
        <w:tblLook w:val="04A0" w:firstRow="1" w:lastRow="0" w:firstColumn="1" w:lastColumn="0" w:noHBand="0" w:noVBand="1"/>
      </w:tblPr>
      <w:tblGrid>
        <w:gridCol w:w="1879"/>
        <w:gridCol w:w="1203"/>
        <w:gridCol w:w="1203"/>
        <w:gridCol w:w="1203"/>
        <w:gridCol w:w="1203"/>
        <w:gridCol w:w="710"/>
        <w:gridCol w:w="895"/>
      </w:tblGrid>
      <w:tr w:rsidR="006A3687" w:rsidRPr="00212509" w14:paraId="769C8D7B" w14:textId="77777777" w:rsidTr="006A3687">
        <w:trPr>
          <w:trHeight w:val="323"/>
          <w:jc w:val="center"/>
        </w:trPr>
        <w:tc>
          <w:tcPr>
            <w:tcW w:w="0" w:type="auto"/>
            <w:vMerge w:val="restart"/>
            <w:vAlign w:val="center"/>
          </w:tcPr>
          <w:p w14:paraId="139F5AD8" w14:textId="1F446331" w:rsidR="006A3687" w:rsidRPr="00212509" w:rsidRDefault="006A3687" w:rsidP="00262815">
            <w:pPr>
              <w:spacing w:line="276" w:lineRule="auto"/>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Observation time       </w:t>
            </w:r>
            <w:proofErr w:type="gramStart"/>
            <w:r w:rsidRPr="00212509">
              <w:rPr>
                <w:rFonts w:ascii="Times New Roman" w:hAnsi="Times New Roman" w:cs="Times New Roman"/>
                <w:color w:val="000000" w:themeColor="text1"/>
                <w:sz w:val="24"/>
                <w:szCs w:val="24"/>
              </w:rPr>
              <w:t xml:space="preserve"> </w:t>
            </w:r>
            <w:r w:rsidR="00021856" w:rsidRPr="00212509">
              <w:rPr>
                <w:rFonts w:ascii="Times New Roman" w:hAnsi="Times New Roman" w:cs="Times New Roman"/>
                <w:color w:val="000000" w:themeColor="text1"/>
                <w:sz w:val="24"/>
                <w:szCs w:val="24"/>
              </w:rPr>
              <w:t xml:space="preserve">  (</w:t>
            </w:r>
            <w:proofErr w:type="gramEnd"/>
            <w:r w:rsidRPr="00212509">
              <w:rPr>
                <w:rFonts w:ascii="Times New Roman" w:hAnsi="Times New Roman" w:cs="Times New Roman"/>
                <w:color w:val="000000" w:themeColor="text1"/>
                <w:sz w:val="24"/>
                <w:szCs w:val="24"/>
              </w:rPr>
              <w:t>%)</w:t>
            </w:r>
          </w:p>
        </w:tc>
        <w:tc>
          <w:tcPr>
            <w:tcW w:w="0" w:type="auto"/>
            <w:gridSpan w:val="4"/>
            <w:vAlign w:val="center"/>
          </w:tcPr>
          <w:p w14:paraId="636CBD59" w14:textId="4EC6008D" w:rsidR="006A3687" w:rsidRPr="00212509" w:rsidRDefault="006A3687" w:rsidP="00262815">
            <w:pPr>
              <w:spacing w:line="276" w:lineRule="auto"/>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Treatments</w:t>
            </w:r>
          </w:p>
        </w:tc>
        <w:tc>
          <w:tcPr>
            <w:tcW w:w="0" w:type="auto"/>
            <w:vMerge w:val="restart"/>
            <w:vAlign w:val="center"/>
          </w:tcPr>
          <w:p w14:paraId="5DA8F7F7" w14:textId="77777777" w:rsidR="006A3687" w:rsidRPr="00212509" w:rsidRDefault="006A3687" w:rsidP="00262815">
            <w:pPr>
              <w:spacing w:line="276" w:lineRule="auto"/>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SEM</w:t>
            </w:r>
          </w:p>
        </w:tc>
        <w:tc>
          <w:tcPr>
            <w:tcW w:w="0" w:type="auto"/>
            <w:vMerge w:val="restart"/>
            <w:vAlign w:val="center"/>
          </w:tcPr>
          <w:p w14:paraId="363DA981" w14:textId="7D4EB015" w:rsidR="006A3687" w:rsidRPr="00212509" w:rsidRDefault="006A3687" w:rsidP="00262815">
            <w:pPr>
              <w:spacing w:line="276" w:lineRule="auto"/>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P values</w:t>
            </w:r>
          </w:p>
        </w:tc>
      </w:tr>
      <w:tr w:rsidR="006A3687" w:rsidRPr="00212509" w14:paraId="145A745D" w14:textId="77777777" w:rsidTr="00262815">
        <w:trPr>
          <w:trHeight w:val="548"/>
          <w:jc w:val="center"/>
        </w:trPr>
        <w:tc>
          <w:tcPr>
            <w:tcW w:w="0" w:type="auto"/>
            <w:vMerge/>
          </w:tcPr>
          <w:p w14:paraId="6EEC9CCB" w14:textId="77777777" w:rsidR="006A3687" w:rsidRPr="00212509" w:rsidRDefault="006A3687" w:rsidP="00262815">
            <w:pPr>
              <w:spacing w:line="276" w:lineRule="auto"/>
              <w:jc w:val="both"/>
              <w:rPr>
                <w:rFonts w:ascii="Times New Roman" w:hAnsi="Times New Roman" w:cs="Times New Roman"/>
                <w:color w:val="000000" w:themeColor="text1"/>
                <w:sz w:val="24"/>
                <w:szCs w:val="24"/>
              </w:rPr>
            </w:pPr>
          </w:p>
        </w:tc>
        <w:tc>
          <w:tcPr>
            <w:tcW w:w="0" w:type="auto"/>
          </w:tcPr>
          <w:p w14:paraId="1A64771A" w14:textId="77777777" w:rsidR="006A3687" w:rsidRPr="00212509" w:rsidRDefault="006A3687" w:rsidP="00262815">
            <w:pPr>
              <w:spacing w:line="276" w:lineRule="auto"/>
              <w:jc w:val="center"/>
              <w:rPr>
                <w:rFonts w:ascii="Times New Roman" w:hAnsi="Times New Roman" w:cs="Times New Roman"/>
                <w:color w:val="000000" w:themeColor="text1"/>
                <w:sz w:val="24"/>
                <w:szCs w:val="24"/>
                <w:vertAlign w:val="subscript"/>
              </w:rPr>
            </w:pPr>
            <w:r w:rsidRPr="00212509">
              <w:rPr>
                <w:rFonts w:ascii="Times New Roman" w:hAnsi="Times New Roman" w:cs="Times New Roman"/>
                <w:color w:val="000000" w:themeColor="text1"/>
                <w:sz w:val="24"/>
                <w:szCs w:val="24"/>
              </w:rPr>
              <w:t>T</w:t>
            </w:r>
            <w:r w:rsidRPr="00212509">
              <w:rPr>
                <w:rFonts w:ascii="Times New Roman" w:hAnsi="Times New Roman" w:cs="Times New Roman"/>
                <w:color w:val="000000" w:themeColor="text1"/>
                <w:sz w:val="24"/>
                <w:szCs w:val="24"/>
                <w:vertAlign w:val="subscript"/>
              </w:rPr>
              <w:t>1</w:t>
            </w:r>
          </w:p>
          <w:p w14:paraId="0648145B" w14:textId="596A49BE" w:rsidR="006A3687" w:rsidRPr="00212509" w:rsidRDefault="006A3687" w:rsidP="00262815">
            <w:pPr>
              <w:spacing w:line="276" w:lineRule="auto"/>
              <w:jc w:val="center"/>
              <w:rPr>
                <w:rFonts w:ascii="Times New Roman" w:hAnsi="Times New Roman" w:cs="Times New Roman"/>
                <w:color w:val="000000" w:themeColor="text1"/>
                <w:sz w:val="24"/>
                <w:szCs w:val="24"/>
                <w:vertAlign w:val="superscript"/>
              </w:rPr>
            </w:pPr>
            <w:r w:rsidRPr="00212509">
              <w:rPr>
                <w:rFonts w:ascii="Times New Roman" w:hAnsi="Times New Roman" w:cs="Times New Roman"/>
                <w:color w:val="000000" w:themeColor="text1"/>
                <w:sz w:val="24"/>
                <w:szCs w:val="24"/>
              </w:rPr>
              <w:t>(24L:0D</w:t>
            </w:r>
            <w:r w:rsidR="00951C8A" w:rsidRPr="00951C8A">
              <w:rPr>
                <w:rFonts w:ascii="Times New Roman" w:hAnsi="Times New Roman" w:cs="Times New Roman"/>
                <w:color w:val="000000" w:themeColor="text1"/>
                <w:sz w:val="24"/>
                <w:szCs w:val="24"/>
                <w:vertAlign w:val="superscript"/>
              </w:rPr>
              <w:t>1</w:t>
            </w:r>
            <w:r w:rsidRPr="00212509">
              <w:rPr>
                <w:rFonts w:ascii="Times New Roman" w:hAnsi="Times New Roman" w:cs="Times New Roman"/>
                <w:color w:val="000000" w:themeColor="text1"/>
                <w:sz w:val="24"/>
                <w:szCs w:val="24"/>
              </w:rPr>
              <w:t>)</w:t>
            </w:r>
          </w:p>
        </w:tc>
        <w:tc>
          <w:tcPr>
            <w:tcW w:w="0" w:type="auto"/>
          </w:tcPr>
          <w:p w14:paraId="19242120" w14:textId="77777777" w:rsidR="006A3687" w:rsidRPr="00212509" w:rsidRDefault="006A3687" w:rsidP="00262815">
            <w:pPr>
              <w:spacing w:line="276" w:lineRule="auto"/>
              <w:jc w:val="center"/>
              <w:rPr>
                <w:rFonts w:ascii="Times New Roman" w:hAnsi="Times New Roman" w:cs="Times New Roman"/>
                <w:color w:val="000000" w:themeColor="text1"/>
                <w:sz w:val="24"/>
                <w:szCs w:val="24"/>
                <w:vertAlign w:val="subscript"/>
              </w:rPr>
            </w:pPr>
            <w:r w:rsidRPr="00212509">
              <w:rPr>
                <w:rFonts w:ascii="Times New Roman" w:hAnsi="Times New Roman" w:cs="Times New Roman"/>
                <w:color w:val="000000" w:themeColor="text1"/>
                <w:sz w:val="24"/>
                <w:szCs w:val="24"/>
              </w:rPr>
              <w:t>T</w:t>
            </w:r>
            <w:r w:rsidRPr="00212509">
              <w:rPr>
                <w:rFonts w:ascii="Times New Roman" w:hAnsi="Times New Roman" w:cs="Times New Roman"/>
                <w:color w:val="000000" w:themeColor="text1"/>
                <w:sz w:val="24"/>
                <w:szCs w:val="24"/>
                <w:vertAlign w:val="subscript"/>
              </w:rPr>
              <w:t>2</w:t>
            </w:r>
          </w:p>
          <w:p w14:paraId="16419D3C" w14:textId="1B39F2CB" w:rsidR="006A3687" w:rsidRPr="00212509" w:rsidRDefault="006A3687" w:rsidP="00262815">
            <w:pPr>
              <w:spacing w:line="276" w:lineRule="auto"/>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(22L:2D</w:t>
            </w:r>
            <w:r w:rsidRPr="00212509">
              <w:rPr>
                <w:rFonts w:ascii="Times New Roman" w:hAnsi="Times New Roman" w:cs="Times New Roman"/>
                <w:color w:val="000000" w:themeColor="text1"/>
                <w:sz w:val="24"/>
                <w:szCs w:val="24"/>
                <w:vertAlign w:val="superscript"/>
              </w:rPr>
              <w:t>2</w:t>
            </w:r>
            <w:r w:rsidRPr="00212509">
              <w:rPr>
                <w:rFonts w:ascii="Times New Roman" w:hAnsi="Times New Roman" w:cs="Times New Roman"/>
                <w:color w:val="000000" w:themeColor="text1"/>
                <w:sz w:val="24"/>
                <w:szCs w:val="24"/>
              </w:rPr>
              <w:t>)</w:t>
            </w:r>
          </w:p>
        </w:tc>
        <w:tc>
          <w:tcPr>
            <w:tcW w:w="0" w:type="auto"/>
          </w:tcPr>
          <w:p w14:paraId="1633D2C1" w14:textId="77777777" w:rsidR="006A3687" w:rsidRPr="00212509" w:rsidRDefault="006A3687" w:rsidP="00262815">
            <w:pPr>
              <w:spacing w:line="276" w:lineRule="auto"/>
              <w:jc w:val="center"/>
              <w:rPr>
                <w:rFonts w:ascii="Times New Roman" w:hAnsi="Times New Roman" w:cs="Times New Roman"/>
                <w:color w:val="000000" w:themeColor="text1"/>
                <w:sz w:val="24"/>
                <w:szCs w:val="24"/>
                <w:vertAlign w:val="subscript"/>
              </w:rPr>
            </w:pPr>
            <w:r w:rsidRPr="00212509">
              <w:rPr>
                <w:rFonts w:ascii="Times New Roman" w:hAnsi="Times New Roman" w:cs="Times New Roman"/>
                <w:color w:val="000000" w:themeColor="text1"/>
                <w:sz w:val="24"/>
                <w:szCs w:val="24"/>
              </w:rPr>
              <w:t>T</w:t>
            </w:r>
            <w:r w:rsidRPr="00212509">
              <w:rPr>
                <w:rFonts w:ascii="Times New Roman" w:hAnsi="Times New Roman" w:cs="Times New Roman"/>
                <w:color w:val="000000" w:themeColor="text1"/>
                <w:sz w:val="24"/>
                <w:szCs w:val="24"/>
                <w:vertAlign w:val="subscript"/>
              </w:rPr>
              <w:t>3</w:t>
            </w:r>
          </w:p>
          <w:p w14:paraId="6E39C6C8" w14:textId="1A179820" w:rsidR="006A3687" w:rsidRPr="00212509" w:rsidRDefault="006A3687" w:rsidP="00262815">
            <w:pPr>
              <w:spacing w:line="276" w:lineRule="auto"/>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(20L:4D</w:t>
            </w:r>
            <w:r w:rsidRPr="00212509">
              <w:rPr>
                <w:rFonts w:ascii="Times New Roman" w:hAnsi="Times New Roman" w:cs="Times New Roman"/>
                <w:color w:val="000000" w:themeColor="text1"/>
                <w:sz w:val="24"/>
                <w:szCs w:val="24"/>
                <w:vertAlign w:val="superscript"/>
              </w:rPr>
              <w:t>3</w:t>
            </w:r>
            <w:r w:rsidRPr="00212509">
              <w:rPr>
                <w:rFonts w:ascii="Times New Roman" w:hAnsi="Times New Roman" w:cs="Times New Roman"/>
                <w:color w:val="000000" w:themeColor="text1"/>
                <w:sz w:val="24"/>
                <w:szCs w:val="24"/>
              </w:rPr>
              <w:t>)</w:t>
            </w:r>
          </w:p>
        </w:tc>
        <w:tc>
          <w:tcPr>
            <w:tcW w:w="0" w:type="auto"/>
          </w:tcPr>
          <w:p w14:paraId="048223F2" w14:textId="77777777" w:rsidR="006A3687" w:rsidRPr="00212509" w:rsidRDefault="006A3687" w:rsidP="00262815">
            <w:pPr>
              <w:spacing w:line="276" w:lineRule="auto"/>
              <w:jc w:val="center"/>
              <w:rPr>
                <w:rFonts w:ascii="Times New Roman" w:hAnsi="Times New Roman" w:cs="Times New Roman"/>
                <w:color w:val="000000" w:themeColor="text1"/>
                <w:sz w:val="24"/>
                <w:szCs w:val="24"/>
                <w:vertAlign w:val="subscript"/>
              </w:rPr>
            </w:pPr>
            <w:r w:rsidRPr="00212509">
              <w:rPr>
                <w:rFonts w:ascii="Times New Roman" w:hAnsi="Times New Roman" w:cs="Times New Roman"/>
                <w:color w:val="000000" w:themeColor="text1"/>
                <w:sz w:val="24"/>
                <w:szCs w:val="24"/>
              </w:rPr>
              <w:t>T</w:t>
            </w:r>
            <w:r w:rsidRPr="00212509">
              <w:rPr>
                <w:rFonts w:ascii="Times New Roman" w:hAnsi="Times New Roman" w:cs="Times New Roman"/>
                <w:color w:val="000000" w:themeColor="text1"/>
                <w:sz w:val="24"/>
                <w:szCs w:val="24"/>
                <w:vertAlign w:val="subscript"/>
              </w:rPr>
              <w:t>4</w:t>
            </w:r>
          </w:p>
          <w:p w14:paraId="398BEB81" w14:textId="5D28E265" w:rsidR="006A3687" w:rsidRPr="00212509" w:rsidRDefault="006A3687" w:rsidP="00262815">
            <w:pPr>
              <w:spacing w:line="276" w:lineRule="auto"/>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(18L:6D</w:t>
            </w:r>
            <w:r w:rsidRPr="00212509">
              <w:rPr>
                <w:rFonts w:ascii="Times New Roman" w:hAnsi="Times New Roman" w:cs="Times New Roman"/>
                <w:color w:val="000000" w:themeColor="text1"/>
                <w:sz w:val="24"/>
                <w:szCs w:val="24"/>
                <w:vertAlign w:val="superscript"/>
              </w:rPr>
              <w:t>4</w:t>
            </w:r>
            <w:r w:rsidRPr="00212509">
              <w:rPr>
                <w:rFonts w:ascii="Times New Roman" w:hAnsi="Times New Roman" w:cs="Times New Roman"/>
                <w:color w:val="000000" w:themeColor="text1"/>
                <w:sz w:val="24"/>
                <w:szCs w:val="24"/>
              </w:rPr>
              <w:t>)</w:t>
            </w:r>
          </w:p>
        </w:tc>
        <w:tc>
          <w:tcPr>
            <w:tcW w:w="0" w:type="auto"/>
            <w:vMerge/>
          </w:tcPr>
          <w:p w14:paraId="47D68FA6" w14:textId="77777777" w:rsidR="006A3687" w:rsidRPr="00212509" w:rsidRDefault="006A3687" w:rsidP="00262815">
            <w:pPr>
              <w:spacing w:line="276" w:lineRule="auto"/>
              <w:jc w:val="both"/>
              <w:rPr>
                <w:rFonts w:ascii="Times New Roman" w:hAnsi="Times New Roman" w:cs="Times New Roman"/>
                <w:color w:val="000000" w:themeColor="text1"/>
                <w:sz w:val="24"/>
                <w:szCs w:val="24"/>
              </w:rPr>
            </w:pPr>
          </w:p>
        </w:tc>
        <w:tc>
          <w:tcPr>
            <w:tcW w:w="0" w:type="auto"/>
            <w:vMerge/>
          </w:tcPr>
          <w:p w14:paraId="0D51C0B4" w14:textId="77777777" w:rsidR="006A3687" w:rsidRPr="00212509" w:rsidRDefault="006A3687" w:rsidP="00262815">
            <w:pPr>
              <w:spacing w:line="276" w:lineRule="auto"/>
              <w:jc w:val="both"/>
              <w:rPr>
                <w:rFonts w:ascii="Times New Roman" w:hAnsi="Times New Roman" w:cs="Times New Roman"/>
                <w:color w:val="000000" w:themeColor="text1"/>
                <w:sz w:val="24"/>
                <w:szCs w:val="24"/>
              </w:rPr>
            </w:pPr>
          </w:p>
        </w:tc>
      </w:tr>
      <w:tr w:rsidR="00F2745E" w:rsidRPr="00212509" w14:paraId="0EA292BC" w14:textId="77777777" w:rsidTr="006A3687">
        <w:trPr>
          <w:jc w:val="center"/>
        </w:trPr>
        <w:tc>
          <w:tcPr>
            <w:tcW w:w="0" w:type="auto"/>
            <w:vAlign w:val="center"/>
          </w:tcPr>
          <w:p w14:paraId="6D2EC563" w14:textId="77777777" w:rsidR="00F2745E" w:rsidRPr="00212509" w:rsidRDefault="00F2745E" w:rsidP="00262815">
            <w:pPr>
              <w:spacing w:line="276" w:lineRule="auto"/>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12th day</w:t>
            </w:r>
          </w:p>
        </w:tc>
        <w:tc>
          <w:tcPr>
            <w:tcW w:w="0" w:type="auto"/>
            <w:vAlign w:val="center"/>
          </w:tcPr>
          <w:p w14:paraId="36574A3F" w14:textId="3E371DF8" w:rsidR="00F2745E" w:rsidRPr="00212509" w:rsidRDefault="00F2745E" w:rsidP="00262815">
            <w:pPr>
              <w:spacing w:line="276" w:lineRule="auto"/>
              <w:jc w:val="center"/>
              <w:rPr>
                <w:rFonts w:ascii="Times New Roman" w:hAnsi="Times New Roman" w:cs="Times New Roman"/>
                <w:color w:val="000000" w:themeColor="text1"/>
                <w:sz w:val="24"/>
                <w:szCs w:val="24"/>
              </w:rPr>
            </w:pPr>
            <w:r w:rsidRPr="00B5776A">
              <w:rPr>
                <w:rFonts w:ascii="Times New Roman" w:hAnsi="Times New Roman" w:cs="Times New Roman"/>
                <w:color w:val="000000" w:themeColor="text1"/>
                <w:sz w:val="24"/>
                <w:szCs w:val="24"/>
              </w:rPr>
              <w:t>53.75</w:t>
            </w:r>
            <w:r w:rsidRPr="00B5776A">
              <w:rPr>
                <w:rFonts w:ascii="Times New Roman" w:hAnsi="Times New Roman" w:cs="Times New Roman"/>
                <w:color w:val="000000" w:themeColor="text1"/>
                <w:sz w:val="24"/>
                <w:szCs w:val="24"/>
                <w:vertAlign w:val="superscript"/>
              </w:rPr>
              <w:t>a</w:t>
            </w:r>
          </w:p>
        </w:tc>
        <w:tc>
          <w:tcPr>
            <w:tcW w:w="0" w:type="auto"/>
            <w:vAlign w:val="center"/>
          </w:tcPr>
          <w:p w14:paraId="4DC8204A" w14:textId="173FCA32" w:rsidR="00F2745E" w:rsidRPr="00212509" w:rsidRDefault="00F2745E" w:rsidP="00262815">
            <w:pPr>
              <w:spacing w:line="276" w:lineRule="auto"/>
              <w:jc w:val="center"/>
              <w:rPr>
                <w:rFonts w:ascii="Times New Roman" w:hAnsi="Times New Roman" w:cs="Times New Roman"/>
                <w:color w:val="000000" w:themeColor="text1"/>
                <w:sz w:val="24"/>
                <w:szCs w:val="24"/>
              </w:rPr>
            </w:pPr>
            <w:r w:rsidRPr="00B5776A">
              <w:rPr>
                <w:rFonts w:ascii="Times New Roman" w:hAnsi="Times New Roman" w:cs="Times New Roman"/>
                <w:color w:val="000000" w:themeColor="text1"/>
                <w:sz w:val="24"/>
                <w:szCs w:val="24"/>
              </w:rPr>
              <w:t>43.75</w:t>
            </w:r>
            <w:r w:rsidRPr="00196C1E">
              <w:rPr>
                <w:rFonts w:ascii="Times New Roman" w:hAnsi="Times New Roman" w:cs="Times New Roman"/>
                <w:color w:val="000000" w:themeColor="text1"/>
                <w:sz w:val="24"/>
                <w:szCs w:val="24"/>
                <w:vertAlign w:val="superscript"/>
              </w:rPr>
              <w:t>b</w:t>
            </w:r>
          </w:p>
        </w:tc>
        <w:tc>
          <w:tcPr>
            <w:tcW w:w="0" w:type="auto"/>
            <w:vAlign w:val="center"/>
          </w:tcPr>
          <w:p w14:paraId="118B82B7" w14:textId="00ADE41B" w:rsidR="00F2745E" w:rsidRPr="00212509" w:rsidRDefault="00F2745E" w:rsidP="00262815">
            <w:pPr>
              <w:spacing w:line="276" w:lineRule="auto"/>
              <w:jc w:val="center"/>
              <w:rPr>
                <w:rFonts w:ascii="Times New Roman" w:hAnsi="Times New Roman" w:cs="Times New Roman"/>
                <w:color w:val="000000" w:themeColor="text1"/>
                <w:sz w:val="24"/>
                <w:szCs w:val="24"/>
              </w:rPr>
            </w:pPr>
            <w:r w:rsidRPr="00B5776A">
              <w:rPr>
                <w:rFonts w:ascii="Times New Roman" w:hAnsi="Times New Roman" w:cs="Times New Roman"/>
                <w:color w:val="000000" w:themeColor="text1"/>
                <w:sz w:val="24"/>
                <w:szCs w:val="24"/>
              </w:rPr>
              <w:t>30.69</w:t>
            </w:r>
            <w:r>
              <w:rPr>
                <w:rFonts w:ascii="Times New Roman" w:hAnsi="Times New Roman" w:cs="Times New Roman"/>
                <w:color w:val="000000" w:themeColor="text1"/>
                <w:sz w:val="24"/>
                <w:szCs w:val="24"/>
                <w:vertAlign w:val="superscript"/>
              </w:rPr>
              <w:t>c</w:t>
            </w:r>
          </w:p>
        </w:tc>
        <w:tc>
          <w:tcPr>
            <w:tcW w:w="0" w:type="auto"/>
            <w:vAlign w:val="center"/>
          </w:tcPr>
          <w:p w14:paraId="30225310" w14:textId="73A7FA93" w:rsidR="00F2745E" w:rsidRPr="00212509" w:rsidRDefault="00F2745E" w:rsidP="00262815">
            <w:pPr>
              <w:spacing w:line="276" w:lineRule="auto"/>
              <w:jc w:val="center"/>
              <w:rPr>
                <w:rFonts w:ascii="Times New Roman" w:hAnsi="Times New Roman" w:cs="Times New Roman"/>
                <w:color w:val="000000" w:themeColor="text1"/>
                <w:sz w:val="24"/>
                <w:szCs w:val="24"/>
              </w:rPr>
            </w:pPr>
            <w:r w:rsidRPr="00B5776A">
              <w:rPr>
                <w:rFonts w:ascii="Times New Roman" w:hAnsi="Times New Roman" w:cs="Times New Roman"/>
                <w:color w:val="000000" w:themeColor="text1"/>
                <w:sz w:val="24"/>
                <w:szCs w:val="24"/>
              </w:rPr>
              <w:t>23.75</w:t>
            </w:r>
            <w:r>
              <w:rPr>
                <w:rFonts w:ascii="Times New Roman" w:hAnsi="Times New Roman" w:cs="Times New Roman"/>
                <w:color w:val="000000" w:themeColor="text1"/>
                <w:sz w:val="24"/>
                <w:szCs w:val="24"/>
                <w:vertAlign w:val="superscript"/>
              </w:rPr>
              <w:t>d</w:t>
            </w:r>
          </w:p>
        </w:tc>
        <w:tc>
          <w:tcPr>
            <w:tcW w:w="0" w:type="auto"/>
            <w:vAlign w:val="center"/>
          </w:tcPr>
          <w:p w14:paraId="2FD96993" w14:textId="77777777" w:rsidR="00F2745E" w:rsidRPr="00212509" w:rsidRDefault="00F2745E" w:rsidP="00262815">
            <w:pPr>
              <w:spacing w:line="276" w:lineRule="auto"/>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7.55</w:t>
            </w:r>
          </w:p>
        </w:tc>
        <w:tc>
          <w:tcPr>
            <w:tcW w:w="0" w:type="auto"/>
            <w:vAlign w:val="center"/>
          </w:tcPr>
          <w:p w14:paraId="42B4014C" w14:textId="10B58474" w:rsidR="00F2745E" w:rsidRPr="00212509" w:rsidRDefault="00F2745E" w:rsidP="00262815">
            <w:pPr>
              <w:spacing w:line="276" w:lineRule="auto"/>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0.002</w:t>
            </w:r>
          </w:p>
        </w:tc>
      </w:tr>
      <w:tr w:rsidR="00F2745E" w:rsidRPr="00212509" w14:paraId="2CDA50F2" w14:textId="77777777" w:rsidTr="006A3687">
        <w:trPr>
          <w:trHeight w:val="143"/>
          <w:jc w:val="center"/>
        </w:trPr>
        <w:tc>
          <w:tcPr>
            <w:tcW w:w="0" w:type="auto"/>
            <w:vAlign w:val="center"/>
          </w:tcPr>
          <w:p w14:paraId="0DE3ECC6" w14:textId="3DF0B141" w:rsidR="00F2745E" w:rsidRPr="00212509" w:rsidRDefault="00021856" w:rsidP="0026281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23th</w:t>
            </w:r>
            <w:r w:rsidR="00F2745E" w:rsidRPr="00212509">
              <w:rPr>
                <w:rFonts w:ascii="Times New Roman" w:hAnsi="Times New Roman" w:cs="Times New Roman"/>
                <w:color w:val="000000" w:themeColor="text1"/>
                <w:sz w:val="24"/>
                <w:szCs w:val="24"/>
              </w:rPr>
              <w:t xml:space="preserve"> day</w:t>
            </w:r>
          </w:p>
        </w:tc>
        <w:tc>
          <w:tcPr>
            <w:tcW w:w="0" w:type="auto"/>
            <w:vAlign w:val="center"/>
          </w:tcPr>
          <w:p w14:paraId="7BFF1D6D" w14:textId="0338C721" w:rsidR="00F2745E" w:rsidRPr="00212509" w:rsidRDefault="00F2745E" w:rsidP="00262815">
            <w:pPr>
              <w:spacing w:line="276" w:lineRule="auto"/>
              <w:jc w:val="center"/>
              <w:rPr>
                <w:rFonts w:ascii="Times New Roman" w:hAnsi="Times New Roman" w:cs="Times New Roman"/>
                <w:color w:val="000000" w:themeColor="text1"/>
                <w:sz w:val="24"/>
                <w:szCs w:val="24"/>
              </w:rPr>
            </w:pPr>
            <w:r w:rsidRPr="00B5776A">
              <w:rPr>
                <w:rFonts w:ascii="Times New Roman" w:hAnsi="Times New Roman" w:cs="Times New Roman"/>
                <w:color w:val="000000" w:themeColor="text1"/>
                <w:sz w:val="24"/>
                <w:szCs w:val="24"/>
              </w:rPr>
              <w:t>47.50</w:t>
            </w:r>
            <w:r w:rsidRPr="00B5776A">
              <w:rPr>
                <w:rFonts w:ascii="Times New Roman" w:hAnsi="Times New Roman" w:cs="Times New Roman"/>
                <w:color w:val="000000" w:themeColor="text1"/>
                <w:sz w:val="24"/>
                <w:szCs w:val="24"/>
                <w:vertAlign w:val="superscript"/>
              </w:rPr>
              <w:t>a</w:t>
            </w:r>
          </w:p>
        </w:tc>
        <w:tc>
          <w:tcPr>
            <w:tcW w:w="0" w:type="auto"/>
            <w:vAlign w:val="center"/>
          </w:tcPr>
          <w:p w14:paraId="0518D2F7" w14:textId="79B8C015" w:rsidR="00F2745E" w:rsidRPr="00212509" w:rsidRDefault="00F2745E" w:rsidP="00262815">
            <w:pPr>
              <w:spacing w:line="276" w:lineRule="auto"/>
              <w:jc w:val="center"/>
              <w:rPr>
                <w:rFonts w:ascii="Times New Roman" w:hAnsi="Times New Roman" w:cs="Times New Roman"/>
                <w:color w:val="000000" w:themeColor="text1"/>
                <w:sz w:val="24"/>
                <w:szCs w:val="24"/>
              </w:rPr>
            </w:pPr>
            <w:r w:rsidRPr="00B5776A">
              <w:rPr>
                <w:rFonts w:ascii="Times New Roman" w:hAnsi="Times New Roman" w:cs="Times New Roman"/>
                <w:color w:val="000000" w:themeColor="text1"/>
                <w:sz w:val="24"/>
                <w:szCs w:val="24"/>
              </w:rPr>
              <w:t>38.06</w:t>
            </w:r>
            <w:r w:rsidRPr="00EF6DFD">
              <w:rPr>
                <w:rFonts w:ascii="Times New Roman" w:hAnsi="Times New Roman" w:cs="Times New Roman"/>
                <w:color w:val="000000" w:themeColor="text1"/>
                <w:sz w:val="24"/>
                <w:szCs w:val="24"/>
                <w:vertAlign w:val="superscript"/>
              </w:rPr>
              <w:t>b</w:t>
            </w:r>
          </w:p>
        </w:tc>
        <w:tc>
          <w:tcPr>
            <w:tcW w:w="0" w:type="auto"/>
            <w:vAlign w:val="center"/>
          </w:tcPr>
          <w:p w14:paraId="246204A8" w14:textId="0E931FE7" w:rsidR="00F2745E" w:rsidRPr="00212509" w:rsidRDefault="00F2745E" w:rsidP="00262815">
            <w:pPr>
              <w:spacing w:line="276" w:lineRule="auto"/>
              <w:jc w:val="center"/>
              <w:rPr>
                <w:rFonts w:ascii="Times New Roman" w:hAnsi="Times New Roman" w:cs="Times New Roman"/>
                <w:color w:val="000000" w:themeColor="text1"/>
                <w:sz w:val="24"/>
                <w:szCs w:val="24"/>
              </w:rPr>
            </w:pPr>
            <w:r w:rsidRPr="00B5776A">
              <w:rPr>
                <w:rFonts w:ascii="Times New Roman" w:hAnsi="Times New Roman" w:cs="Times New Roman"/>
                <w:color w:val="000000" w:themeColor="text1"/>
                <w:sz w:val="24"/>
                <w:szCs w:val="24"/>
              </w:rPr>
              <w:t>25.28</w:t>
            </w:r>
            <w:r>
              <w:rPr>
                <w:rFonts w:ascii="Times New Roman" w:hAnsi="Times New Roman" w:cs="Times New Roman"/>
                <w:color w:val="000000" w:themeColor="text1"/>
                <w:sz w:val="24"/>
                <w:szCs w:val="24"/>
                <w:vertAlign w:val="superscript"/>
              </w:rPr>
              <w:t>c</w:t>
            </w:r>
          </w:p>
        </w:tc>
        <w:tc>
          <w:tcPr>
            <w:tcW w:w="0" w:type="auto"/>
            <w:vAlign w:val="center"/>
          </w:tcPr>
          <w:p w14:paraId="5F5959FA" w14:textId="33C100F5" w:rsidR="00F2745E" w:rsidRPr="00212509" w:rsidRDefault="00F2745E" w:rsidP="00262815">
            <w:pPr>
              <w:spacing w:line="276" w:lineRule="auto"/>
              <w:jc w:val="center"/>
              <w:rPr>
                <w:rFonts w:ascii="Times New Roman" w:hAnsi="Times New Roman" w:cs="Times New Roman"/>
                <w:color w:val="000000" w:themeColor="text1"/>
                <w:sz w:val="24"/>
                <w:szCs w:val="24"/>
              </w:rPr>
            </w:pPr>
            <w:r w:rsidRPr="00B5776A">
              <w:rPr>
                <w:rFonts w:ascii="Times New Roman" w:hAnsi="Times New Roman" w:cs="Times New Roman"/>
                <w:color w:val="000000" w:themeColor="text1"/>
                <w:sz w:val="24"/>
                <w:szCs w:val="24"/>
              </w:rPr>
              <w:t>22.78</w:t>
            </w:r>
            <w:r>
              <w:rPr>
                <w:rFonts w:ascii="Times New Roman" w:hAnsi="Times New Roman" w:cs="Times New Roman"/>
                <w:color w:val="000000" w:themeColor="text1"/>
                <w:sz w:val="24"/>
                <w:szCs w:val="24"/>
                <w:vertAlign w:val="superscript"/>
              </w:rPr>
              <w:t>d</w:t>
            </w:r>
          </w:p>
        </w:tc>
        <w:tc>
          <w:tcPr>
            <w:tcW w:w="0" w:type="auto"/>
            <w:vAlign w:val="center"/>
          </w:tcPr>
          <w:p w14:paraId="01DDA776" w14:textId="77777777" w:rsidR="00F2745E" w:rsidRPr="00212509" w:rsidRDefault="00F2745E" w:rsidP="00262815">
            <w:pPr>
              <w:spacing w:line="276" w:lineRule="auto"/>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6.56</w:t>
            </w:r>
          </w:p>
        </w:tc>
        <w:tc>
          <w:tcPr>
            <w:tcW w:w="0" w:type="auto"/>
            <w:vAlign w:val="center"/>
          </w:tcPr>
          <w:p w14:paraId="2F6E12F7" w14:textId="44478801" w:rsidR="00F2745E" w:rsidRPr="00212509" w:rsidRDefault="00F2745E" w:rsidP="00262815">
            <w:pPr>
              <w:spacing w:line="276" w:lineRule="auto"/>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0.002</w:t>
            </w:r>
          </w:p>
        </w:tc>
      </w:tr>
      <w:tr w:rsidR="00F2745E" w:rsidRPr="00212509" w14:paraId="60C05FB1" w14:textId="77777777" w:rsidTr="006A3687">
        <w:trPr>
          <w:jc w:val="center"/>
        </w:trPr>
        <w:tc>
          <w:tcPr>
            <w:tcW w:w="0" w:type="auto"/>
            <w:vAlign w:val="center"/>
          </w:tcPr>
          <w:p w14:paraId="4E601BC5" w14:textId="77777777" w:rsidR="00F2745E" w:rsidRPr="00212509" w:rsidRDefault="00F2745E" w:rsidP="00262815">
            <w:pPr>
              <w:spacing w:line="276" w:lineRule="auto"/>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30th day</w:t>
            </w:r>
          </w:p>
        </w:tc>
        <w:tc>
          <w:tcPr>
            <w:tcW w:w="0" w:type="auto"/>
            <w:vAlign w:val="center"/>
          </w:tcPr>
          <w:p w14:paraId="581635D2" w14:textId="7479BE45" w:rsidR="00F2745E" w:rsidRPr="00212509" w:rsidRDefault="00F2745E" w:rsidP="00262815">
            <w:pPr>
              <w:spacing w:line="276" w:lineRule="auto"/>
              <w:jc w:val="center"/>
              <w:rPr>
                <w:rFonts w:ascii="Times New Roman" w:hAnsi="Times New Roman" w:cs="Times New Roman"/>
                <w:color w:val="000000" w:themeColor="text1"/>
                <w:sz w:val="24"/>
                <w:szCs w:val="24"/>
              </w:rPr>
            </w:pPr>
            <w:r w:rsidRPr="00B5776A">
              <w:rPr>
                <w:rFonts w:ascii="Times New Roman" w:hAnsi="Times New Roman" w:cs="Times New Roman"/>
                <w:color w:val="000000" w:themeColor="text1"/>
                <w:sz w:val="24"/>
                <w:szCs w:val="24"/>
              </w:rPr>
              <w:t>32.57</w:t>
            </w:r>
            <w:r w:rsidRPr="00EF6DFD">
              <w:rPr>
                <w:rFonts w:ascii="Times New Roman" w:hAnsi="Times New Roman" w:cs="Times New Roman"/>
                <w:color w:val="000000" w:themeColor="text1"/>
                <w:sz w:val="24"/>
                <w:szCs w:val="24"/>
                <w:vertAlign w:val="superscript"/>
              </w:rPr>
              <w:t>a</w:t>
            </w:r>
          </w:p>
        </w:tc>
        <w:tc>
          <w:tcPr>
            <w:tcW w:w="0" w:type="auto"/>
            <w:vAlign w:val="center"/>
          </w:tcPr>
          <w:p w14:paraId="671BB0A6" w14:textId="0071D094" w:rsidR="00F2745E" w:rsidRPr="00212509" w:rsidRDefault="00F2745E" w:rsidP="00262815">
            <w:pPr>
              <w:spacing w:line="276" w:lineRule="auto"/>
              <w:jc w:val="center"/>
              <w:rPr>
                <w:rFonts w:ascii="Times New Roman" w:hAnsi="Times New Roman" w:cs="Times New Roman"/>
                <w:color w:val="000000" w:themeColor="text1"/>
                <w:sz w:val="24"/>
                <w:szCs w:val="24"/>
              </w:rPr>
            </w:pPr>
            <w:r w:rsidRPr="00B5776A">
              <w:rPr>
                <w:rFonts w:ascii="Times New Roman" w:hAnsi="Times New Roman" w:cs="Times New Roman"/>
                <w:color w:val="000000" w:themeColor="text1"/>
                <w:sz w:val="24"/>
                <w:szCs w:val="24"/>
              </w:rPr>
              <w:t>27.50</w:t>
            </w:r>
            <w:r w:rsidRPr="00EF6DFD">
              <w:rPr>
                <w:rFonts w:ascii="Times New Roman" w:hAnsi="Times New Roman" w:cs="Times New Roman"/>
                <w:color w:val="000000" w:themeColor="text1"/>
                <w:sz w:val="24"/>
                <w:szCs w:val="24"/>
                <w:vertAlign w:val="superscript"/>
              </w:rPr>
              <w:t>b</w:t>
            </w:r>
          </w:p>
        </w:tc>
        <w:tc>
          <w:tcPr>
            <w:tcW w:w="0" w:type="auto"/>
            <w:vAlign w:val="center"/>
          </w:tcPr>
          <w:p w14:paraId="2C54B7B5" w14:textId="3436A7A5" w:rsidR="00F2745E" w:rsidRPr="00212509" w:rsidRDefault="00F2745E" w:rsidP="00262815">
            <w:pPr>
              <w:spacing w:line="276" w:lineRule="auto"/>
              <w:jc w:val="center"/>
              <w:rPr>
                <w:rFonts w:ascii="Times New Roman" w:hAnsi="Times New Roman" w:cs="Times New Roman"/>
                <w:color w:val="000000" w:themeColor="text1"/>
                <w:sz w:val="24"/>
                <w:szCs w:val="24"/>
              </w:rPr>
            </w:pPr>
            <w:r w:rsidRPr="00B5776A">
              <w:rPr>
                <w:rFonts w:ascii="Times New Roman" w:hAnsi="Times New Roman" w:cs="Times New Roman"/>
                <w:color w:val="000000" w:themeColor="text1"/>
                <w:sz w:val="24"/>
                <w:szCs w:val="24"/>
              </w:rPr>
              <w:t>20.14</w:t>
            </w:r>
            <w:r w:rsidRPr="00EF6DFD">
              <w:rPr>
                <w:rFonts w:ascii="Times New Roman" w:hAnsi="Times New Roman" w:cs="Times New Roman"/>
                <w:color w:val="000000" w:themeColor="text1"/>
                <w:sz w:val="24"/>
                <w:szCs w:val="24"/>
                <w:vertAlign w:val="superscript"/>
              </w:rPr>
              <w:t>c</w:t>
            </w:r>
          </w:p>
        </w:tc>
        <w:tc>
          <w:tcPr>
            <w:tcW w:w="0" w:type="auto"/>
            <w:vAlign w:val="center"/>
          </w:tcPr>
          <w:p w14:paraId="491867B4" w14:textId="7CD5E064" w:rsidR="00F2745E" w:rsidRPr="00212509" w:rsidRDefault="00F2745E" w:rsidP="00262815">
            <w:pPr>
              <w:spacing w:line="276" w:lineRule="auto"/>
              <w:jc w:val="center"/>
              <w:rPr>
                <w:rFonts w:ascii="Times New Roman" w:hAnsi="Times New Roman" w:cs="Times New Roman"/>
                <w:color w:val="000000" w:themeColor="text1"/>
                <w:sz w:val="24"/>
                <w:szCs w:val="24"/>
              </w:rPr>
            </w:pPr>
            <w:r w:rsidRPr="00B5776A">
              <w:rPr>
                <w:rFonts w:ascii="Times New Roman" w:hAnsi="Times New Roman" w:cs="Times New Roman"/>
                <w:color w:val="000000" w:themeColor="text1"/>
                <w:sz w:val="24"/>
                <w:szCs w:val="24"/>
              </w:rPr>
              <w:t>19.17</w:t>
            </w:r>
            <w:r w:rsidRPr="00EF6DFD">
              <w:rPr>
                <w:rFonts w:ascii="Times New Roman" w:hAnsi="Times New Roman" w:cs="Times New Roman"/>
                <w:color w:val="000000" w:themeColor="text1"/>
                <w:sz w:val="24"/>
                <w:szCs w:val="24"/>
                <w:vertAlign w:val="superscript"/>
              </w:rPr>
              <w:t>c</w:t>
            </w:r>
          </w:p>
        </w:tc>
        <w:tc>
          <w:tcPr>
            <w:tcW w:w="0" w:type="auto"/>
            <w:vAlign w:val="center"/>
          </w:tcPr>
          <w:p w14:paraId="484F5322" w14:textId="77777777" w:rsidR="00F2745E" w:rsidRPr="00212509" w:rsidRDefault="00F2745E" w:rsidP="00262815">
            <w:pPr>
              <w:spacing w:line="276" w:lineRule="auto"/>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5.21</w:t>
            </w:r>
          </w:p>
        </w:tc>
        <w:tc>
          <w:tcPr>
            <w:tcW w:w="0" w:type="auto"/>
            <w:vAlign w:val="center"/>
          </w:tcPr>
          <w:p w14:paraId="26352B07" w14:textId="77777777" w:rsidR="00F2745E" w:rsidRPr="00212509" w:rsidRDefault="00F2745E" w:rsidP="00262815">
            <w:pPr>
              <w:spacing w:line="276" w:lineRule="auto"/>
              <w:jc w:val="center"/>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0.048</w:t>
            </w:r>
          </w:p>
        </w:tc>
      </w:tr>
    </w:tbl>
    <w:p w14:paraId="4FEEBC50" w14:textId="16F29FE3" w:rsidR="00196C1E" w:rsidRPr="00D641B4" w:rsidRDefault="006A3687" w:rsidP="00262815">
      <w:pPr>
        <w:spacing w:line="240" w:lineRule="auto"/>
        <w:jc w:val="both"/>
        <w:rPr>
          <w:rFonts w:ascii="Times New Roman" w:hAnsi="Times New Roman" w:cs="Times New Roman"/>
          <w:color w:val="000000" w:themeColor="text1"/>
          <w:sz w:val="18"/>
          <w:szCs w:val="18"/>
        </w:rPr>
      </w:pPr>
      <w:r w:rsidRPr="00212509">
        <w:rPr>
          <w:rFonts w:ascii="Times New Roman" w:hAnsi="Times New Roman" w:cs="Times New Roman"/>
          <w:sz w:val="18"/>
          <w:szCs w:val="18"/>
        </w:rPr>
        <w:t>[Data refer to mean values of seven birds per replicate on day12, 23th and 30</w:t>
      </w:r>
      <w:r w:rsidRPr="00212509">
        <w:rPr>
          <w:rFonts w:ascii="Times New Roman" w:hAnsi="Times New Roman" w:cs="Times New Roman"/>
          <w:sz w:val="18"/>
          <w:szCs w:val="18"/>
          <w:vertAlign w:val="superscript"/>
        </w:rPr>
        <w:t>th</w:t>
      </w:r>
      <w:r w:rsidRPr="00212509">
        <w:rPr>
          <w:rFonts w:ascii="Times New Roman" w:hAnsi="Times New Roman" w:cs="Times New Roman"/>
          <w:sz w:val="18"/>
          <w:szCs w:val="18"/>
        </w:rPr>
        <w:t xml:space="preserve"> days; </w:t>
      </w:r>
      <w:r w:rsidRPr="00212509">
        <w:rPr>
          <w:rFonts w:ascii="Times New Roman" w:hAnsi="Times New Roman" w:cs="Times New Roman"/>
          <w:color w:val="000000" w:themeColor="text1"/>
          <w:sz w:val="18"/>
          <w:szCs w:val="18"/>
          <w:vertAlign w:val="superscript"/>
        </w:rPr>
        <w:t>1</w:t>
      </w:r>
      <w:r w:rsidRPr="00212509">
        <w:rPr>
          <w:rFonts w:ascii="Times New Roman" w:hAnsi="Times New Roman" w:cs="Times New Roman"/>
          <w:color w:val="000000" w:themeColor="text1"/>
          <w:sz w:val="18"/>
          <w:szCs w:val="18"/>
        </w:rPr>
        <w:t xml:space="preserve">24L:0D: 24 hours of continuous lighting with no darkness; </w:t>
      </w:r>
      <w:r w:rsidRPr="00212509">
        <w:rPr>
          <w:rFonts w:ascii="Times New Roman" w:hAnsi="Times New Roman" w:cs="Times New Roman"/>
          <w:color w:val="000000" w:themeColor="text1"/>
          <w:sz w:val="18"/>
          <w:szCs w:val="18"/>
          <w:vertAlign w:val="superscript"/>
        </w:rPr>
        <w:t>2</w:t>
      </w:r>
      <w:r w:rsidRPr="00212509">
        <w:rPr>
          <w:rFonts w:ascii="Times New Roman" w:hAnsi="Times New Roman" w:cs="Times New Roman"/>
          <w:color w:val="000000" w:themeColor="text1"/>
          <w:sz w:val="18"/>
          <w:szCs w:val="18"/>
        </w:rPr>
        <w:t>22L:2D: 22 hours of continuous lighting with 2 hours of darkness ;</w:t>
      </w:r>
      <w:r w:rsidRPr="00212509">
        <w:rPr>
          <w:rFonts w:ascii="Times New Roman" w:hAnsi="Times New Roman" w:cs="Times New Roman"/>
          <w:color w:val="000000" w:themeColor="text1"/>
          <w:sz w:val="18"/>
          <w:szCs w:val="18"/>
          <w:vertAlign w:val="superscript"/>
        </w:rPr>
        <w:t>3</w:t>
      </w:r>
      <w:r w:rsidRPr="00212509">
        <w:rPr>
          <w:rFonts w:ascii="Times New Roman" w:hAnsi="Times New Roman" w:cs="Times New Roman"/>
          <w:color w:val="000000" w:themeColor="text1"/>
          <w:sz w:val="18"/>
          <w:szCs w:val="18"/>
        </w:rPr>
        <w:t>20L:4D: 20 hours of intermittent lighting with 4 hours of darkness with 1 hour of lighting interval ;</w:t>
      </w:r>
      <w:r w:rsidRPr="00212509">
        <w:rPr>
          <w:rFonts w:ascii="Times New Roman" w:hAnsi="Times New Roman" w:cs="Times New Roman"/>
          <w:color w:val="000000" w:themeColor="text1"/>
          <w:sz w:val="18"/>
          <w:szCs w:val="18"/>
          <w:vertAlign w:val="superscript"/>
        </w:rPr>
        <w:t>4</w:t>
      </w:r>
      <w:r w:rsidRPr="00212509">
        <w:rPr>
          <w:rFonts w:ascii="Times New Roman" w:hAnsi="Times New Roman" w:cs="Times New Roman"/>
          <w:color w:val="000000" w:themeColor="text1"/>
          <w:sz w:val="18"/>
          <w:szCs w:val="18"/>
        </w:rPr>
        <w:t>18L:6D: 18 hours of intermittent ;lighting with 6 hours of darkness with 2 x 1-hour lighting interval</w:t>
      </w:r>
      <w:r w:rsidRPr="00212509">
        <w:rPr>
          <w:rFonts w:ascii="Times New Roman" w:hAnsi="Times New Roman" w:cs="Times New Roman"/>
          <w:color w:val="000000" w:themeColor="text1"/>
          <w:sz w:val="18"/>
          <w:szCs w:val="18"/>
          <w:vertAlign w:val="superscript"/>
        </w:rPr>
        <w:t>#</w:t>
      </w:r>
      <w:r w:rsidRPr="00212509">
        <w:rPr>
          <w:rFonts w:ascii="Times New Roman" w:hAnsi="Times New Roman" w:cs="Times New Roman"/>
          <w:color w:val="000000" w:themeColor="text1"/>
          <w:sz w:val="18"/>
          <w:szCs w:val="18"/>
        </w:rPr>
        <w:t xml:space="preserve">; </w:t>
      </w:r>
      <w:r w:rsidRPr="00212509">
        <w:rPr>
          <w:rFonts w:ascii="Times New Roman" w:hAnsi="Times New Roman" w:cs="Times New Roman"/>
          <w:color w:val="000000" w:themeColor="text1"/>
          <w:sz w:val="18"/>
          <w:szCs w:val="18"/>
          <w:vertAlign w:val="superscript"/>
        </w:rPr>
        <w:t>a-</w:t>
      </w:r>
      <w:r w:rsidR="00F2745E">
        <w:rPr>
          <w:rFonts w:ascii="Times New Roman" w:hAnsi="Times New Roman" w:cs="Times New Roman"/>
          <w:color w:val="000000" w:themeColor="text1"/>
          <w:sz w:val="18"/>
          <w:szCs w:val="18"/>
          <w:vertAlign w:val="superscript"/>
        </w:rPr>
        <w:t>d</w:t>
      </w:r>
      <w:r w:rsidRPr="00212509">
        <w:rPr>
          <w:rFonts w:ascii="Times New Roman" w:hAnsi="Times New Roman" w:cs="Times New Roman"/>
          <w:color w:val="000000" w:themeColor="text1"/>
          <w:sz w:val="18"/>
          <w:szCs w:val="18"/>
        </w:rPr>
        <w:t xml:space="preserve"> </w:t>
      </w:r>
      <w:r w:rsidRPr="00212509">
        <w:rPr>
          <w:rFonts w:ascii="Times New Roman" w:hAnsi="Times New Roman" w:cs="Times New Roman"/>
          <w:sz w:val="18"/>
          <w:szCs w:val="18"/>
        </w:rPr>
        <w:t xml:space="preserve">Values bearing different superscripts in a row differ significantly between treatment at *P&lt;0.05; </w:t>
      </w:r>
      <w:r w:rsidRPr="00212509">
        <w:rPr>
          <w:rFonts w:ascii="Times New Roman" w:hAnsi="Times New Roman" w:cs="Times New Roman"/>
          <w:color w:val="000000" w:themeColor="text1"/>
          <w:sz w:val="18"/>
          <w:szCs w:val="18"/>
        </w:rPr>
        <w:t>SEM = Standard error of the mean]</w:t>
      </w:r>
    </w:p>
    <w:p w14:paraId="1D06153F" w14:textId="3C9945A1" w:rsidR="002E353C" w:rsidRPr="00212509" w:rsidRDefault="002E353C" w:rsidP="002E353C">
      <w:pPr>
        <w:keepNext/>
        <w:keepLines/>
        <w:spacing w:before="40" w:after="240"/>
        <w:outlineLvl w:val="1"/>
        <w:rPr>
          <w:rFonts w:ascii="Times New Roman" w:eastAsiaTheme="majorEastAsia" w:hAnsi="Times New Roman" w:cs="Times New Roman"/>
          <w:b/>
          <w:color w:val="000000" w:themeColor="text1"/>
          <w:sz w:val="24"/>
          <w:szCs w:val="26"/>
        </w:rPr>
      </w:pPr>
      <w:r w:rsidRPr="00212509">
        <w:rPr>
          <w:rFonts w:ascii="Times New Roman" w:eastAsiaTheme="majorEastAsia" w:hAnsi="Times New Roman" w:cs="Times New Roman"/>
          <w:b/>
          <w:color w:val="000000" w:themeColor="text1"/>
          <w:sz w:val="24"/>
          <w:szCs w:val="26"/>
        </w:rPr>
        <w:t>4.4 Novel object test</w:t>
      </w:r>
    </w:p>
    <w:p w14:paraId="7BDF0586" w14:textId="54F32C7D" w:rsidR="00943E33" w:rsidRPr="00212509" w:rsidRDefault="006A3687" w:rsidP="00A35BBF">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The results of the novel object (NO) test on 12d, 2</w:t>
      </w:r>
      <w:r w:rsidR="00A12366">
        <w:rPr>
          <w:rFonts w:ascii="Times New Roman" w:hAnsi="Times New Roman" w:cs="Times New Roman"/>
          <w:color w:val="000000" w:themeColor="text1"/>
          <w:sz w:val="24"/>
          <w:szCs w:val="24"/>
        </w:rPr>
        <w:t>3</w:t>
      </w:r>
      <w:r w:rsidRPr="00212509">
        <w:rPr>
          <w:rFonts w:ascii="Times New Roman" w:hAnsi="Times New Roman" w:cs="Times New Roman"/>
          <w:color w:val="000000" w:themeColor="text1"/>
          <w:sz w:val="24"/>
          <w:szCs w:val="24"/>
        </w:rPr>
        <w:t xml:space="preserve">d, and 30d </w:t>
      </w:r>
      <w:r w:rsidR="00727598">
        <w:rPr>
          <w:rFonts w:ascii="Times New Roman" w:hAnsi="Times New Roman" w:cs="Times New Roman"/>
          <w:color w:val="000000" w:themeColor="text1"/>
          <w:sz w:val="24"/>
          <w:szCs w:val="24"/>
        </w:rPr>
        <w:t>are</w:t>
      </w:r>
      <w:r w:rsidRPr="00212509">
        <w:rPr>
          <w:rFonts w:ascii="Times New Roman" w:hAnsi="Times New Roman" w:cs="Times New Roman"/>
          <w:color w:val="000000" w:themeColor="text1"/>
          <w:sz w:val="24"/>
          <w:szCs w:val="24"/>
        </w:rPr>
        <w:t xml:space="preserve"> shown in Table 4.</w:t>
      </w:r>
      <w:r w:rsidR="00262815">
        <w:rPr>
          <w:rFonts w:ascii="Times New Roman" w:hAnsi="Times New Roman" w:cs="Times New Roman"/>
          <w:color w:val="000000" w:themeColor="text1"/>
          <w:sz w:val="24"/>
          <w:szCs w:val="24"/>
        </w:rPr>
        <w:t>8</w:t>
      </w:r>
      <w:r w:rsidRPr="00212509">
        <w:rPr>
          <w:rFonts w:ascii="Times New Roman" w:hAnsi="Times New Roman" w:cs="Times New Roman"/>
          <w:color w:val="000000" w:themeColor="text1"/>
          <w:sz w:val="24"/>
          <w:szCs w:val="24"/>
        </w:rPr>
        <w:t>. The NO test time value of treatment was found to be significant (P&lt;0.01) only on day 30 except for others.  No significant (P&gt;0.05) difference was found on the 12d and 2</w:t>
      </w:r>
      <w:r w:rsidR="00241013">
        <w:rPr>
          <w:rFonts w:ascii="Times New Roman" w:hAnsi="Times New Roman" w:cs="Times New Roman"/>
          <w:color w:val="000000" w:themeColor="text1"/>
          <w:sz w:val="24"/>
          <w:szCs w:val="24"/>
        </w:rPr>
        <w:t>3</w:t>
      </w:r>
      <w:r w:rsidRPr="00212509">
        <w:rPr>
          <w:rFonts w:ascii="Times New Roman" w:hAnsi="Times New Roman" w:cs="Times New Roman"/>
          <w:color w:val="000000" w:themeColor="text1"/>
          <w:sz w:val="24"/>
          <w:szCs w:val="24"/>
        </w:rPr>
        <w:t>d test results. However, the test time on 30d was found significantly higher in the T</w:t>
      </w:r>
      <w:r w:rsidRPr="00212509">
        <w:rPr>
          <w:rFonts w:ascii="Times New Roman" w:hAnsi="Times New Roman" w:cs="Times New Roman"/>
          <w:color w:val="000000" w:themeColor="text1"/>
          <w:sz w:val="24"/>
          <w:szCs w:val="24"/>
          <w:vertAlign w:val="subscript"/>
        </w:rPr>
        <w:t>4</w:t>
      </w:r>
      <w:r w:rsidRPr="00212509">
        <w:rPr>
          <w:rFonts w:ascii="Times New Roman" w:hAnsi="Times New Roman" w:cs="Times New Roman"/>
          <w:color w:val="000000" w:themeColor="text1"/>
          <w:sz w:val="24"/>
          <w:szCs w:val="24"/>
        </w:rPr>
        <w:t xml:space="preserve"> treatment (30.13 sec) than that of other treatments in this study. </w:t>
      </w:r>
    </w:p>
    <w:p w14:paraId="623F992A" w14:textId="49488164" w:rsidR="006A3687" w:rsidRPr="00212509" w:rsidRDefault="006A3687" w:rsidP="006A3687">
      <w:pPr>
        <w:spacing w:line="360" w:lineRule="auto"/>
        <w:jc w:val="both"/>
        <w:rPr>
          <w:rFonts w:ascii="Times New Roman" w:hAnsi="Times New Roman" w:cs="Times New Roman"/>
          <w:color w:val="000000" w:themeColor="text1"/>
          <w:sz w:val="24"/>
        </w:rPr>
      </w:pPr>
      <w:r w:rsidRPr="00212509">
        <w:rPr>
          <w:rFonts w:ascii="Times New Roman" w:hAnsi="Times New Roman" w:cs="Times New Roman"/>
          <w:b/>
          <w:color w:val="000000" w:themeColor="text1"/>
          <w:sz w:val="24"/>
        </w:rPr>
        <w:t>Table 4.</w:t>
      </w:r>
      <w:r w:rsidR="004273D4">
        <w:rPr>
          <w:rFonts w:ascii="Times New Roman" w:hAnsi="Times New Roman" w:cs="Times New Roman"/>
          <w:b/>
          <w:color w:val="000000" w:themeColor="text1"/>
          <w:sz w:val="24"/>
        </w:rPr>
        <w:t xml:space="preserve">8 </w:t>
      </w:r>
      <w:r w:rsidRPr="00212509">
        <w:rPr>
          <w:rFonts w:ascii="Times New Roman" w:hAnsi="Times New Roman" w:cs="Times New Roman"/>
          <w:color w:val="000000" w:themeColor="text1"/>
          <w:sz w:val="24"/>
          <w:szCs w:val="24"/>
        </w:rPr>
        <w:t xml:space="preserve">Broilers’ response to the novel object (NO) </w:t>
      </w:r>
      <w:r w:rsidRPr="00212509">
        <w:rPr>
          <w:rFonts w:ascii="Times New Roman" w:hAnsi="Times New Roman" w:cs="Times New Roman"/>
          <w:color w:val="000000" w:themeColor="text1"/>
          <w:sz w:val="24"/>
        </w:rPr>
        <w:t xml:space="preserve">under different lighting </w:t>
      </w:r>
      <w:r w:rsidR="00021856">
        <w:rPr>
          <w:rFonts w:ascii="Times New Roman" w:hAnsi="Times New Roman" w:cs="Times New Roman"/>
          <w:color w:val="000000" w:themeColor="text1"/>
          <w:sz w:val="24"/>
        </w:rPr>
        <w:t>programs</w:t>
      </w:r>
      <w:r w:rsidRPr="00212509">
        <w:rPr>
          <w:rFonts w:ascii="Times New Roman" w:hAnsi="Times New Roman" w:cs="Times New Roman"/>
          <w:color w:val="000000" w:themeColor="text1"/>
          <w:sz w:val="24"/>
        </w:rPr>
        <w:t xml:space="preserve"> on the 12</w:t>
      </w:r>
      <w:r w:rsidRPr="00212509">
        <w:rPr>
          <w:rFonts w:ascii="Times New Roman" w:hAnsi="Times New Roman" w:cs="Times New Roman"/>
          <w:color w:val="000000" w:themeColor="text1"/>
          <w:sz w:val="24"/>
          <w:vertAlign w:val="superscript"/>
        </w:rPr>
        <w:t>th</w:t>
      </w:r>
      <w:r w:rsidRPr="00212509">
        <w:rPr>
          <w:rFonts w:ascii="Times New Roman" w:hAnsi="Times New Roman" w:cs="Times New Roman"/>
          <w:color w:val="000000" w:themeColor="text1"/>
          <w:sz w:val="24"/>
        </w:rPr>
        <w:t>, 2</w:t>
      </w:r>
      <w:r w:rsidR="00021856">
        <w:rPr>
          <w:rFonts w:ascii="Times New Roman" w:hAnsi="Times New Roman" w:cs="Times New Roman"/>
          <w:color w:val="000000" w:themeColor="text1"/>
          <w:sz w:val="24"/>
        </w:rPr>
        <w:t>3</w:t>
      </w:r>
      <w:r w:rsidR="00021856" w:rsidRPr="00021856">
        <w:rPr>
          <w:rFonts w:ascii="Times New Roman" w:hAnsi="Times New Roman" w:cs="Times New Roman"/>
          <w:color w:val="000000" w:themeColor="text1"/>
          <w:sz w:val="24"/>
          <w:vertAlign w:val="superscript"/>
        </w:rPr>
        <w:t>th</w:t>
      </w:r>
      <w:r w:rsidRPr="00212509">
        <w:rPr>
          <w:rFonts w:ascii="Times New Roman" w:hAnsi="Times New Roman" w:cs="Times New Roman"/>
          <w:color w:val="000000" w:themeColor="text1"/>
          <w:sz w:val="24"/>
        </w:rPr>
        <w:t xml:space="preserve"> and 30</w:t>
      </w:r>
      <w:r w:rsidRPr="00212509">
        <w:rPr>
          <w:rFonts w:ascii="Times New Roman" w:hAnsi="Times New Roman" w:cs="Times New Roman"/>
          <w:color w:val="000000" w:themeColor="text1"/>
          <w:sz w:val="24"/>
          <w:vertAlign w:val="superscript"/>
        </w:rPr>
        <w:t>th</w:t>
      </w:r>
      <w:r w:rsidRPr="00212509">
        <w:rPr>
          <w:rFonts w:ascii="Times New Roman" w:hAnsi="Times New Roman" w:cs="Times New Roman"/>
          <w:color w:val="000000" w:themeColor="text1"/>
          <w:sz w:val="24"/>
        </w:rPr>
        <w:t xml:space="preserve"> days only.</w:t>
      </w:r>
    </w:p>
    <w:tbl>
      <w:tblPr>
        <w:tblStyle w:val="TableGrid"/>
        <w:tblW w:w="8234" w:type="dxa"/>
        <w:jc w:val="center"/>
        <w:tblLook w:val="04A0" w:firstRow="1" w:lastRow="0" w:firstColumn="1" w:lastColumn="0" w:noHBand="0" w:noVBand="1"/>
      </w:tblPr>
      <w:tblGrid>
        <w:gridCol w:w="1882"/>
        <w:gridCol w:w="1203"/>
        <w:gridCol w:w="1203"/>
        <w:gridCol w:w="1203"/>
        <w:gridCol w:w="1203"/>
        <w:gridCol w:w="710"/>
        <w:gridCol w:w="830"/>
      </w:tblGrid>
      <w:tr w:rsidR="006A3687" w:rsidRPr="00212509" w14:paraId="1FCF502D" w14:textId="77777777" w:rsidTr="006A3687">
        <w:trPr>
          <w:trHeight w:val="297"/>
          <w:jc w:val="center"/>
        </w:trPr>
        <w:tc>
          <w:tcPr>
            <w:tcW w:w="1882" w:type="dxa"/>
            <w:vMerge w:val="restart"/>
            <w:vAlign w:val="center"/>
          </w:tcPr>
          <w:p w14:paraId="70DC5360" w14:textId="5B89B2BF" w:rsidR="006A3687" w:rsidRPr="00212509" w:rsidRDefault="006A3687" w:rsidP="00262815">
            <w:pPr>
              <w:spacing w:line="276" w:lineRule="auto"/>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Observation time</w:t>
            </w:r>
          </w:p>
          <w:p w14:paraId="3CE3B8AC" w14:textId="775772CE" w:rsidR="006A3687" w:rsidRPr="00212509" w:rsidRDefault="006A3687" w:rsidP="00262815">
            <w:pPr>
              <w:spacing w:line="276" w:lineRule="auto"/>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(seconds)</w:t>
            </w:r>
          </w:p>
        </w:tc>
        <w:tc>
          <w:tcPr>
            <w:tcW w:w="4812" w:type="dxa"/>
            <w:gridSpan w:val="4"/>
            <w:vAlign w:val="center"/>
          </w:tcPr>
          <w:p w14:paraId="07308537" w14:textId="77777777" w:rsidR="006A3687" w:rsidRPr="00212509" w:rsidRDefault="006A3687" w:rsidP="00262815">
            <w:pPr>
              <w:spacing w:line="276" w:lineRule="auto"/>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Treatments</w:t>
            </w:r>
          </w:p>
        </w:tc>
        <w:tc>
          <w:tcPr>
            <w:tcW w:w="0" w:type="auto"/>
            <w:vMerge w:val="restart"/>
            <w:vAlign w:val="center"/>
          </w:tcPr>
          <w:p w14:paraId="6B734394" w14:textId="77777777" w:rsidR="006A3687" w:rsidRPr="00212509" w:rsidRDefault="006A3687" w:rsidP="00262815">
            <w:pPr>
              <w:spacing w:line="276" w:lineRule="auto"/>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SEM</w:t>
            </w:r>
          </w:p>
        </w:tc>
        <w:tc>
          <w:tcPr>
            <w:tcW w:w="0" w:type="auto"/>
            <w:vMerge w:val="restart"/>
            <w:vAlign w:val="center"/>
          </w:tcPr>
          <w:p w14:paraId="3FF4723C" w14:textId="38DEE8AB" w:rsidR="006A3687" w:rsidRPr="00212509" w:rsidRDefault="006A3687" w:rsidP="00262815">
            <w:pPr>
              <w:spacing w:line="276" w:lineRule="auto"/>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P values</w:t>
            </w:r>
          </w:p>
        </w:tc>
      </w:tr>
      <w:tr w:rsidR="006A3687" w:rsidRPr="00212509" w14:paraId="1C3BFBB3" w14:textId="77777777" w:rsidTr="006A3687">
        <w:trPr>
          <w:trHeight w:val="626"/>
          <w:jc w:val="center"/>
        </w:trPr>
        <w:tc>
          <w:tcPr>
            <w:tcW w:w="1882" w:type="dxa"/>
            <w:vMerge/>
          </w:tcPr>
          <w:p w14:paraId="6F4382CB" w14:textId="77777777" w:rsidR="006A3687" w:rsidRPr="00212509" w:rsidRDefault="006A3687" w:rsidP="00262815">
            <w:pPr>
              <w:spacing w:line="276" w:lineRule="auto"/>
              <w:jc w:val="both"/>
              <w:rPr>
                <w:rFonts w:ascii="Times New Roman" w:hAnsi="Times New Roman" w:cs="Times New Roman"/>
                <w:color w:val="000000" w:themeColor="text1"/>
                <w:sz w:val="24"/>
              </w:rPr>
            </w:pPr>
          </w:p>
        </w:tc>
        <w:tc>
          <w:tcPr>
            <w:tcW w:w="1203" w:type="dxa"/>
          </w:tcPr>
          <w:p w14:paraId="0C446C6D" w14:textId="77777777" w:rsidR="006A3687" w:rsidRPr="00212509" w:rsidRDefault="006A3687" w:rsidP="005A02D6">
            <w:pPr>
              <w:jc w:val="center"/>
              <w:rPr>
                <w:rFonts w:ascii="Times New Roman" w:hAnsi="Times New Roman" w:cs="Times New Roman"/>
                <w:color w:val="000000" w:themeColor="text1"/>
                <w:sz w:val="24"/>
                <w:vertAlign w:val="subscript"/>
              </w:rPr>
            </w:pPr>
            <w:r w:rsidRPr="00212509">
              <w:rPr>
                <w:rFonts w:ascii="Times New Roman" w:hAnsi="Times New Roman" w:cs="Times New Roman"/>
                <w:color w:val="000000" w:themeColor="text1"/>
                <w:sz w:val="24"/>
              </w:rPr>
              <w:t>T</w:t>
            </w:r>
            <w:r w:rsidRPr="00212509">
              <w:rPr>
                <w:rFonts w:ascii="Times New Roman" w:hAnsi="Times New Roman" w:cs="Times New Roman"/>
                <w:color w:val="000000" w:themeColor="text1"/>
                <w:sz w:val="24"/>
                <w:vertAlign w:val="subscript"/>
              </w:rPr>
              <w:t>1</w:t>
            </w:r>
          </w:p>
          <w:p w14:paraId="0BFDABA5" w14:textId="4BD98AE5" w:rsidR="006A3687" w:rsidRPr="00212509" w:rsidRDefault="006A3687" w:rsidP="005A02D6">
            <w:pPr>
              <w:jc w:val="center"/>
              <w:rPr>
                <w:rFonts w:ascii="Times New Roman" w:hAnsi="Times New Roman" w:cs="Times New Roman"/>
                <w:color w:val="000000" w:themeColor="text1"/>
                <w:sz w:val="24"/>
                <w:vertAlign w:val="superscript"/>
              </w:rPr>
            </w:pPr>
            <w:r w:rsidRPr="00212509">
              <w:rPr>
                <w:rFonts w:ascii="Times New Roman" w:hAnsi="Times New Roman" w:cs="Times New Roman"/>
                <w:color w:val="000000" w:themeColor="text1"/>
                <w:sz w:val="24"/>
              </w:rPr>
              <w:t>(24L:0D</w:t>
            </w:r>
            <w:r w:rsidR="0025250A" w:rsidRPr="0025250A">
              <w:rPr>
                <w:rFonts w:ascii="Times New Roman" w:hAnsi="Times New Roman" w:cs="Times New Roman"/>
                <w:color w:val="000000" w:themeColor="text1"/>
                <w:sz w:val="24"/>
                <w:vertAlign w:val="superscript"/>
              </w:rPr>
              <w:t>1</w:t>
            </w:r>
            <w:r w:rsidRPr="00212509">
              <w:rPr>
                <w:rFonts w:ascii="Times New Roman" w:hAnsi="Times New Roman" w:cs="Times New Roman"/>
                <w:color w:val="000000" w:themeColor="text1"/>
                <w:sz w:val="24"/>
              </w:rPr>
              <w:t>)</w:t>
            </w:r>
          </w:p>
        </w:tc>
        <w:tc>
          <w:tcPr>
            <w:tcW w:w="0" w:type="auto"/>
          </w:tcPr>
          <w:p w14:paraId="7F94627B" w14:textId="77777777" w:rsidR="006A3687" w:rsidRPr="00212509" w:rsidRDefault="006A3687" w:rsidP="005A02D6">
            <w:pPr>
              <w:jc w:val="center"/>
              <w:rPr>
                <w:rFonts w:ascii="Times New Roman" w:hAnsi="Times New Roman" w:cs="Times New Roman"/>
                <w:color w:val="000000" w:themeColor="text1"/>
                <w:sz w:val="24"/>
                <w:vertAlign w:val="subscript"/>
              </w:rPr>
            </w:pPr>
            <w:r w:rsidRPr="00212509">
              <w:rPr>
                <w:rFonts w:ascii="Times New Roman" w:hAnsi="Times New Roman" w:cs="Times New Roman"/>
                <w:color w:val="000000" w:themeColor="text1"/>
                <w:sz w:val="24"/>
              </w:rPr>
              <w:t>T</w:t>
            </w:r>
            <w:r w:rsidRPr="00212509">
              <w:rPr>
                <w:rFonts w:ascii="Times New Roman" w:hAnsi="Times New Roman" w:cs="Times New Roman"/>
                <w:color w:val="000000" w:themeColor="text1"/>
                <w:sz w:val="24"/>
                <w:vertAlign w:val="subscript"/>
              </w:rPr>
              <w:t>2</w:t>
            </w:r>
          </w:p>
          <w:p w14:paraId="1DAEA333" w14:textId="3800539C" w:rsidR="006A3687" w:rsidRPr="00212509" w:rsidRDefault="006A3687" w:rsidP="005A02D6">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(22L:2D</w:t>
            </w:r>
            <w:r w:rsidRPr="00212509">
              <w:rPr>
                <w:rFonts w:ascii="Times New Roman" w:hAnsi="Times New Roman" w:cs="Times New Roman"/>
                <w:color w:val="000000" w:themeColor="text1"/>
                <w:sz w:val="24"/>
                <w:vertAlign w:val="superscript"/>
              </w:rPr>
              <w:t>2</w:t>
            </w:r>
            <w:r w:rsidRPr="00212509">
              <w:rPr>
                <w:rFonts w:ascii="Times New Roman" w:hAnsi="Times New Roman" w:cs="Times New Roman"/>
                <w:color w:val="000000" w:themeColor="text1"/>
                <w:sz w:val="24"/>
              </w:rPr>
              <w:t>)</w:t>
            </w:r>
          </w:p>
        </w:tc>
        <w:tc>
          <w:tcPr>
            <w:tcW w:w="0" w:type="auto"/>
          </w:tcPr>
          <w:p w14:paraId="76A33461" w14:textId="77777777" w:rsidR="006A3687" w:rsidRPr="00212509" w:rsidRDefault="006A3687" w:rsidP="005A02D6">
            <w:pPr>
              <w:jc w:val="center"/>
              <w:rPr>
                <w:rFonts w:ascii="Times New Roman" w:hAnsi="Times New Roman" w:cs="Times New Roman"/>
                <w:color w:val="000000" w:themeColor="text1"/>
                <w:sz w:val="24"/>
                <w:vertAlign w:val="subscript"/>
              </w:rPr>
            </w:pPr>
            <w:r w:rsidRPr="00212509">
              <w:rPr>
                <w:rFonts w:ascii="Times New Roman" w:hAnsi="Times New Roman" w:cs="Times New Roman"/>
                <w:color w:val="000000" w:themeColor="text1"/>
                <w:sz w:val="24"/>
              </w:rPr>
              <w:t>T</w:t>
            </w:r>
            <w:r w:rsidRPr="00212509">
              <w:rPr>
                <w:rFonts w:ascii="Times New Roman" w:hAnsi="Times New Roman" w:cs="Times New Roman"/>
                <w:color w:val="000000" w:themeColor="text1"/>
                <w:sz w:val="24"/>
                <w:vertAlign w:val="subscript"/>
              </w:rPr>
              <w:t>3</w:t>
            </w:r>
          </w:p>
          <w:p w14:paraId="4FB78F3A" w14:textId="7A930E94" w:rsidR="006A3687" w:rsidRPr="00212509" w:rsidRDefault="006A3687" w:rsidP="005A02D6">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(20L:4D</w:t>
            </w:r>
            <w:r w:rsidRPr="00212509">
              <w:rPr>
                <w:rFonts w:ascii="Times New Roman" w:hAnsi="Times New Roman" w:cs="Times New Roman"/>
                <w:color w:val="000000" w:themeColor="text1"/>
                <w:sz w:val="24"/>
                <w:vertAlign w:val="superscript"/>
              </w:rPr>
              <w:t>3</w:t>
            </w:r>
            <w:r w:rsidRPr="00212509">
              <w:rPr>
                <w:rFonts w:ascii="Times New Roman" w:hAnsi="Times New Roman" w:cs="Times New Roman"/>
                <w:color w:val="000000" w:themeColor="text1"/>
                <w:sz w:val="24"/>
              </w:rPr>
              <w:t>)</w:t>
            </w:r>
          </w:p>
        </w:tc>
        <w:tc>
          <w:tcPr>
            <w:tcW w:w="0" w:type="auto"/>
          </w:tcPr>
          <w:p w14:paraId="7A07D947" w14:textId="77777777" w:rsidR="006A3687" w:rsidRPr="00212509" w:rsidRDefault="006A3687" w:rsidP="005A02D6">
            <w:pPr>
              <w:jc w:val="center"/>
              <w:rPr>
                <w:rFonts w:ascii="Times New Roman" w:hAnsi="Times New Roman" w:cs="Times New Roman"/>
                <w:color w:val="000000" w:themeColor="text1"/>
                <w:sz w:val="24"/>
                <w:vertAlign w:val="subscript"/>
              </w:rPr>
            </w:pPr>
            <w:r w:rsidRPr="00212509">
              <w:rPr>
                <w:rFonts w:ascii="Times New Roman" w:hAnsi="Times New Roman" w:cs="Times New Roman"/>
                <w:color w:val="000000" w:themeColor="text1"/>
                <w:sz w:val="24"/>
              </w:rPr>
              <w:t>T</w:t>
            </w:r>
            <w:r w:rsidRPr="00212509">
              <w:rPr>
                <w:rFonts w:ascii="Times New Roman" w:hAnsi="Times New Roman" w:cs="Times New Roman"/>
                <w:color w:val="000000" w:themeColor="text1"/>
                <w:sz w:val="24"/>
                <w:vertAlign w:val="subscript"/>
              </w:rPr>
              <w:t>4</w:t>
            </w:r>
          </w:p>
          <w:p w14:paraId="4FFE8AA6" w14:textId="6E1D6DBD" w:rsidR="006A3687" w:rsidRPr="00212509" w:rsidRDefault="006A3687" w:rsidP="005A02D6">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(18L:6D</w:t>
            </w:r>
            <w:r w:rsidRPr="00212509">
              <w:rPr>
                <w:rFonts w:ascii="Times New Roman" w:hAnsi="Times New Roman" w:cs="Times New Roman"/>
                <w:color w:val="000000" w:themeColor="text1"/>
                <w:sz w:val="24"/>
                <w:vertAlign w:val="superscript"/>
              </w:rPr>
              <w:t>4</w:t>
            </w:r>
            <w:r w:rsidRPr="00212509">
              <w:rPr>
                <w:rFonts w:ascii="Times New Roman" w:hAnsi="Times New Roman" w:cs="Times New Roman"/>
                <w:color w:val="000000" w:themeColor="text1"/>
                <w:sz w:val="24"/>
              </w:rPr>
              <w:t>)</w:t>
            </w:r>
          </w:p>
        </w:tc>
        <w:tc>
          <w:tcPr>
            <w:tcW w:w="0" w:type="auto"/>
            <w:vMerge/>
          </w:tcPr>
          <w:p w14:paraId="7319CF54" w14:textId="77777777" w:rsidR="006A3687" w:rsidRPr="00212509" w:rsidRDefault="006A3687" w:rsidP="00262815">
            <w:pPr>
              <w:spacing w:line="276" w:lineRule="auto"/>
              <w:jc w:val="both"/>
              <w:rPr>
                <w:rFonts w:ascii="Times New Roman" w:hAnsi="Times New Roman" w:cs="Times New Roman"/>
                <w:color w:val="000000" w:themeColor="text1"/>
                <w:sz w:val="24"/>
              </w:rPr>
            </w:pPr>
          </w:p>
        </w:tc>
        <w:tc>
          <w:tcPr>
            <w:tcW w:w="0" w:type="auto"/>
            <w:vMerge/>
          </w:tcPr>
          <w:p w14:paraId="4033BF3A" w14:textId="77777777" w:rsidR="006A3687" w:rsidRPr="00212509" w:rsidRDefault="006A3687" w:rsidP="00262815">
            <w:pPr>
              <w:spacing w:line="276" w:lineRule="auto"/>
              <w:jc w:val="both"/>
              <w:rPr>
                <w:rFonts w:ascii="Times New Roman" w:hAnsi="Times New Roman" w:cs="Times New Roman"/>
                <w:color w:val="000000" w:themeColor="text1"/>
                <w:sz w:val="24"/>
              </w:rPr>
            </w:pPr>
          </w:p>
        </w:tc>
      </w:tr>
      <w:tr w:rsidR="00F2745E" w:rsidRPr="00212509" w14:paraId="303E26C3" w14:textId="77777777" w:rsidTr="006A3687">
        <w:trPr>
          <w:trHeight w:val="375"/>
          <w:jc w:val="center"/>
        </w:trPr>
        <w:tc>
          <w:tcPr>
            <w:tcW w:w="1882" w:type="dxa"/>
            <w:vAlign w:val="center"/>
          </w:tcPr>
          <w:p w14:paraId="4433BD85" w14:textId="77777777" w:rsidR="00F2745E" w:rsidRPr="00212509" w:rsidRDefault="00F2745E" w:rsidP="00262815">
            <w:pPr>
              <w:spacing w:line="276" w:lineRule="auto"/>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12th day</w:t>
            </w:r>
          </w:p>
        </w:tc>
        <w:tc>
          <w:tcPr>
            <w:tcW w:w="1203" w:type="dxa"/>
            <w:vAlign w:val="center"/>
          </w:tcPr>
          <w:p w14:paraId="0FFA79B3" w14:textId="111A1E5E" w:rsidR="00F2745E" w:rsidRPr="00212509" w:rsidRDefault="00F2745E" w:rsidP="00262815">
            <w:pPr>
              <w:spacing w:line="276" w:lineRule="auto"/>
              <w:jc w:val="center"/>
              <w:rPr>
                <w:rFonts w:ascii="Times New Roman" w:hAnsi="Times New Roman" w:cs="Times New Roman"/>
                <w:color w:val="000000" w:themeColor="text1"/>
                <w:sz w:val="24"/>
              </w:rPr>
            </w:pPr>
            <w:r w:rsidRPr="00B5776A">
              <w:rPr>
                <w:rFonts w:ascii="Times New Roman" w:hAnsi="Times New Roman" w:cs="Times New Roman"/>
                <w:color w:val="000000" w:themeColor="text1"/>
                <w:sz w:val="24"/>
                <w:szCs w:val="24"/>
              </w:rPr>
              <w:t>7.50</w:t>
            </w:r>
          </w:p>
        </w:tc>
        <w:tc>
          <w:tcPr>
            <w:tcW w:w="0" w:type="auto"/>
            <w:vAlign w:val="center"/>
          </w:tcPr>
          <w:p w14:paraId="171B8E76" w14:textId="08207EFD" w:rsidR="00F2745E" w:rsidRPr="00212509" w:rsidRDefault="00F2745E" w:rsidP="00262815">
            <w:pPr>
              <w:spacing w:line="276" w:lineRule="auto"/>
              <w:jc w:val="center"/>
              <w:rPr>
                <w:rFonts w:ascii="Times New Roman" w:hAnsi="Times New Roman" w:cs="Times New Roman"/>
                <w:color w:val="000000" w:themeColor="text1"/>
                <w:sz w:val="24"/>
              </w:rPr>
            </w:pPr>
            <w:r w:rsidRPr="00B5776A">
              <w:rPr>
                <w:rFonts w:ascii="Times New Roman" w:hAnsi="Times New Roman" w:cs="Times New Roman"/>
                <w:color w:val="000000" w:themeColor="text1"/>
                <w:sz w:val="24"/>
                <w:szCs w:val="24"/>
              </w:rPr>
              <w:t>8.25</w:t>
            </w:r>
          </w:p>
        </w:tc>
        <w:tc>
          <w:tcPr>
            <w:tcW w:w="0" w:type="auto"/>
            <w:vAlign w:val="center"/>
          </w:tcPr>
          <w:p w14:paraId="173514D2" w14:textId="5DD1BB9B" w:rsidR="00F2745E" w:rsidRPr="00212509" w:rsidRDefault="00F2745E" w:rsidP="00262815">
            <w:pPr>
              <w:spacing w:line="276" w:lineRule="auto"/>
              <w:jc w:val="center"/>
              <w:rPr>
                <w:rFonts w:ascii="Times New Roman" w:hAnsi="Times New Roman" w:cs="Times New Roman"/>
                <w:color w:val="000000" w:themeColor="text1"/>
                <w:sz w:val="24"/>
              </w:rPr>
            </w:pPr>
            <w:r w:rsidRPr="00B5776A">
              <w:rPr>
                <w:rFonts w:ascii="Times New Roman" w:hAnsi="Times New Roman" w:cs="Times New Roman"/>
                <w:color w:val="000000" w:themeColor="text1"/>
                <w:sz w:val="24"/>
                <w:szCs w:val="24"/>
              </w:rPr>
              <w:t>8.75</w:t>
            </w:r>
          </w:p>
        </w:tc>
        <w:tc>
          <w:tcPr>
            <w:tcW w:w="0" w:type="auto"/>
            <w:vAlign w:val="center"/>
          </w:tcPr>
          <w:p w14:paraId="6A6C687F" w14:textId="582B571D" w:rsidR="00F2745E" w:rsidRPr="00212509" w:rsidRDefault="00F2745E" w:rsidP="00262815">
            <w:pPr>
              <w:spacing w:line="276" w:lineRule="auto"/>
              <w:jc w:val="center"/>
              <w:rPr>
                <w:rFonts w:ascii="Times New Roman" w:hAnsi="Times New Roman" w:cs="Times New Roman"/>
                <w:color w:val="000000" w:themeColor="text1"/>
                <w:sz w:val="24"/>
              </w:rPr>
            </w:pPr>
            <w:r w:rsidRPr="00B5776A">
              <w:rPr>
                <w:rFonts w:ascii="Times New Roman" w:hAnsi="Times New Roman" w:cs="Times New Roman"/>
                <w:color w:val="000000" w:themeColor="text1"/>
                <w:sz w:val="24"/>
                <w:szCs w:val="24"/>
              </w:rPr>
              <w:t>10.57</w:t>
            </w:r>
          </w:p>
        </w:tc>
        <w:tc>
          <w:tcPr>
            <w:tcW w:w="0" w:type="auto"/>
            <w:vAlign w:val="center"/>
          </w:tcPr>
          <w:p w14:paraId="5BF1B06B" w14:textId="77777777" w:rsidR="00F2745E" w:rsidRPr="00212509" w:rsidRDefault="00F2745E" w:rsidP="00262815">
            <w:pPr>
              <w:spacing w:line="276" w:lineRule="auto"/>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1.94</w:t>
            </w:r>
          </w:p>
        </w:tc>
        <w:tc>
          <w:tcPr>
            <w:tcW w:w="0" w:type="auto"/>
            <w:vAlign w:val="center"/>
          </w:tcPr>
          <w:p w14:paraId="6209E25E" w14:textId="77777777" w:rsidR="00F2745E" w:rsidRPr="00212509" w:rsidRDefault="00F2745E" w:rsidP="00262815">
            <w:pPr>
              <w:spacing w:line="276" w:lineRule="auto"/>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0.51</w:t>
            </w:r>
          </w:p>
        </w:tc>
      </w:tr>
      <w:tr w:rsidR="00F2745E" w:rsidRPr="00212509" w14:paraId="44CA36E7" w14:textId="77777777" w:rsidTr="006A3687">
        <w:trPr>
          <w:trHeight w:val="149"/>
          <w:jc w:val="center"/>
        </w:trPr>
        <w:tc>
          <w:tcPr>
            <w:tcW w:w="1882" w:type="dxa"/>
            <w:vAlign w:val="center"/>
          </w:tcPr>
          <w:p w14:paraId="5B61CEEB" w14:textId="1A736E3D" w:rsidR="00F2745E" w:rsidRPr="00212509" w:rsidRDefault="00F2745E" w:rsidP="00262815">
            <w:pPr>
              <w:spacing w:line="276" w:lineRule="auto"/>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2</w:t>
            </w:r>
            <w:r w:rsidR="00021856">
              <w:rPr>
                <w:rFonts w:ascii="Times New Roman" w:hAnsi="Times New Roman" w:cs="Times New Roman"/>
                <w:color w:val="000000" w:themeColor="text1"/>
                <w:sz w:val="24"/>
              </w:rPr>
              <w:t>3th</w:t>
            </w:r>
            <w:r w:rsidRPr="00212509">
              <w:rPr>
                <w:rFonts w:ascii="Times New Roman" w:hAnsi="Times New Roman" w:cs="Times New Roman"/>
                <w:color w:val="000000" w:themeColor="text1"/>
                <w:sz w:val="24"/>
              </w:rPr>
              <w:t xml:space="preserve"> day</w:t>
            </w:r>
          </w:p>
        </w:tc>
        <w:tc>
          <w:tcPr>
            <w:tcW w:w="1203" w:type="dxa"/>
            <w:vAlign w:val="center"/>
          </w:tcPr>
          <w:p w14:paraId="524C0388" w14:textId="2128209E" w:rsidR="00F2745E" w:rsidRPr="00212509" w:rsidRDefault="00F2745E" w:rsidP="00262815">
            <w:pPr>
              <w:spacing w:line="276" w:lineRule="auto"/>
              <w:jc w:val="center"/>
              <w:rPr>
                <w:rFonts w:ascii="Times New Roman" w:hAnsi="Times New Roman" w:cs="Times New Roman"/>
                <w:color w:val="000000" w:themeColor="text1"/>
                <w:sz w:val="24"/>
              </w:rPr>
            </w:pPr>
            <w:r w:rsidRPr="00B5776A">
              <w:rPr>
                <w:rFonts w:ascii="Times New Roman" w:hAnsi="Times New Roman" w:cs="Times New Roman"/>
                <w:color w:val="000000" w:themeColor="text1"/>
                <w:sz w:val="24"/>
                <w:szCs w:val="24"/>
              </w:rPr>
              <w:t>6.75</w:t>
            </w:r>
          </w:p>
        </w:tc>
        <w:tc>
          <w:tcPr>
            <w:tcW w:w="0" w:type="auto"/>
            <w:vAlign w:val="center"/>
          </w:tcPr>
          <w:p w14:paraId="49306367" w14:textId="673092C0" w:rsidR="00F2745E" w:rsidRPr="00212509" w:rsidRDefault="00F2745E" w:rsidP="00262815">
            <w:pPr>
              <w:spacing w:line="276" w:lineRule="auto"/>
              <w:jc w:val="center"/>
              <w:rPr>
                <w:rFonts w:ascii="Times New Roman" w:hAnsi="Times New Roman" w:cs="Times New Roman"/>
                <w:color w:val="000000" w:themeColor="text1"/>
                <w:sz w:val="24"/>
              </w:rPr>
            </w:pPr>
            <w:r w:rsidRPr="00B5776A">
              <w:rPr>
                <w:rFonts w:ascii="Times New Roman" w:hAnsi="Times New Roman" w:cs="Times New Roman"/>
                <w:color w:val="000000" w:themeColor="text1"/>
                <w:sz w:val="24"/>
                <w:szCs w:val="24"/>
              </w:rPr>
              <w:t>8.87</w:t>
            </w:r>
          </w:p>
        </w:tc>
        <w:tc>
          <w:tcPr>
            <w:tcW w:w="0" w:type="auto"/>
            <w:vAlign w:val="center"/>
          </w:tcPr>
          <w:p w14:paraId="60624EF1" w14:textId="7863B985" w:rsidR="00F2745E" w:rsidRPr="00212509" w:rsidRDefault="00F2745E" w:rsidP="00262815">
            <w:pPr>
              <w:spacing w:line="276" w:lineRule="auto"/>
              <w:jc w:val="center"/>
              <w:rPr>
                <w:rFonts w:ascii="Times New Roman" w:hAnsi="Times New Roman" w:cs="Times New Roman"/>
                <w:color w:val="000000" w:themeColor="text1"/>
                <w:sz w:val="24"/>
              </w:rPr>
            </w:pPr>
            <w:r w:rsidRPr="00B5776A">
              <w:rPr>
                <w:rFonts w:ascii="Times New Roman" w:hAnsi="Times New Roman" w:cs="Times New Roman"/>
                <w:color w:val="000000" w:themeColor="text1"/>
                <w:sz w:val="24"/>
                <w:szCs w:val="24"/>
              </w:rPr>
              <w:t>10.25</w:t>
            </w:r>
          </w:p>
        </w:tc>
        <w:tc>
          <w:tcPr>
            <w:tcW w:w="0" w:type="auto"/>
            <w:vAlign w:val="center"/>
          </w:tcPr>
          <w:p w14:paraId="367B5C4D" w14:textId="06AE32AB" w:rsidR="00F2745E" w:rsidRPr="00212509" w:rsidRDefault="00F2745E" w:rsidP="00262815">
            <w:pPr>
              <w:spacing w:line="276" w:lineRule="auto"/>
              <w:jc w:val="center"/>
              <w:rPr>
                <w:rFonts w:ascii="Times New Roman" w:hAnsi="Times New Roman" w:cs="Times New Roman"/>
                <w:color w:val="000000" w:themeColor="text1"/>
                <w:sz w:val="24"/>
              </w:rPr>
            </w:pPr>
            <w:r w:rsidRPr="00B5776A">
              <w:rPr>
                <w:rFonts w:ascii="Times New Roman" w:hAnsi="Times New Roman" w:cs="Times New Roman"/>
                <w:color w:val="000000" w:themeColor="text1"/>
                <w:sz w:val="24"/>
                <w:szCs w:val="24"/>
              </w:rPr>
              <w:t>13.87</w:t>
            </w:r>
          </w:p>
        </w:tc>
        <w:tc>
          <w:tcPr>
            <w:tcW w:w="0" w:type="auto"/>
            <w:vAlign w:val="center"/>
          </w:tcPr>
          <w:p w14:paraId="3590CD44" w14:textId="77777777" w:rsidR="00F2745E" w:rsidRPr="00212509" w:rsidRDefault="00F2745E" w:rsidP="00262815">
            <w:pPr>
              <w:spacing w:line="276" w:lineRule="auto"/>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3.25</w:t>
            </w:r>
          </w:p>
        </w:tc>
        <w:tc>
          <w:tcPr>
            <w:tcW w:w="0" w:type="auto"/>
            <w:vAlign w:val="center"/>
          </w:tcPr>
          <w:p w14:paraId="0F1F74A2" w14:textId="456A2318" w:rsidR="00F2745E" w:rsidRPr="00212509" w:rsidRDefault="00F2745E" w:rsidP="00262815">
            <w:pPr>
              <w:spacing w:line="276" w:lineRule="auto"/>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0.19</w:t>
            </w:r>
          </w:p>
        </w:tc>
      </w:tr>
      <w:tr w:rsidR="00F2745E" w:rsidRPr="00212509" w14:paraId="0585F8BA" w14:textId="77777777" w:rsidTr="006A3687">
        <w:trPr>
          <w:trHeight w:val="391"/>
          <w:jc w:val="center"/>
        </w:trPr>
        <w:tc>
          <w:tcPr>
            <w:tcW w:w="1882" w:type="dxa"/>
            <w:vAlign w:val="center"/>
          </w:tcPr>
          <w:p w14:paraId="1CA923C5" w14:textId="77777777" w:rsidR="00F2745E" w:rsidRPr="00212509" w:rsidRDefault="00F2745E" w:rsidP="00262815">
            <w:pPr>
              <w:spacing w:line="276" w:lineRule="auto"/>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30th day</w:t>
            </w:r>
          </w:p>
        </w:tc>
        <w:tc>
          <w:tcPr>
            <w:tcW w:w="1203" w:type="dxa"/>
            <w:vAlign w:val="center"/>
          </w:tcPr>
          <w:p w14:paraId="1FCE0CF7" w14:textId="530AE5FB" w:rsidR="00F2745E" w:rsidRPr="00212509" w:rsidRDefault="00F2745E" w:rsidP="00262815">
            <w:pPr>
              <w:spacing w:line="276" w:lineRule="auto"/>
              <w:jc w:val="center"/>
              <w:rPr>
                <w:rFonts w:ascii="Times New Roman" w:hAnsi="Times New Roman" w:cs="Times New Roman"/>
                <w:color w:val="000000" w:themeColor="text1"/>
                <w:sz w:val="24"/>
              </w:rPr>
            </w:pPr>
            <w:r w:rsidRPr="00B5776A">
              <w:rPr>
                <w:rFonts w:ascii="Times New Roman" w:hAnsi="Times New Roman" w:cs="Times New Roman"/>
                <w:color w:val="000000" w:themeColor="text1"/>
                <w:sz w:val="24"/>
                <w:szCs w:val="24"/>
              </w:rPr>
              <w:t>8.00</w:t>
            </w:r>
            <w:r>
              <w:rPr>
                <w:rFonts w:ascii="Times New Roman" w:hAnsi="Times New Roman" w:cs="Times New Roman"/>
                <w:color w:val="000000" w:themeColor="text1"/>
                <w:sz w:val="24"/>
                <w:szCs w:val="24"/>
                <w:vertAlign w:val="superscript"/>
              </w:rPr>
              <w:t>c</w:t>
            </w:r>
          </w:p>
        </w:tc>
        <w:tc>
          <w:tcPr>
            <w:tcW w:w="0" w:type="auto"/>
            <w:vAlign w:val="center"/>
          </w:tcPr>
          <w:p w14:paraId="3ED435C0" w14:textId="16AB3D53" w:rsidR="00F2745E" w:rsidRPr="00212509" w:rsidRDefault="00F2745E" w:rsidP="00262815">
            <w:pPr>
              <w:spacing w:line="276" w:lineRule="auto"/>
              <w:jc w:val="center"/>
              <w:rPr>
                <w:rFonts w:ascii="Times New Roman" w:hAnsi="Times New Roman" w:cs="Times New Roman"/>
                <w:color w:val="000000" w:themeColor="text1"/>
                <w:sz w:val="24"/>
              </w:rPr>
            </w:pPr>
            <w:r w:rsidRPr="00B5776A">
              <w:rPr>
                <w:rFonts w:ascii="Times New Roman" w:hAnsi="Times New Roman" w:cs="Times New Roman"/>
                <w:color w:val="000000" w:themeColor="text1"/>
                <w:sz w:val="24"/>
                <w:szCs w:val="24"/>
              </w:rPr>
              <w:t>8.75</w:t>
            </w:r>
            <w:r>
              <w:rPr>
                <w:rFonts w:ascii="Times New Roman" w:hAnsi="Times New Roman" w:cs="Times New Roman"/>
                <w:color w:val="000000" w:themeColor="text1"/>
                <w:sz w:val="24"/>
                <w:szCs w:val="24"/>
                <w:vertAlign w:val="superscript"/>
              </w:rPr>
              <w:t>c</w:t>
            </w:r>
          </w:p>
        </w:tc>
        <w:tc>
          <w:tcPr>
            <w:tcW w:w="0" w:type="auto"/>
            <w:vAlign w:val="center"/>
          </w:tcPr>
          <w:p w14:paraId="6E1ECE4E" w14:textId="6BB7D9DB" w:rsidR="00F2745E" w:rsidRPr="00212509" w:rsidRDefault="00F2745E" w:rsidP="00262815">
            <w:pPr>
              <w:spacing w:line="276" w:lineRule="auto"/>
              <w:jc w:val="center"/>
              <w:rPr>
                <w:rFonts w:ascii="Times New Roman" w:hAnsi="Times New Roman" w:cs="Times New Roman"/>
                <w:color w:val="000000" w:themeColor="text1"/>
                <w:sz w:val="24"/>
              </w:rPr>
            </w:pPr>
            <w:r w:rsidRPr="00B5776A">
              <w:rPr>
                <w:rFonts w:ascii="Times New Roman" w:hAnsi="Times New Roman" w:cs="Times New Roman"/>
                <w:color w:val="000000" w:themeColor="text1"/>
                <w:sz w:val="24"/>
                <w:szCs w:val="24"/>
              </w:rPr>
              <w:t>19.63</w:t>
            </w:r>
            <w:r w:rsidRPr="002C6FE7">
              <w:rPr>
                <w:rFonts w:ascii="Times New Roman" w:hAnsi="Times New Roman" w:cs="Times New Roman"/>
                <w:color w:val="000000" w:themeColor="text1"/>
                <w:sz w:val="24"/>
                <w:szCs w:val="24"/>
                <w:vertAlign w:val="superscript"/>
              </w:rPr>
              <w:t>b</w:t>
            </w:r>
          </w:p>
        </w:tc>
        <w:tc>
          <w:tcPr>
            <w:tcW w:w="0" w:type="auto"/>
            <w:vAlign w:val="center"/>
          </w:tcPr>
          <w:p w14:paraId="2EDD7216" w14:textId="7858B2BA" w:rsidR="00F2745E" w:rsidRPr="00212509" w:rsidRDefault="00F2745E" w:rsidP="00262815">
            <w:pPr>
              <w:spacing w:line="276" w:lineRule="auto"/>
              <w:jc w:val="center"/>
              <w:rPr>
                <w:rFonts w:ascii="Times New Roman" w:hAnsi="Times New Roman" w:cs="Times New Roman"/>
                <w:color w:val="000000" w:themeColor="text1"/>
                <w:sz w:val="24"/>
              </w:rPr>
            </w:pPr>
            <w:r w:rsidRPr="00B5776A">
              <w:rPr>
                <w:rFonts w:ascii="Times New Roman" w:hAnsi="Times New Roman" w:cs="Times New Roman"/>
                <w:color w:val="000000" w:themeColor="text1"/>
                <w:sz w:val="24"/>
                <w:szCs w:val="24"/>
              </w:rPr>
              <w:t>30.13</w:t>
            </w:r>
            <w:r w:rsidRPr="00B5776A">
              <w:rPr>
                <w:rFonts w:ascii="Times New Roman" w:hAnsi="Times New Roman" w:cs="Times New Roman"/>
                <w:color w:val="000000" w:themeColor="text1"/>
                <w:sz w:val="24"/>
                <w:szCs w:val="24"/>
                <w:vertAlign w:val="superscript"/>
              </w:rPr>
              <w:t>a</w:t>
            </w:r>
          </w:p>
        </w:tc>
        <w:tc>
          <w:tcPr>
            <w:tcW w:w="0" w:type="auto"/>
            <w:vAlign w:val="center"/>
          </w:tcPr>
          <w:p w14:paraId="006E7144" w14:textId="77777777" w:rsidR="00F2745E" w:rsidRPr="00212509" w:rsidRDefault="00F2745E" w:rsidP="00262815">
            <w:pPr>
              <w:spacing w:line="276" w:lineRule="auto"/>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5.06</w:t>
            </w:r>
          </w:p>
        </w:tc>
        <w:tc>
          <w:tcPr>
            <w:tcW w:w="0" w:type="auto"/>
            <w:vAlign w:val="center"/>
          </w:tcPr>
          <w:p w14:paraId="27FBE4D1" w14:textId="77777777" w:rsidR="00F2745E" w:rsidRPr="00212509" w:rsidRDefault="00F2745E" w:rsidP="00262815">
            <w:pPr>
              <w:spacing w:line="276" w:lineRule="auto"/>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0.01</w:t>
            </w:r>
          </w:p>
        </w:tc>
      </w:tr>
    </w:tbl>
    <w:p w14:paraId="6D182637" w14:textId="6F65A201" w:rsidR="009C3F08" w:rsidRDefault="006A3687" w:rsidP="00196C1E">
      <w:pPr>
        <w:spacing w:line="240" w:lineRule="auto"/>
        <w:jc w:val="both"/>
        <w:rPr>
          <w:rFonts w:ascii="Times New Roman" w:hAnsi="Times New Roman" w:cs="Times New Roman"/>
          <w:color w:val="000000" w:themeColor="text1"/>
          <w:sz w:val="18"/>
          <w:szCs w:val="18"/>
        </w:rPr>
      </w:pPr>
      <w:r w:rsidRPr="00212509">
        <w:rPr>
          <w:rFonts w:ascii="Times New Roman" w:hAnsi="Times New Roman" w:cs="Times New Roman"/>
          <w:sz w:val="18"/>
          <w:szCs w:val="18"/>
        </w:rPr>
        <w:t>[Data refer to mean values of seven birds per replicate on day129, 23th and 30</w:t>
      </w:r>
      <w:r w:rsidRPr="00212509">
        <w:rPr>
          <w:rFonts w:ascii="Times New Roman" w:hAnsi="Times New Roman" w:cs="Times New Roman"/>
          <w:sz w:val="18"/>
          <w:szCs w:val="18"/>
          <w:vertAlign w:val="superscript"/>
        </w:rPr>
        <w:t>th</w:t>
      </w:r>
      <w:r w:rsidRPr="00212509">
        <w:rPr>
          <w:rFonts w:ascii="Times New Roman" w:hAnsi="Times New Roman" w:cs="Times New Roman"/>
          <w:sz w:val="18"/>
          <w:szCs w:val="18"/>
        </w:rPr>
        <w:t xml:space="preserve"> days;; </w:t>
      </w:r>
      <w:r w:rsidRPr="00212509">
        <w:rPr>
          <w:rFonts w:ascii="Times New Roman" w:hAnsi="Times New Roman" w:cs="Times New Roman"/>
          <w:color w:val="000000" w:themeColor="text1"/>
          <w:sz w:val="18"/>
          <w:szCs w:val="18"/>
          <w:vertAlign w:val="superscript"/>
        </w:rPr>
        <w:t>1</w:t>
      </w:r>
      <w:r w:rsidRPr="00212509">
        <w:rPr>
          <w:rFonts w:ascii="Times New Roman" w:hAnsi="Times New Roman" w:cs="Times New Roman"/>
          <w:color w:val="000000" w:themeColor="text1"/>
          <w:sz w:val="18"/>
          <w:szCs w:val="18"/>
        </w:rPr>
        <w:t xml:space="preserve">24L:0D: 24 hours of continuous lighting with no darkness; </w:t>
      </w:r>
      <w:r w:rsidRPr="00212509">
        <w:rPr>
          <w:rFonts w:ascii="Times New Roman" w:hAnsi="Times New Roman" w:cs="Times New Roman"/>
          <w:color w:val="000000" w:themeColor="text1"/>
          <w:sz w:val="18"/>
          <w:szCs w:val="18"/>
          <w:vertAlign w:val="superscript"/>
        </w:rPr>
        <w:t>2</w:t>
      </w:r>
      <w:r w:rsidRPr="00212509">
        <w:rPr>
          <w:rFonts w:ascii="Times New Roman" w:hAnsi="Times New Roman" w:cs="Times New Roman"/>
          <w:color w:val="000000" w:themeColor="text1"/>
          <w:sz w:val="18"/>
          <w:szCs w:val="18"/>
        </w:rPr>
        <w:t>22L:2D: 22 hours of continuous lighting with 2 hours of darkness ;</w:t>
      </w:r>
      <w:r w:rsidRPr="00212509">
        <w:rPr>
          <w:rFonts w:ascii="Times New Roman" w:hAnsi="Times New Roman" w:cs="Times New Roman"/>
          <w:color w:val="000000" w:themeColor="text1"/>
          <w:sz w:val="18"/>
          <w:szCs w:val="18"/>
          <w:vertAlign w:val="superscript"/>
        </w:rPr>
        <w:t>3</w:t>
      </w:r>
      <w:r w:rsidRPr="00212509">
        <w:rPr>
          <w:rFonts w:ascii="Times New Roman" w:hAnsi="Times New Roman" w:cs="Times New Roman"/>
          <w:color w:val="000000" w:themeColor="text1"/>
          <w:sz w:val="18"/>
          <w:szCs w:val="18"/>
        </w:rPr>
        <w:t>20L:4D: 20 hours of intermittent lighting with 4 hours of darkness with 1 hour of lighting interval ;</w:t>
      </w:r>
      <w:r w:rsidRPr="00212509">
        <w:rPr>
          <w:rFonts w:ascii="Times New Roman" w:hAnsi="Times New Roman" w:cs="Times New Roman"/>
          <w:color w:val="000000" w:themeColor="text1"/>
          <w:sz w:val="18"/>
          <w:szCs w:val="18"/>
          <w:vertAlign w:val="superscript"/>
        </w:rPr>
        <w:t>4</w:t>
      </w:r>
      <w:r w:rsidRPr="00212509">
        <w:rPr>
          <w:rFonts w:ascii="Times New Roman" w:hAnsi="Times New Roman" w:cs="Times New Roman"/>
          <w:color w:val="000000" w:themeColor="text1"/>
          <w:sz w:val="18"/>
          <w:szCs w:val="18"/>
        </w:rPr>
        <w:t>18L:6D: 18 hours of intermittent ;lighting with 6 hours of darkness with 2 x 1-hour lighting interval</w:t>
      </w:r>
      <w:r w:rsidRPr="00212509">
        <w:rPr>
          <w:rFonts w:ascii="Times New Roman" w:hAnsi="Times New Roman" w:cs="Times New Roman"/>
          <w:color w:val="000000" w:themeColor="text1"/>
          <w:sz w:val="18"/>
          <w:szCs w:val="18"/>
          <w:vertAlign w:val="superscript"/>
        </w:rPr>
        <w:t>#</w:t>
      </w:r>
      <w:r w:rsidRPr="00212509">
        <w:rPr>
          <w:rFonts w:ascii="Times New Roman" w:hAnsi="Times New Roman" w:cs="Times New Roman"/>
          <w:color w:val="000000" w:themeColor="text1"/>
          <w:sz w:val="18"/>
          <w:szCs w:val="18"/>
        </w:rPr>
        <w:t xml:space="preserve">; </w:t>
      </w:r>
      <w:r w:rsidRPr="00212509">
        <w:rPr>
          <w:rFonts w:ascii="Times New Roman" w:hAnsi="Times New Roman" w:cs="Times New Roman"/>
          <w:color w:val="000000" w:themeColor="text1"/>
          <w:sz w:val="18"/>
          <w:szCs w:val="18"/>
          <w:vertAlign w:val="superscript"/>
        </w:rPr>
        <w:t>a-</w:t>
      </w:r>
      <w:r w:rsidR="00F2745E">
        <w:rPr>
          <w:rFonts w:ascii="Times New Roman" w:hAnsi="Times New Roman" w:cs="Times New Roman"/>
          <w:color w:val="000000" w:themeColor="text1"/>
          <w:sz w:val="18"/>
          <w:szCs w:val="18"/>
          <w:vertAlign w:val="superscript"/>
        </w:rPr>
        <w:t>c</w:t>
      </w:r>
      <w:r w:rsidRPr="00212509">
        <w:rPr>
          <w:rFonts w:ascii="Times New Roman" w:hAnsi="Times New Roman" w:cs="Times New Roman"/>
          <w:color w:val="000000" w:themeColor="text1"/>
          <w:sz w:val="18"/>
          <w:szCs w:val="18"/>
        </w:rPr>
        <w:t xml:space="preserve"> </w:t>
      </w:r>
      <w:r w:rsidRPr="00212509">
        <w:rPr>
          <w:rFonts w:ascii="Times New Roman" w:hAnsi="Times New Roman" w:cs="Times New Roman"/>
          <w:sz w:val="18"/>
          <w:szCs w:val="18"/>
        </w:rPr>
        <w:t xml:space="preserve">Values bearing different superscripts in a row differ significantly between treatment at **P&lt;0.01; </w:t>
      </w:r>
      <w:r w:rsidRPr="00212509">
        <w:rPr>
          <w:rFonts w:ascii="Times New Roman" w:hAnsi="Times New Roman" w:cs="Times New Roman"/>
          <w:color w:val="000000" w:themeColor="text1"/>
          <w:sz w:val="18"/>
          <w:szCs w:val="18"/>
        </w:rPr>
        <w:t>SEM = Standard error of the mean]</w:t>
      </w:r>
    </w:p>
    <w:p w14:paraId="2904E43F" w14:textId="3BB4FD4F" w:rsidR="005A1F85" w:rsidRDefault="005A1F85" w:rsidP="00196C1E">
      <w:pPr>
        <w:spacing w:line="240" w:lineRule="auto"/>
        <w:jc w:val="both"/>
        <w:rPr>
          <w:rFonts w:ascii="Times New Roman" w:hAnsi="Times New Roman" w:cs="Times New Roman"/>
          <w:color w:val="000000" w:themeColor="text1"/>
          <w:sz w:val="18"/>
          <w:szCs w:val="18"/>
        </w:rPr>
      </w:pPr>
    </w:p>
    <w:p w14:paraId="296690EC" w14:textId="77777777" w:rsidR="005A1F85" w:rsidRPr="00212509" w:rsidRDefault="005A1F85" w:rsidP="00196C1E">
      <w:pPr>
        <w:spacing w:line="240" w:lineRule="auto"/>
        <w:jc w:val="both"/>
        <w:rPr>
          <w:rFonts w:ascii="Times New Roman" w:hAnsi="Times New Roman" w:cs="Times New Roman"/>
          <w:color w:val="000000" w:themeColor="text1"/>
          <w:sz w:val="18"/>
          <w:szCs w:val="18"/>
        </w:rPr>
      </w:pPr>
    </w:p>
    <w:p w14:paraId="427924FD" w14:textId="5F110A0D" w:rsidR="002E353C" w:rsidRPr="002E1EB6" w:rsidRDefault="002E353C" w:rsidP="002E353C">
      <w:pPr>
        <w:keepNext/>
        <w:keepLines/>
        <w:spacing w:before="40" w:after="240"/>
        <w:outlineLvl w:val="1"/>
        <w:rPr>
          <w:rFonts w:ascii="Times New Roman" w:eastAsiaTheme="majorEastAsia" w:hAnsi="Times New Roman" w:cs="Times New Roman"/>
          <w:b/>
          <w:color w:val="000000" w:themeColor="text1"/>
          <w:sz w:val="24"/>
          <w:szCs w:val="26"/>
        </w:rPr>
      </w:pPr>
      <w:r w:rsidRPr="002E1EB6">
        <w:rPr>
          <w:rFonts w:ascii="Times New Roman" w:eastAsiaTheme="majorEastAsia" w:hAnsi="Times New Roman" w:cs="Times New Roman"/>
          <w:b/>
          <w:color w:val="000000" w:themeColor="text1"/>
          <w:sz w:val="24"/>
          <w:szCs w:val="26"/>
        </w:rPr>
        <w:t>4.5 Novel environment test</w:t>
      </w:r>
    </w:p>
    <w:p w14:paraId="5A7984CB" w14:textId="052D6935" w:rsidR="00943E33" w:rsidRPr="00212509" w:rsidRDefault="006A3687" w:rsidP="006A3687">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The result</w:t>
      </w:r>
      <w:r w:rsidR="00B24D55">
        <w:rPr>
          <w:rFonts w:ascii="Times New Roman" w:hAnsi="Times New Roman" w:cs="Times New Roman"/>
          <w:color w:val="000000" w:themeColor="text1"/>
          <w:sz w:val="24"/>
          <w:szCs w:val="24"/>
        </w:rPr>
        <w:t>s</w:t>
      </w:r>
      <w:r w:rsidRPr="00212509">
        <w:rPr>
          <w:rFonts w:ascii="Times New Roman" w:hAnsi="Times New Roman" w:cs="Times New Roman"/>
          <w:color w:val="000000" w:themeColor="text1"/>
          <w:sz w:val="24"/>
          <w:szCs w:val="24"/>
        </w:rPr>
        <w:t xml:space="preserve"> of the novel environment (NE) test conducted on</w:t>
      </w:r>
      <w:r w:rsidR="00727598">
        <w:rPr>
          <w:rFonts w:ascii="Times New Roman" w:hAnsi="Times New Roman" w:cs="Times New Roman"/>
          <w:color w:val="000000" w:themeColor="text1"/>
          <w:sz w:val="24"/>
          <w:szCs w:val="24"/>
        </w:rPr>
        <w:t xml:space="preserve"> </w:t>
      </w:r>
      <w:r w:rsidRPr="00212509">
        <w:rPr>
          <w:rFonts w:ascii="Times New Roman" w:hAnsi="Times New Roman" w:cs="Times New Roman"/>
          <w:color w:val="000000" w:themeColor="text1"/>
          <w:sz w:val="24"/>
          <w:szCs w:val="24"/>
        </w:rPr>
        <w:t>30</w:t>
      </w:r>
      <w:r w:rsidR="00727598" w:rsidRPr="00727598">
        <w:rPr>
          <w:rFonts w:ascii="Times New Roman" w:hAnsi="Times New Roman" w:cs="Times New Roman"/>
          <w:color w:val="000000" w:themeColor="text1"/>
          <w:sz w:val="24"/>
          <w:szCs w:val="24"/>
          <w:vertAlign w:val="superscript"/>
        </w:rPr>
        <w:t>th</w:t>
      </w:r>
      <w:r w:rsidR="00727598">
        <w:rPr>
          <w:rFonts w:ascii="Times New Roman" w:hAnsi="Times New Roman" w:cs="Times New Roman"/>
          <w:color w:val="000000" w:themeColor="text1"/>
          <w:sz w:val="24"/>
          <w:szCs w:val="24"/>
        </w:rPr>
        <w:t xml:space="preserve"> day</w:t>
      </w:r>
      <w:r w:rsidRPr="00212509">
        <w:rPr>
          <w:rFonts w:ascii="Times New Roman" w:hAnsi="Times New Roman" w:cs="Times New Roman"/>
          <w:color w:val="000000" w:themeColor="text1"/>
          <w:sz w:val="24"/>
          <w:szCs w:val="24"/>
        </w:rPr>
        <w:t xml:space="preserve"> is shown in Table 4.</w:t>
      </w:r>
      <w:r w:rsidR="00FE57B3">
        <w:rPr>
          <w:rFonts w:ascii="Times New Roman" w:hAnsi="Times New Roman" w:cs="Times New Roman"/>
          <w:color w:val="000000" w:themeColor="text1"/>
          <w:sz w:val="24"/>
          <w:szCs w:val="24"/>
        </w:rPr>
        <w:t>9</w:t>
      </w:r>
      <w:r w:rsidRPr="00212509">
        <w:rPr>
          <w:rFonts w:ascii="Times New Roman" w:hAnsi="Times New Roman" w:cs="Times New Roman"/>
          <w:color w:val="000000" w:themeColor="text1"/>
          <w:sz w:val="24"/>
          <w:szCs w:val="24"/>
        </w:rPr>
        <w:t>. There was a significant (P&lt;0.05) difference in latency to the first escape attempt, and no. of escape attempts only. Broiler on T</w:t>
      </w:r>
      <w:r w:rsidRPr="00212509">
        <w:rPr>
          <w:rFonts w:ascii="Times New Roman" w:hAnsi="Times New Roman" w:cs="Times New Roman"/>
          <w:color w:val="000000" w:themeColor="text1"/>
          <w:sz w:val="24"/>
          <w:szCs w:val="24"/>
          <w:vertAlign w:val="subscript"/>
        </w:rPr>
        <w:t>4</w:t>
      </w:r>
      <w:r w:rsidRPr="00212509">
        <w:rPr>
          <w:rFonts w:ascii="Times New Roman" w:hAnsi="Times New Roman" w:cs="Times New Roman"/>
          <w:color w:val="000000" w:themeColor="text1"/>
          <w:sz w:val="24"/>
          <w:szCs w:val="24"/>
        </w:rPr>
        <w:t>(18L:6D) lighting group took a higher (P&lt;0.05) time (66.75 sec) to the latency of first escape than that of other treatment groups. Birds on T</w:t>
      </w:r>
      <w:r w:rsidRPr="00212509">
        <w:rPr>
          <w:rFonts w:ascii="Times New Roman" w:hAnsi="Times New Roman" w:cs="Times New Roman"/>
          <w:color w:val="000000" w:themeColor="text1"/>
          <w:sz w:val="24"/>
          <w:szCs w:val="24"/>
          <w:vertAlign w:val="subscript"/>
        </w:rPr>
        <w:t>1</w:t>
      </w:r>
      <w:r w:rsidRPr="00212509">
        <w:rPr>
          <w:rFonts w:ascii="Times New Roman" w:hAnsi="Times New Roman" w:cs="Times New Roman"/>
          <w:color w:val="000000" w:themeColor="text1"/>
          <w:sz w:val="24"/>
          <w:szCs w:val="24"/>
        </w:rPr>
        <w:t xml:space="preserve"> group made more (P&lt;0.05) escape attempts (3.25) than those of other treatment groups. The no. of distress noises gradually decreased with the addition of darkness in lighting management but it is not significantly different (P&gt;0.05).</w:t>
      </w:r>
    </w:p>
    <w:p w14:paraId="3EC85BB2" w14:textId="774EAA78" w:rsidR="006A3687" w:rsidRPr="00212509" w:rsidRDefault="006A3687" w:rsidP="0005151C">
      <w:pPr>
        <w:spacing w:line="360" w:lineRule="auto"/>
        <w:rPr>
          <w:rFonts w:ascii="Times New Roman" w:hAnsi="Times New Roman" w:cs="Times New Roman"/>
          <w:b/>
          <w:color w:val="000000" w:themeColor="text1"/>
          <w:sz w:val="24"/>
          <w:szCs w:val="24"/>
        </w:rPr>
      </w:pPr>
      <w:r w:rsidRPr="00212509">
        <w:rPr>
          <w:rFonts w:ascii="Times New Roman" w:hAnsi="Times New Roman" w:cs="Times New Roman"/>
          <w:b/>
          <w:color w:val="000000" w:themeColor="text1"/>
          <w:sz w:val="24"/>
          <w:szCs w:val="24"/>
        </w:rPr>
        <w:t>Table 4.</w:t>
      </w:r>
      <w:r w:rsidR="004273D4">
        <w:rPr>
          <w:rFonts w:ascii="Times New Roman" w:hAnsi="Times New Roman" w:cs="Times New Roman"/>
          <w:b/>
          <w:color w:val="000000" w:themeColor="text1"/>
          <w:sz w:val="24"/>
          <w:szCs w:val="24"/>
        </w:rPr>
        <w:t>9</w:t>
      </w:r>
      <w:r w:rsidRPr="00212509">
        <w:rPr>
          <w:rFonts w:ascii="Times New Roman" w:hAnsi="Times New Roman" w:cs="Times New Roman"/>
          <w:color w:val="000000" w:themeColor="text1"/>
          <w:sz w:val="24"/>
          <w:szCs w:val="24"/>
        </w:rPr>
        <w:t xml:space="preserve"> Broilers’ response to the novel environment (NE) under different lighting program</w:t>
      </w:r>
      <w:r w:rsidR="00021856">
        <w:rPr>
          <w:rFonts w:ascii="Times New Roman" w:hAnsi="Times New Roman" w:cs="Times New Roman"/>
          <w:color w:val="000000" w:themeColor="text1"/>
          <w:sz w:val="24"/>
          <w:szCs w:val="24"/>
        </w:rPr>
        <w:t>s</w:t>
      </w:r>
      <w:r w:rsidRPr="00212509">
        <w:rPr>
          <w:rFonts w:ascii="Times New Roman" w:hAnsi="Times New Roman" w:cs="Times New Roman"/>
          <w:color w:val="000000" w:themeColor="text1"/>
          <w:sz w:val="24"/>
          <w:szCs w:val="24"/>
        </w:rPr>
        <w:t xml:space="preserve"> on the 30</w:t>
      </w:r>
      <w:r w:rsidRPr="00212509">
        <w:rPr>
          <w:rFonts w:ascii="Times New Roman" w:hAnsi="Times New Roman" w:cs="Times New Roman"/>
          <w:color w:val="000000" w:themeColor="text1"/>
          <w:sz w:val="24"/>
          <w:szCs w:val="24"/>
          <w:vertAlign w:val="superscript"/>
        </w:rPr>
        <w:t>th</w:t>
      </w:r>
      <w:r w:rsidRPr="00212509">
        <w:rPr>
          <w:rFonts w:ascii="Times New Roman" w:hAnsi="Times New Roman" w:cs="Times New Roman"/>
          <w:color w:val="000000" w:themeColor="text1"/>
          <w:sz w:val="24"/>
          <w:szCs w:val="24"/>
        </w:rPr>
        <w:t xml:space="preserve"> days only.</w:t>
      </w:r>
    </w:p>
    <w:tbl>
      <w:tblPr>
        <w:tblStyle w:val="TableGrid"/>
        <w:tblW w:w="8324" w:type="dxa"/>
        <w:jc w:val="center"/>
        <w:tblLook w:val="04A0" w:firstRow="1" w:lastRow="0" w:firstColumn="1" w:lastColumn="0" w:noHBand="0" w:noVBand="1"/>
      </w:tblPr>
      <w:tblGrid>
        <w:gridCol w:w="2407"/>
        <w:gridCol w:w="1117"/>
        <w:gridCol w:w="1117"/>
        <w:gridCol w:w="1117"/>
        <w:gridCol w:w="1117"/>
        <w:gridCol w:w="711"/>
        <w:gridCol w:w="738"/>
      </w:tblGrid>
      <w:tr w:rsidR="006A3687" w:rsidRPr="00212509" w14:paraId="40E03B54" w14:textId="77777777" w:rsidTr="00262815">
        <w:trPr>
          <w:trHeight w:val="350"/>
          <w:jc w:val="center"/>
        </w:trPr>
        <w:tc>
          <w:tcPr>
            <w:tcW w:w="0" w:type="auto"/>
            <w:vMerge w:val="restart"/>
            <w:vAlign w:val="center"/>
          </w:tcPr>
          <w:p w14:paraId="27728386" w14:textId="77777777" w:rsidR="006A3687" w:rsidRPr="00212509" w:rsidRDefault="006A3687" w:rsidP="00262815">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sz w:val="24"/>
              </w:rPr>
              <w:t>NE Tests</w:t>
            </w:r>
          </w:p>
        </w:tc>
        <w:tc>
          <w:tcPr>
            <w:tcW w:w="0" w:type="auto"/>
            <w:gridSpan w:val="4"/>
            <w:vAlign w:val="center"/>
          </w:tcPr>
          <w:p w14:paraId="6F2C6692" w14:textId="77777777" w:rsidR="006A3687" w:rsidRPr="00212509" w:rsidRDefault="006A3687" w:rsidP="00262815">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sz w:val="24"/>
              </w:rPr>
              <w:t>Treatments</w:t>
            </w:r>
          </w:p>
        </w:tc>
        <w:tc>
          <w:tcPr>
            <w:tcW w:w="0" w:type="auto"/>
            <w:vMerge w:val="restart"/>
            <w:vAlign w:val="center"/>
          </w:tcPr>
          <w:p w14:paraId="1567E667" w14:textId="77777777" w:rsidR="006A3687" w:rsidRPr="00212509" w:rsidRDefault="006A3687" w:rsidP="00262815">
            <w:pPr>
              <w:spacing w:line="276" w:lineRule="auto"/>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SEM</w:t>
            </w:r>
          </w:p>
        </w:tc>
        <w:tc>
          <w:tcPr>
            <w:tcW w:w="738" w:type="dxa"/>
            <w:vMerge w:val="restart"/>
            <w:vAlign w:val="center"/>
          </w:tcPr>
          <w:p w14:paraId="6FC50C4B" w14:textId="77777777" w:rsidR="006A3687" w:rsidRPr="00212509" w:rsidRDefault="006A3687" w:rsidP="00262815">
            <w:pPr>
              <w:spacing w:line="276" w:lineRule="auto"/>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P</w:t>
            </w:r>
          </w:p>
          <w:p w14:paraId="4DFEBE88" w14:textId="75758391" w:rsidR="006A3687" w:rsidRPr="00212509" w:rsidRDefault="006A3687" w:rsidP="00262815">
            <w:pPr>
              <w:spacing w:line="276" w:lineRule="auto"/>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value</w:t>
            </w:r>
          </w:p>
        </w:tc>
      </w:tr>
      <w:tr w:rsidR="006A3687" w:rsidRPr="00212509" w14:paraId="3C72DA97" w14:textId="77777777" w:rsidTr="00262815">
        <w:trPr>
          <w:trHeight w:val="602"/>
          <w:jc w:val="center"/>
        </w:trPr>
        <w:tc>
          <w:tcPr>
            <w:tcW w:w="0" w:type="auto"/>
            <w:vMerge/>
            <w:vAlign w:val="center"/>
          </w:tcPr>
          <w:p w14:paraId="7550C9C6" w14:textId="77777777" w:rsidR="006A3687" w:rsidRPr="00212509" w:rsidRDefault="006A3687" w:rsidP="00262815">
            <w:pPr>
              <w:spacing w:line="276" w:lineRule="auto"/>
              <w:jc w:val="center"/>
              <w:rPr>
                <w:rFonts w:ascii="Times New Roman" w:hAnsi="Times New Roman" w:cs="Times New Roman"/>
                <w:color w:val="000000" w:themeColor="text1"/>
              </w:rPr>
            </w:pPr>
          </w:p>
        </w:tc>
        <w:tc>
          <w:tcPr>
            <w:tcW w:w="0" w:type="auto"/>
            <w:vAlign w:val="center"/>
          </w:tcPr>
          <w:p w14:paraId="06CF0A91" w14:textId="77777777" w:rsidR="006A3687" w:rsidRPr="00212509" w:rsidRDefault="006A3687" w:rsidP="00262815">
            <w:pPr>
              <w:spacing w:line="276" w:lineRule="auto"/>
              <w:jc w:val="center"/>
              <w:rPr>
                <w:rFonts w:ascii="Times New Roman" w:hAnsi="Times New Roman" w:cs="Times New Roman"/>
                <w:color w:val="000000" w:themeColor="text1"/>
                <w:vertAlign w:val="subscript"/>
              </w:rPr>
            </w:pPr>
            <w:r w:rsidRPr="00212509">
              <w:rPr>
                <w:rFonts w:ascii="Times New Roman" w:hAnsi="Times New Roman" w:cs="Times New Roman"/>
                <w:color w:val="000000" w:themeColor="text1"/>
              </w:rPr>
              <w:t>T</w:t>
            </w:r>
            <w:r w:rsidRPr="00212509">
              <w:rPr>
                <w:rFonts w:ascii="Times New Roman" w:hAnsi="Times New Roman" w:cs="Times New Roman"/>
                <w:color w:val="000000" w:themeColor="text1"/>
                <w:vertAlign w:val="subscript"/>
              </w:rPr>
              <w:t>1</w:t>
            </w:r>
          </w:p>
          <w:p w14:paraId="37599CFA" w14:textId="198725FD" w:rsidR="006A3687" w:rsidRPr="00212509" w:rsidRDefault="006A3687" w:rsidP="00262815">
            <w:pPr>
              <w:spacing w:line="276" w:lineRule="auto"/>
              <w:jc w:val="center"/>
              <w:rPr>
                <w:rFonts w:ascii="Times New Roman" w:hAnsi="Times New Roman" w:cs="Times New Roman"/>
                <w:color w:val="000000" w:themeColor="text1"/>
                <w:vertAlign w:val="superscript"/>
              </w:rPr>
            </w:pPr>
            <w:r w:rsidRPr="00212509">
              <w:rPr>
                <w:rFonts w:ascii="Times New Roman" w:hAnsi="Times New Roman" w:cs="Times New Roman"/>
                <w:color w:val="000000" w:themeColor="text1"/>
              </w:rPr>
              <w:t>(24L:0D</w:t>
            </w:r>
            <w:r w:rsidR="0025250A" w:rsidRPr="0025250A">
              <w:rPr>
                <w:rFonts w:ascii="Times New Roman" w:hAnsi="Times New Roman" w:cs="Times New Roman"/>
                <w:color w:val="000000" w:themeColor="text1"/>
                <w:vertAlign w:val="superscript"/>
              </w:rPr>
              <w:t>1</w:t>
            </w:r>
            <w:r w:rsidRPr="00212509">
              <w:rPr>
                <w:rFonts w:ascii="Times New Roman" w:hAnsi="Times New Roman" w:cs="Times New Roman"/>
                <w:color w:val="000000" w:themeColor="text1"/>
              </w:rPr>
              <w:t>)</w:t>
            </w:r>
          </w:p>
        </w:tc>
        <w:tc>
          <w:tcPr>
            <w:tcW w:w="0" w:type="auto"/>
            <w:vAlign w:val="center"/>
          </w:tcPr>
          <w:p w14:paraId="71CE6601" w14:textId="77777777" w:rsidR="006A3687" w:rsidRPr="00212509" w:rsidRDefault="006A3687" w:rsidP="00262815">
            <w:pPr>
              <w:spacing w:line="276" w:lineRule="auto"/>
              <w:jc w:val="center"/>
              <w:rPr>
                <w:rFonts w:ascii="Times New Roman" w:hAnsi="Times New Roman" w:cs="Times New Roman"/>
                <w:color w:val="000000" w:themeColor="text1"/>
                <w:vertAlign w:val="subscript"/>
              </w:rPr>
            </w:pPr>
            <w:r w:rsidRPr="00212509">
              <w:rPr>
                <w:rFonts w:ascii="Times New Roman" w:hAnsi="Times New Roman" w:cs="Times New Roman"/>
                <w:color w:val="000000" w:themeColor="text1"/>
              </w:rPr>
              <w:t>T</w:t>
            </w:r>
            <w:r w:rsidRPr="00212509">
              <w:rPr>
                <w:rFonts w:ascii="Times New Roman" w:hAnsi="Times New Roman" w:cs="Times New Roman"/>
                <w:color w:val="000000" w:themeColor="text1"/>
                <w:vertAlign w:val="subscript"/>
              </w:rPr>
              <w:t>2</w:t>
            </w:r>
          </w:p>
          <w:p w14:paraId="03E7F9F7" w14:textId="0EF1EAEE" w:rsidR="006A3687" w:rsidRPr="00212509" w:rsidRDefault="006A3687" w:rsidP="00262815">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(22L:2D</w:t>
            </w:r>
            <w:r w:rsidRPr="00212509">
              <w:rPr>
                <w:rFonts w:ascii="Times New Roman" w:hAnsi="Times New Roman" w:cs="Times New Roman"/>
                <w:color w:val="000000" w:themeColor="text1"/>
                <w:vertAlign w:val="superscript"/>
              </w:rPr>
              <w:t>2</w:t>
            </w:r>
            <w:r w:rsidRPr="00212509">
              <w:rPr>
                <w:rFonts w:ascii="Times New Roman" w:hAnsi="Times New Roman" w:cs="Times New Roman"/>
                <w:color w:val="000000" w:themeColor="text1"/>
              </w:rPr>
              <w:t>)</w:t>
            </w:r>
          </w:p>
        </w:tc>
        <w:tc>
          <w:tcPr>
            <w:tcW w:w="0" w:type="auto"/>
            <w:vAlign w:val="center"/>
          </w:tcPr>
          <w:p w14:paraId="36099188" w14:textId="77777777" w:rsidR="006A3687" w:rsidRPr="00212509" w:rsidRDefault="006A3687" w:rsidP="00262815">
            <w:pPr>
              <w:spacing w:line="276" w:lineRule="auto"/>
              <w:jc w:val="center"/>
              <w:rPr>
                <w:rFonts w:ascii="Times New Roman" w:hAnsi="Times New Roman" w:cs="Times New Roman"/>
                <w:color w:val="000000" w:themeColor="text1"/>
                <w:vertAlign w:val="subscript"/>
              </w:rPr>
            </w:pPr>
            <w:r w:rsidRPr="00212509">
              <w:rPr>
                <w:rFonts w:ascii="Times New Roman" w:hAnsi="Times New Roman" w:cs="Times New Roman"/>
                <w:color w:val="000000" w:themeColor="text1"/>
              </w:rPr>
              <w:t>T</w:t>
            </w:r>
            <w:r w:rsidRPr="00212509">
              <w:rPr>
                <w:rFonts w:ascii="Times New Roman" w:hAnsi="Times New Roman" w:cs="Times New Roman"/>
                <w:color w:val="000000" w:themeColor="text1"/>
                <w:vertAlign w:val="subscript"/>
              </w:rPr>
              <w:t>3</w:t>
            </w:r>
          </w:p>
          <w:p w14:paraId="756D35B8" w14:textId="162C2163" w:rsidR="006A3687" w:rsidRPr="00212509" w:rsidRDefault="006A3687" w:rsidP="00262815">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(20L:4D</w:t>
            </w:r>
            <w:r w:rsidRPr="00212509">
              <w:rPr>
                <w:rFonts w:ascii="Times New Roman" w:hAnsi="Times New Roman" w:cs="Times New Roman"/>
                <w:color w:val="000000" w:themeColor="text1"/>
                <w:vertAlign w:val="superscript"/>
              </w:rPr>
              <w:t>3</w:t>
            </w:r>
            <w:r w:rsidRPr="00212509">
              <w:rPr>
                <w:rFonts w:ascii="Times New Roman" w:hAnsi="Times New Roman" w:cs="Times New Roman"/>
                <w:color w:val="000000" w:themeColor="text1"/>
              </w:rPr>
              <w:t>)</w:t>
            </w:r>
          </w:p>
        </w:tc>
        <w:tc>
          <w:tcPr>
            <w:tcW w:w="0" w:type="auto"/>
            <w:vAlign w:val="center"/>
          </w:tcPr>
          <w:p w14:paraId="0F94C06B" w14:textId="77777777" w:rsidR="006A3687" w:rsidRPr="00212509" w:rsidRDefault="006A3687" w:rsidP="00262815">
            <w:pPr>
              <w:spacing w:line="276" w:lineRule="auto"/>
              <w:jc w:val="center"/>
              <w:rPr>
                <w:rFonts w:ascii="Times New Roman" w:hAnsi="Times New Roman" w:cs="Times New Roman"/>
                <w:color w:val="000000" w:themeColor="text1"/>
                <w:vertAlign w:val="subscript"/>
              </w:rPr>
            </w:pPr>
            <w:r w:rsidRPr="00212509">
              <w:rPr>
                <w:rFonts w:ascii="Times New Roman" w:hAnsi="Times New Roman" w:cs="Times New Roman"/>
                <w:color w:val="000000" w:themeColor="text1"/>
              </w:rPr>
              <w:t>T</w:t>
            </w:r>
            <w:r w:rsidRPr="00212509">
              <w:rPr>
                <w:rFonts w:ascii="Times New Roman" w:hAnsi="Times New Roman" w:cs="Times New Roman"/>
                <w:color w:val="000000" w:themeColor="text1"/>
                <w:vertAlign w:val="subscript"/>
              </w:rPr>
              <w:t>4</w:t>
            </w:r>
          </w:p>
          <w:p w14:paraId="79B2CE80" w14:textId="2820DB96" w:rsidR="006A3687" w:rsidRPr="00212509" w:rsidRDefault="006A3687" w:rsidP="00262815">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(18L:6D</w:t>
            </w:r>
            <w:r w:rsidRPr="00212509">
              <w:rPr>
                <w:rFonts w:ascii="Times New Roman" w:hAnsi="Times New Roman" w:cs="Times New Roman"/>
                <w:color w:val="000000" w:themeColor="text1"/>
                <w:vertAlign w:val="superscript"/>
              </w:rPr>
              <w:t>4</w:t>
            </w:r>
            <w:r w:rsidRPr="00212509">
              <w:rPr>
                <w:rFonts w:ascii="Times New Roman" w:hAnsi="Times New Roman" w:cs="Times New Roman"/>
                <w:color w:val="000000" w:themeColor="text1"/>
              </w:rPr>
              <w:t>)</w:t>
            </w:r>
          </w:p>
        </w:tc>
        <w:tc>
          <w:tcPr>
            <w:tcW w:w="0" w:type="auto"/>
            <w:vMerge/>
            <w:vAlign w:val="center"/>
          </w:tcPr>
          <w:p w14:paraId="5BA8EBAD" w14:textId="77777777" w:rsidR="006A3687" w:rsidRPr="00212509" w:rsidRDefault="006A3687" w:rsidP="00262815">
            <w:pPr>
              <w:spacing w:line="276" w:lineRule="auto"/>
              <w:jc w:val="center"/>
              <w:rPr>
                <w:rFonts w:ascii="Times New Roman" w:hAnsi="Times New Roman" w:cs="Times New Roman"/>
                <w:color w:val="000000" w:themeColor="text1"/>
              </w:rPr>
            </w:pPr>
          </w:p>
        </w:tc>
        <w:tc>
          <w:tcPr>
            <w:tcW w:w="738" w:type="dxa"/>
            <w:vMerge/>
            <w:vAlign w:val="center"/>
          </w:tcPr>
          <w:p w14:paraId="7A662A54" w14:textId="77777777" w:rsidR="006A3687" w:rsidRPr="00212509" w:rsidRDefault="006A3687" w:rsidP="00262815">
            <w:pPr>
              <w:spacing w:line="276" w:lineRule="auto"/>
              <w:jc w:val="center"/>
              <w:rPr>
                <w:rFonts w:ascii="Times New Roman" w:hAnsi="Times New Roman" w:cs="Times New Roman"/>
                <w:color w:val="000000" w:themeColor="text1"/>
              </w:rPr>
            </w:pPr>
          </w:p>
        </w:tc>
      </w:tr>
      <w:tr w:rsidR="00F2745E" w:rsidRPr="00212509" w14:paraId="5A2AC116" w14:textId="77777777" w:rsidTr="006A3687">
        <w:trPr>
          <w:trHeight w:val="842"/>
          <w:jc w:val="center"/>
        </w:trPr>
        <w:tc>
          <w:tcPr>
            <w:tcW w:w="0" w:type="auto"/>
            <w:vAlign w:val="center"/>
          </w:tcPr>
          <w:p w14:paraId="1D38B949" w14:textId="71D20BAF" w:rsidR="00F2745E" w:rsidRPr="00212509" w:rsidRDefault="00F2745E" w:rsidP="00262815">
            <w:pPr>
              <w:spacing w:line="276" w:lineRule="auto"/>
              <w:rPr>
                <w:rFonts w:ascii="Times New Roman" w:hAnsi="Times New Roman" w:cs="Times New Roman"/>
                <w:color w:val="000000" w:themeColor="text1"/>
              </w:rPr>
            </w:pPr>
            <w:r w:rsidRPr="00212509">
              <w:rPr>
                <w:rFonts w:ascii="Times New Roman" w:hAnsi="Times New Roman" w:cs="Times New Roman"/>
                <w:color w:val="000000" w:themeColor="text1"/>
              </w:rPr>
              <w:t>Latency to first escape (seconds)</w:t>
            </w:r>
          </w:p>
        </w:tc>
        <w:tc>
          <w:tcPr>
            <w:tcW w:w="0" w:type="auto"/>
            <w:vAlign w:val="center"/>
          </w:tcPr>
          <w:p w14:paraId="2428E49C" w14:textId="4936BFBB" w:rsidR="00F2745E" w:rsidRPr="00212509" w:rsidRDefault="00F2745E" w:rsidP="00262815">
            <w:pPr>
              <w:spacing w:line="276" w:lineRule="auto"/>
              <w:jc w:val="center"/>
              <w:rPr>
                <w:rFonts w:ascii="Times New Roman" w:hAnsi="Times New Roman" w:cs="Times New Roman"/>
                <w:color w:val="000000" w:themeColor="text1"/>
              </w:rPr>
            </w:pPr>
            <w:r w:rsidRPr="0095756A">
              <w:rPr>
                <w:rFonts w:ascii="Times New Roman" w:hAnsi="Times New Roman" w:cs="Times New Roman"/>
                <w:color w:val="000000" w:themeColor="text1"/>
              </w:rPr>
              <w:t>15.50</w:t>
            </w:r>
            <w:r>
              <w:rPr>
                <w:rFonts w:ascii="Times New Roman" w:hAnsi="Times New Roman" w:cs="Times New Roman"/>
                <w:color w:val="000000" w:themeColor="text1"/>
                <w:vertAlign w:val="superscript"/>
              </w:rPr>
              <w:t>d</w:t>
            </w:r>
          </w:p>
        </w:tc>
        <w:tc>
          <w:tcPr>
            <w:tcW w:w="0" w:type="auto"/>
            <w:vAlign w:val="center"/>
          </w:tcPr>
          <w:p w14:paraId="4FD70C43" w14:textId="6FFD300B" w:rsidR="00F2745E" w:rsidRPr="00212509" w:rsidRDefault="00F2745E" w:rsidP="00262815">
            <w:pPr>
              <w:spacing w:line="276" w:lineRule="auto"/>
              <w:jc w:val="center"/>
              <w:rPr>
                <w:rFonts w:ascii="Times New Roman" w:hAnsi="Times New Roman" w:cs="Times New Roman"/>
                <w:color w:val="000000" w:themeColor="text1"/>
              </w:rPr>
            </w:pPr>
            <w:r w:rsidRPr="0095756A">
              <w:rPr>
                <w:rFonts w:ascii="Times New Roman" w:hAnsi="Times New Roman" w:cs="Times New Roman"/>
                <w:color w:val="000000" w:themeColor="text1"/>
              </w:rPr>
              <w:t>24.00</w:t>
            </w:r>
            <w:r>
              <w:rPr>
                <w:rFonts w:ascii="Times New Roman" w:hAnsi="Times New Roman" w:cs="Times New Roman"/>
                <w:color w:val="000000" w:themeColor="text1"/>
                <w:vertAlign w:val="superscript"/>
              </w:rPr>
              <w:t>c</w:t>
            </w:r>
          </w:p>
        </w:tc>
        <w:tc>
          <w:tcPr>
            <w:tcW w:w="0" w:type="auto"/>
            <w:vAlign w:val="center"/>
          </w:tcPr>
          <w:p w14:paraId="07FE4D25" w14:textId="42320325" w:rsidR="00F2745E" w:rsidRPr="00212509" w:rsidRDefault="00F2745E" w:rsidP="00262815">
            <w:pPr>
              <w:spacing w:line="276" w:lineRule="auto"/>
              <w:jc w:val="center"/>
              <w:rPr>
                <w:rFonts w:ascii="Times New Roman" w:hAnsi="Times New Roman" w:cs="Times New Roman"/>
                <w:color w:val="000000" w:themeColor="text1"/>
              </w:rPr>
            </w:pPr>
            <w:r w:rsidRPr="0095756A">
              <w:rPr>
                <w:rFonts w:ascii="Times New Roman" w:hAnsi="Times New Roman" w:cs="Times New Roman"/>
                <w:color w:val="000000" w:themeColor="text1"/>
              </w:rPr>
              <w:t>46.75</w:t>
            </w:r>
            <w:r w:rsidRPr="00486EFB">
              <w:rPr>
                <w:rFonts w:ascii="Times New Roman" w:hAnsi="Times New Roman" w:cs="Times New Roman"/>
                <w:color w:val="000000" w:themeColor="text1"/>
                <w:vertAlign w:val="superscript"/>
              </w:rPr>
              <w:t>b</w:t>
            </w:r>
          </w:p>
        </w:tc>
        <w:tc>
          <w:tcPr>
            <w:tcW w:w="0" w:type="auto"/>
            <w:vAlign w:val="center"/>
          </w:tcPr>
          <w:p w14:paraId="41E24002" w14:textId="4E25C8FE" w:rsidR="00F2745E" w:rsidRPr="00212509" w:rsidRDefault="00F2745E" w:rsidP="00262815">
            <w:pPr>
              <w:spacing w:line="276" w:lineRule="auto"/>
              <w:jc w:val="center"/>
              <w:rPr>
                <w:rFonts w:ascii="Times New Roman" w:hAnsi="Times New Roman" w:cs="Times New Roman"/>
                <w:color w:val="000000" w:themeColor="text1"/>
              </w:rPr>
            </w:pPr>
            <w:r w:rsidRPr="0095756A">
              <w:rPr>
                <w:rFonts w:ascii="Times New Roman" w:hAnsi="Times New Roman" w:cs="Times New Roman"/>
                <w:color w:val="000000" w:themeColor="text1"/>
              </w:rPr>
              <w:t>66.75</w:t>
            </w:r>
            <w:r w:rsidRPr="0095756A">
              <w:rPr>
                <w:rFonts w:ascii="Times New Roman" w:hAnsi="Times New Roman" w:cs="Times New Roman"/>
                <w:color w:val="000000" w:themeColor="text1"/>
                <w:vertAlign w:val="superscript"/>
              </w:rPr>
              <w:t>a</w:t>
            </w:r>
          </w:p>
        </w:tc>
        <w:tc>
          <w:tcPr>
            <w:tcW w:w="0" w:type="auto"/>
            <w:vAlign w:val="center"/>
          </w:tcPr>
          <w:p w14:paraId="1FBE7614" w14:textId="77777777" w:rsidR="00F2745E" w:rsidRPr="00212509" w:rsidRDefault="00F2745E" w:rsidP="00262815">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13.96</w:t>
            </w:r>
          </w:p>
        </w:tc>
        <w:tc>
          <w:tcPr>
            <w:tcW w:w="738" w:type="dxa"/>
            <w:vAlign w:val="center"/>
          </w:tcPr>
          <w:p w14:paraId="68C49F93" w14:textId="77777777" w:rsidR="00F2745E" w:rsidRPr="00212509" w:rsidRDefault="00F2745E" w:rsidP="00262815">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0.013</w:t>
            </w:r>
          </w:p>
        </w:tc>
      </w:tr>
      <w:tr w:rsidR="00F2745E" w:rsidRPr="00212509" w14:paraId="5CB3F7A7" w14:textId="77777777" w:rsidTr="006A3687">
        <w:trPr>
          <w:trHeight w:val="160"/>
          <w:jc w:val="center"/>
        </w:trPr>
        <w:tc>
          <w:tcPr>
            <w:tcW w:w="0" w:type="auto"/>
            <w:vAlign w:val="center"/>
          </w:tcPr>
          <w:p w14:paraId="353E5E68" w14:textId="77777777" w:rsidR="00F2745E" w:rsidRPr="00212509" w:rsidRDefault="00F2745E" w:rsidP="00262815">
            <w:pPr>
              <w:spacing w:line="276" w:lineRule="auto"/>
              <w:rPr>
                <w:rFonts w:ascii="Times New Roman" w:hAnsi="Times New Roman" w:cs="Times New Roman"/>
                <w:color w:val="000000" w:themeColor="text1"/>
              </w:rPr>
            </w:pPr>
            <w:r w:rsidRPr="00212509">
              <w:rPr>
                <w:rFonts w:ascii="Times New Roman" w:hAnsi="Times New Roman" w:cs="Times New Roman"/>
                <w:color w:val="000000" w:themeColor="text1"/>
              </w:rPr>
              <w:t>No. of escape attempts</w:t>
            </w:r>
          </w:p>
        </w:tc>
        <w:tc>
          <w:tcPr>
            <w:tcW w:w="0" w:type="auto"/>
            <w:vAlign w:val="center"/>
          </w:tcPr>
          <w:p w14:paraId="34B88776" w14:textId="035C172F" w:rsidR="00F2745E" w:rsidRPr="00212509" w:rsidRDefault="00F2745E" w:rsidP="00262815">
            <w:pPr>
              <w:spacing w:line="276" w:lineRule="auto"/>
              <w:jc w:val="center"/>
              <w:rPr>
                <w:rFonts w:ascii="Times New Roman" w:hAnsi="Times New Roman" w:cs="Times New Roman"/>
                <w:color w:val="000000" w:themeColor="text1"/>
              </w:rPr>
            </w:pPr>
            <w:r w:rsidRPr="0095756A">
              <w:rPr>
                <w:rFonts w:ascii="Times New Roman" w:hAnsi="Times New Roman" w:cs="Times New Roman"/>
                <w:color w:val="000000" w:themeColor="text1"/>
              </w:rPr>
              <w:t>3.25</w:t>
            </w:r>
            <w:r>
              <w:rPr>
                <w:rFonts w:ascii="Times New Roman" w:hAnsi="Times New Roman" w:cs="Times New Roman"/>
                <w:color w:val="000000" w:themeColor="text1"/>
                <w:vertAlign w:val="superscript"/>
              </w:rPr>
              <w:t>a</w:t>
            </w:r>
          </w:p>
        </w:tc>
        <w:tc>
          <w:tcPr>
            <w:tcW w:w="0" w:type="auto"/>
            <w:vAlign w:val="center"/>
          </w:tcPr>
          <w:p w14:paraId="26317EE1" w14:textId="2B6E8981" w:rsidR="00F2745E" w:rsidRPr="00212509" w:rsidRDefault="00F2745E" w:rsidP="00262815">
            <w:pPr>
              <w:spacing w:line="276" w:lineRule="auto"/>
              <w:jc w:val="center"/>
              <w:rPr>
                <w:rFonts w:ascii="Times New Roman" w:hAnsi="Times New Roman" w:cs="Times New Roman"/>
                <w:color w:val="000000" w:themeColor="text1"/>
              </w:rPr>
            </w:pPr>
            <w:r w:rsidRPr="0095756A">
              <w:rPr>
                <w:rFonts w:ascii="Times New Roman" w:hAnsi="Times New Roman" w:cs="Times New Roman"/>
                <w:color w:val="000000" w:themeColor="text1"/>
              </w:rPr>
              <w:t>2.00</w:t>
            </w:r>
            <w:r w:rsidRPr="00E050F6">
              <w:rPr>
                <w:rFonts w:ascii="Times New Roman" w:hAnsi="Times New Roman" w:cs="Times New Roman"/>
                <w:color w:val="000000" w:themeColor="text1"/>
                <w:vertAlign w:val="superscript"/>
              </w:rPr>
              <w:t>b</w:t>
            </w:r>
          </w:p>
        </w:tc>
        <w:tc>
          <w:tcPr>
            <w:tcW w:w="0" w:type="auto"/>
            <w:vAlign w:val="center"/>
          </w:tcPr>
          <w:p w14:paraId="53DD3C61" w14:textId="272562E0" w:rsidR="00F2745E" w:rsidRPr="00212509" w:rsidRDefault="00F2745E" w:rsidP="00262815">
            <w:pPr>
              <w:spacing w:line="276" w:lineRule="auto"/>
              <w:jc w:val="center"/>
              <w:rPr>
                <w:rFonts w:ascii="Times New Roman" w:hAnsi="Times New Roman" w:cs="Times New Roman"/>
                <w:color w:val="000000" w:themeColor="text1"/>
              </w:rPr>
            </w:pPr>
            <w:r w:rsidRPr="0095756A">
              <w:rPr>
                <w:rFonts w:ascii="Times New Roman" w:hAnsi="Times New Roman" w:cs="Times New Roman"/>
                <w:color w:val="000000" w:themeColor="text1"/>
              </w:rPr>
              <w:t>1.50</w:t>
            </w:r>
            <w:r w:rsidRPr="00E050F6">
              <w:rPr>
                <w:rFonts w:ascii="Times New Roman" w:hAnsi="Times New Roman" w:cs="Times New Roman"/>
                <w:color w:val="000000" w:themeColor="text1"/>
                <w:vertAlign w:val="superscript"/>
              </w:rPr>
              <w:t>c</w:t>
            </w:r>
          </w:p>
        </w:tc>
        <w:tc>
          <w:tcPr>
            <w:tcW w:w="0" w:type="auto"/>
            <w:vAlign w:val="center"/>
          </w:tcPr>
          <w:p w14:paraId="69622961" w14:textId="5242E3C1" w:rsidR="00F2745E" w:rsidRPr="00212509" w:rsidRDefault="00F2745E" w:rsidP="00262815">
            <w:pPr>
              <w:spacing w:line="276" w:lineRule="auto"/>
              <w:jc w:val="center"/>
              <w:rPr>
                <w:rFonts w:ascii="Times New Roman" w:hAnsi="Times New Roman" w:cs="Times New Roman"/>
                <w:color w:val="000000" w:themeColor="text1"/>
              </w:rPr>
            </w:pPr>
            <w:r w:rsidRPr="0095756A">
              <w:rPr>
                <w:rFonts w:ascii="Times New Roman" w:hAnsi="Times New Roman" w:cs="Times New Roman"/>
                <w:color w:val="000000" w:themeColor="text1"/>
              </w:rPr>
              <w:t>0.75</w:t>
            </w:r>
            <w:r>
              <w:rPr>
                <w:rFonts w:ascii="Times New Roman" w:hAnsi="Times New Roman" w:cs="Times New Roman"/>
                <w:color w:val="000000" w:themeColor="text1"/>
                <w:vertAlign w:val="superscript"/>
              </w:rPr>
              <w:t>d</w:t>
            </w:r>
          </w:p>
        </w:tc>
        <w:tc>
          <w:tcPr>
            <w:tcW w:w="0" w:type="auto"/>
            <w:vAlign w:val="center"/>
          </w:tcPr>
          <w:p w14:paraId="75DA6DC3" w14:textId="77777777" w:rsidR="00F2745E" w:rsidRPr="00212509" w:rsidRDefault="00F2745E" w:rsidP="00262815">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0.72</w:t>
            </w:r>
          </w:p>
        </w:tc>
        <w:tc>
          <w:tcPr>
            <w:tcW w:w="738" w:type="dxa"/>
            <w:vAlign w:val="center"/>
          </w:tcPr>
          <w:p w14:paraId="57B1D7E3" w14:textId="77777777" w:rsidR="00F2745E" w:rsidRPr="00212509" w:rsidRDefault="00F2745E" w:rsidP="00262815">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0.029</w:t>
            </w:r>
          </w:p>
        </w:tc>
      </w:tr>
      <w:tr w:rsidR="00F2745E" w:rsidRPr="00212509" w14:paraId="641CE1D5" w14:textId="77777777" w:rsidTr="006A3687">
        <w:trPr>
          <w:trHeight w:val="421"/>
          <w:jc w:val="center"/>
        </w:trPr>
        <w:tc>
          <w:tcPr>
            <w:tcW w:w="0" w:type="auto"/>
            <w:vAlign w:val="center"/>
          </w:tcPr>
          <w:p w14:paraId="7F30B9D9" w14:textId="77777777" w:rsidR="00F2745E" w:rsidRPr="00212509" w:rsidRDefault="00F2745E" w:rsidP="00262815">
            <w:pPr>
              <w:spacing w:line="276" w:lineRule="auto"/>
              <w:rPr>
                <w:rFonts w:ascii="Times New Roman" w:hAnsi="Times New Roman" w:cs="Times New Roman"/>
                <w:color w:val="000000" w:themeColor="text1"/>
              </w:rPr>
            </w:pPr>
            <w:r w:rsidRPr="00212509">
              <w:rPr>
                <w:rFonts w:ascii="Times New Roman" w:hAnsi="Times New Roman" w:cs="Times New Roman"/>
                <w:color w:val="000000" w:themeColor="text1"/>
              </w:rPr>
              <w:t>No. of distress noise</w:t>
            </w:r>
          </w:p>
        </w:tc>
        <w:tc>
          <w:tcPr>
            <w:tcW w:w="0" w:type="auto"/>
            <w:vAlign w:val="center"/>
          </w:tcPr>
          <w:p w14:paraId="0B56C786" w14:textId="04F8C8D0" w:rsidR="00F2745E" w:rsidRPr="00212509" w:rsidRDefault="00F2745E" w:rsidP="00262815">
            <w:pPr>
              <w:spacing w:line="276" w:lineRule="auto"/>
              <w:jc w:val="center"/>
              <w:rPr>
                <w:rFonts w:ascii="Times New Roman" w:hAnsi="Times New Roman" w:cs="Times New Roman"/>
                <w:color w:val="000000" w:themeColor="text1"/>
              </w:rPr>
            </w:pPr>
            <w:r w:rsidRPr="0095756A">
              <w:rPr>
                <w:rFonts w:ascii="Times New Roman" w:hAnsi="Times New Roman" w:cs="Times New Roman"/>
                <w:color w:val="000000" w:themeColor="text1"/>
              </w:rPr>
              <w:t>19.75</w:t>
            </w:r>
          </w:p>
        </w:tc>
        <w:tc>
          <w:tcPr>
            <w:tcW w:w="0" w:type="auto"/>
            <w:vAlign w:val="center"/>
          </w:tcPr>
          <w:p w14:paraId="1B3125BD" w14:textId="4723E72B" w:rsidR="00F2745E" w:rsidRPr="00212509" w:rsidRDefault="00F2745E" w:rsidP="00262815">
            <w:pPr>
              <w:spacing w:line="276" w:lineRule="auto"/>
              <w:jc w:val="center"/>
              <w:rPr>
                <w:rFonts w:ascii="Times New Roman" w:hAnsi="Times New Roman" w:cs="Times New Roman"/>
                <w:color w:val="000000" w:themeColor="text1"/>
              </w:rPr>
            </w:pPr>
            <w:r w:rsidRPr="0095756A">
              <w:rPr>
                <w:rFonts w:ascii="Times New Roman" w:hAnsi="Times New Roman" w:cs="Times New Roman"/>
                <w:color w:val="000000" w:themeColor="text1"/>
              </w:rPr>
              <w:t>10.75</w:t>
            </w:r>
          </w:p>
        </w:tc>
        <w:tc>
          <w:tcPr>
            <w:tcW w:w="0" w:type="auto"/>
            <w:vAlign w:val="center"/>
          </w:tcPr>
          <w:p w14:paraId="47819721" w14:textId="040F5DC4" w:rsidR="00F2745E" w:rsidRPr="00212509" w:rsidRDefault="00F2745E" w:rsidP="00262815">
            <w:pPr>
              <w:spacing w:line="276" w:lineRule="auto"/>
              <w:jc w:val="center"/>
              <w:rPr>
                <w:rFonts w:ascii="Times New Roman" w:hAnsi="Times New Roman" w:cs="Times New Roman"/>
                <w:color w:val="000000" w:themeColor="text1"/>
              </w:rPr>
            </w:pPr>
            <w:r w:rsidRPr="0095756A">
              <w:rPr>
                <w:rFonts w:ascii="Times New Roman" w:hAnsi="Times New Roman" w:cs="Times New Roman"/>
                <w:color w:val="000000" w:themeColor="text1"/>
              </w:rPr>
              <w:t>9.75</w:t>
            </w:r>
          </w:p>
        </w:tc>
        <w:tc>
          <w:tcPr>
            <w:tcW w:w="0" w:type="auto"/>
            <w:vAlign w:val="center"/>
          </w:tcPr>
          <w:p w14:paraId="518FB42A" w14:textId="24CE5D20" w:rsidR="00F2745E" w:rsidRPr="00212509" w:rsidRDefault="00F2745E" w:rsidP="00262815">
            <w:pPr>
              <w:spacing w:line="276" w:lineRule="auto"/>
              <w:jc w:val="center"/>
              <w:rPr>
                <w:rFonts w:ascii="Times New Roman" w:hAnsi="Times New Roman" w:cs="Times New Roman"/>
                <w:color w:val="000000" w:themeColor="text1"/>
              </w:rPr>
            </w:pPr>
            <w:r w:rsidRPr="0095756A">
              <w:rPr>
                <w:rFonts w:ascii="Times New Roman" w:hAnsi="Times New Roman" w:cs="Times New Roman"/>
                <w:color w:val="000000" w:themeColor="text1"/>
              </w:rPr>
              <w:t>4.50</w:t>
            </w:r>
          </w:p>
        </w:tc>
        <w:tc>
          <w:tcPr>
            <w:tcW w:w="0" w:type="auto"/>
            <w:vAlign w:val="center"/>
          </w:tcPr>
          <w:p w14:paraId="10FF8DAC" w14:textId="77777777" w:rsidR="00F2745E" w:rsidRPr="00212509" w:rsidRDefault="00F2745E" w:rsidP="00262815">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5.50</w:t>
            </w:r>
          </w:p>
        </w:tc>
        <w:tc>
          <w:tcPr>
            <w:tcW w:w="738" w:type="dxa"/>
            <w:vAlign w:val="center"/>
          </w:tcPr>
          <w:p w14:paraId="36EAADDE" w14:textId="77777777" w:rsidR="00F2745E" w:rsidRPr="00212509" w:rsidRDefault="00F2745E" w:rsidP="00262815">
            <w:pPr>
              <w:spacing w:line="276"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0.096</w:t>
            </w:r>
          </w:p>
        </w:tc>
      </w:tr>
    </w:tbl>
    <w:p w14:paraId="3874DFFE" w14:textId="3223D447" w:rsidR="00431090" w:rsidRPr="00212509" w:rsidRDefault="006A3687" w:rsidP="002E1EB6">
      <w:pPr>
        <w:spacing w:line="240" w:lineRule="auto"/>
        <w:jc w:val="both"/>
        <w:rPr>
          <w:rFonts w:ascii="Times New Roman" w:hAnsi="Times New Roman" w:cs="Times New Roman"/>
          <w:color w:val="000000" w:themeColor="text1"/>
          <w:sz w:val="18"/>
          <w:szCs w:val="18"/>
        </w:rPr>
      </w:pPr>
      <w:r w:rsidRPr="00212509">
        <w:rPr>
          <w:rFonts w:ascii="Times New Roman" w:hAnsi="Times New Roman" w:cs="Times New Roman"/>
          <w:sz w:val="18"/>
          <w:szCs w:val="18"/>
        </w:rPr>
        <w:t xml:space="preserve">[Data refer to mean values of seven birds per replicate on day 30; </w:t>
      </w:r>
      <w:r w:rsidRPr="00212509">
        <w:rPr>
          <w:rFonts w:ascii="Times New Roman" w:hAnsi="Times New Roman" w:cs="Times New Roman"/>
          <w:color w:val="000000" w:themeColor="text1"/>
          <w:sz w:val="18"/>
          <w:szCs w:val="18"/>
          <w:vertAlign w:val="superscript"/>
        </w:rPr>
        <w:t>1</w:t>
      </w:r>
      <w:r w:rsidRPr="00212509">
        <w:rPr>
          <w:rFonts w:ascii="Times New Roman" w:hAnsi="Times New Roman" w:cs="Times New Roman"/>
          <w:color w:val="000000" w:themeColor="text1"/>
          <w:sz w:val="18"/>
          <w:szCs w:val="18"/>
        </w:rPr>
        <w:t xml:space="preserve">24L:0D: 24 hours of continuous lighting with no darkness; </w:t>
      </w:r>
      <w:r w:rsidRPr="00212509">
        <w:rPr>
          <w:rFonts w:ascii="Times New Roman" w:hAnsi="Times New Roman" w:cs="Times New Roman"/>
          <w:color w:val="000000" w:themeColor="text1"/>
          <w:sz w:val="18"/>
          <w:szCs w:val="18"/>
          <w:vertAlign w:val="superscript"/>
        </w:rPr>
        <w:t>2</w:t>
      </w:r>
      <w:r w:rsidRPr="00212509">
        <w:rPr>
          <w:rFonts w:ascii="Times New Roman" w:hAnsi="Times New Roman" w:cs="Times New Roman"/>
          <w:color w:val="000000" w:themeColor="text1"/>
          <w:sz w:val="18"/>
          <w:szCs w:val="18"/>
        </w:rPr>
        <w:t>22L:2D: 22 hours of continuous lighting with 2 hours of darkness ;</w:t>
      </w:r>
      <w:r w:rsidRPr="00212509">
        <w:rPr>
          <w:rFonts w:ascii="Times New Roman" w:hAnsi="Times New Roman" w:cs="Times New Roman"/>
          <w:color w:val="000000" w:themeColor="text1"/>
          <w:sz w:val="18"/>
          <w:szCs w:val="18"/>
          <w:vertAlign w:val="superscript"/>
        </w:rPr>
        <w:t>3</w:t>
      </w:r>
      <w:r w:rsidRPr="00212509">
        <w:rPr>
          <w:rFonts w:ascii="Times New Roman" w:hAnsi="Times New Roman" w:cs="Times New Roman"/>
          <w:color w:val="000000" w:themeColor="text1"/>
          <w:sz w:val="18"/>
          <w:szCs w:val="18"/>
        </w:rPr>
        <w:t>20L:4D: 20 hours of intermittent lighting with 4 hours of darkness with 1 hour of lighting interval ;</w:t>
      </w:r>
      <w:r w:rsidRPr="00212509">
        <w:rPr>
          <w:rFonts w:ascii="Times New Roman" w:hAnsi="Times New Roman" w:cs="Times New Roman"/>
          <w:color w:val="000000" w:themeColor="text1"/>
          <w:sz w:val="18"/>
          <w:szCs w:val="18"/>
          <w:vertAlign w:val="superscript"/>
        </w:rPr>
        <w:t>4</w:t>
      </w:r>
      <w:r w:rsidRPr="00212509">
        <w:rPr>
          <w:rFonts w:ascii="Times New Roman" w:hAnsi="Times New Roman" w:cs="Times New Roman"/>
          <w:color w:val="000000" w:themeColor="text1"/>
          <w:sz w:val="18"/>
          <w:szCs w:val="18"/>
        </w:rPr>
        <w:t>18L:6D: 18 hours of intermittent ;lighting with 6 hours of darkness with 2 x 1-hour lighting interval</w:t>
      </w:r>
      <w:r w:rsidRPr="00212509">
        <w:rPr>
          <w:rFonts w:ascii="Times New Roman" w:hAnsi="Times New Roman" w:cs="Times New Roman"/>
          <w:color w:val="000000" w:themeColor="text1"/>
          <w:sz w:val="18"/>
          <w:szCs w:val="18"/>
          <w:vertAlign w:val="superscript"/>
        </w:rPr>
        <w:t>#</w:t>
      </w:r>
      <w:r w:rsidRPr="00212509">
        <w:rPr>
          <w:rFonts w:ascii="Times New Roman" w:hAnsi="Times New Roman" w:cs="Times New Roman"/>
          <w:color w:val="000000" w:themeColor="text1"/>
          <w:sz w:val="18"/>
          <w:szCs w:val="18"/>
        </w:rPr>
        <w:t xml:space="preserve">; </w:t>
      </w:r>
      <w:r w:rsidRPr="00212509">
        <w:rPr>
          <w:rFonts w:ascii="Times New Roman" w:hAnsi="Times New Roman" w:cs="Times New Roman"/>
          <w:color w:val="000000" w:themeColor="text1"/>
          <w:sz w:val="18"/>
          <w:szCs w:val="18"/>
          <w:vertAlign w:val="superscript"/>
        </w:rPr>
        <w:t>a-</w:t>
      </w:r>
      <w:r w:rsidR="00F2745E">
        <w:rPr>
          <w:rFonts w:ascii="Times New Roman" w:hAnsi="Times New Roman" w:cs="Times New Roman"/>
          <w:color w:val="000000" w:themeColor="text1"/>
          <w:sz w:val="18"/>
          <w:szCs w:val="18"/>
          <w:vertAlign w:val="superscript"/>
        </w:rPr>
        <w:t>d</w:t>
      </w:r>
      <w:r w:rsidRPr="00212509">
        <w:rPr>
          <w:rFonts w:ascii="Times New Roman" w:hAnsi="Times New Roman" w:cs="Times New Roman"/>
          <w:color w:val="000000" w:themeColor="text1"/>
          <w:sz w:val="18"/>
          <w:szCs w:val="18"/>
        </w:rPr>
        <w:t xml:space="preserve"> </w:t>
      </w:r>
      <w:r w:rsidRPr="00212509">
        <w:rPr>
          <w:rFonts w:ascii="Times New Roman" w:hAnsi="Times New Roman" w:cs="Times New Roman"/>
          <w:sz w:val="18"/>
          <w:szCs w:val="18"/>
        </w:rPr>
        <w:t xml:space="preserve">Values bearing different superscripts in a row differ significantly between treatment at *P&lt;0.05; </w:t>
      </w:r>
      <w:r w:rsidRPr="00212509">
        <w:rPr>
          <w:rFonts w:ascii="Times New Roman" w:hAnsi="Times New Roman" w:cs="Times New Roman"/>
          <w:color w:val="000000" w:themeColor="text1"/>
          <w:sz w:val="18"/>
          <w:szCs w:val="18"/>
        </w:rPr>
        <w:t>SEM = Standard error of the mean</w:t>
      </w:r>
      <w:r w:rsidR="005E2D6F">
        <w:rPr>
          <w:rFonts w:ascii="Times New Roman" w:hAnsi="Times New Roman" w:cs="Times New Roman"/>
          <w:color w:val="000000" w:themeColor="text1"/>
          <w:sz w:val="18"/>
          <w:szCs w:val="18"/>
        </w:rPr>
        <w:t>s</w:t>
      </w:r>
      <w:r w:rsidRPr="00212509">
        <w:rPr>
          <w:rFonts w:ascii="Times New Roman" w:hAnsi="Times New Roman" w:cs="Times New Roman"/>
          <w:color w:val="000000" w:themeColor="text1"/>
          <w:sz w:val="18"/>
          <w:szCs w:val="18"/>
        </w:rPr>
        <w:t>]</w:t>
      </w:r>
    </w:p>
    <w:p w14:paraId="2AD7C6D7" w14:textId="5EF6D469" w:rsidR="002E353C" w:rsidRPr="002E1EB6" w:rsidRDefault="002E353C" w:rsidP="002E353C">
      <w:pPr>
        <w:keepNext/>
        <w:keepLines/>
        <w:spacing w:before="40" w:after="240"/>
        <w:outlineLvl w:val="1"/>
        <w:rPr>
          <w:rFonts w:ascii="Times New Roman" w:eastAsiaTheme="majorEastAsia" w:hAnsi="Times New Roman" w:cs="Times New Roman"/>
          <w:b/>
          <w:color w:val="000000" w:themeColor="text1"/>
          <w:sz w:val="24"/>
          <w:szCs w:val="26"/>
        </w:rPr>
      </w:pPr>
      <w:r w:rsidRPr="002E1EB6">
        <w:rPr>
          <w:rFonts w:ascii="Times New Roman" w:eastAsiaTheme="majorEastAsia" w:hAnsi="Times New Roman" w:cs="Times New Roman"/>
          <w:b/>
          <w:color w:val="000000" w:themeColor="text1"/>
          <w:sz w:val="24"/>
          <w:szCs w:val="26"/>
        </w:rPr>
        <w:t>4.6 Tonic immobility and gait score test</w:t>
      </w:r>
    </w:p>
    <w:p w14:paraId="63152447" w14:textId="61B20FA2" w:rsidR="006A3687" w:rsidRPr="00212509" w:rsidRDefault="006A3687" w:rsidP="006A3687">
      <w:pPr>
        <w:spacing w:line="360" w:lineRule="auto"/>
        <w:jc w:val="both"/>
        <w:rPr>
          <w:rFonts w:ascii="Times New Roman" w:hAnsi="Times New Roman" w:cs="Times New Roman"/>
          <w:color w:val="000000" w:themeColor="text1"/>
          <w:sz w:val="24"/>
          <w:szCs w:val="24"/>
        </w:rPr>
      </w:pPr>
      <w:bookmarkStart w:id="16" w:name="_Hlk137281073"/>
      <w:r w:rsidRPr="00212509">
        <w:rPr>
          <w:rFonts w:ascii="Times New Roman" w:hAnsi="Times New Roman" w:cs="Times New Roman"/>
          <w:color w:val="000000" w:themeColor="text1"/>
          <w:sz w:val="24"/>
          <w:szCs w:val="24"/>
        </w:rPr>
        <w:t>The data of the tonic immobility (TI) and gait score (GS) tests conducted on 24</w:t>
      </w:r>
      <w:r w:rsidRPr="00212509">
        <w:rPr>
          <w:rFonts w:ascii="Times New Roman" w:hAnsi="Times New Roman" w:cs="Times New Roman"/>
          <w:color w:val="000000" w:themeColor="text1"/>
          <w:sz w:val="24"/>
          <w:szCs w:val="24"/>
          <w:vertAlign w:val="superscript"/>
        </w:rPr>
        <w:t>th</w:t>
      </w:r>
      <w:r w:rsidRPr="00212509">
        <w:rPr>
          <w:rFonts w:ascii="Times New Roman" w:hAnsi="Times New Roman" w:cs="Times New Roman"/>
          <w:color w:val="000000" w:themeColor="text1"/>
          <w:sz w:val="24"/>
          <w:szCs w:val="24"/>
        </w:rPr>
        <w:t xml:space="preserve"> and 30</w:t>
      </w:r>
      <w:r w:rsidR="00727598" w:rsidRPr="00727598">
        <w:rPr>
          <w:rFonts w:ascii="Times New Roman" w:hAnsi="Times New Roman" w:cs="Times New Roman"/>
          <w:color w:val="000000" w:themeColor="text1"/>
          <w:sz w:val="24"/>
          <w:szCs w:val="24"/>
          <w:vertAlign w:val="superscript"/>
        </w:rPr>
        <w:t>th</w:t>
      </w:r>
      <w:r w:rsidR="00727598">
        <w:rPr>
          <w:rFonts w:ascii="Times New Roman" w:hAnsi="Times New Roman" w:cs="Times New Roman"/>
          <w:color w:val="000000" w:themeColor="text1"/>
          <w:sz w:val="24"/>
          <w:szCs w:val="24"/>
        </w:rPr>
        <w:t xml:space="preserve"> days</w:t>
      </w:r>
      <w:r w:rsidRPr="00212509">
        <w:rPr>
          <w:rFonts w:ascii="Times New Roman" w:hAnsi="Times New Roman" w:cs="Times New Roman"/>
          <w:color w:val="000000" w:themeColor="text1"/>
          <w:sz w:val="24"/>
          <w:szCs w:val="24"/>
        </w:rPr>
        <w:t xml:space="preserve"> are shown in Table 4.</w:t>
      </w:r>
      <w:r w:rsidR="00FE57B3">
        <w:rPr>
          <w:rFonts w:ascii="Times New Roman" w:hAnsi="Times New Roman" w:cs="Times New Roman"/>
          <w:color w:val="000000" w:themeColor="text1"/>
          <w:sz w:val="24"/>
          <w:szCs w:val="24"/>
        </w:rPr>
        <w:t>10</w:t>
      </w:r>
      <w:r w:rsidRPr="00212509">
        <w:rPr>
          <w:rFonts w:ascii="Times New Roman" w:hAnsi="Times New Roman" w:cs="Times New Roman"/>
          <w:color w:val="000000" w:themeColor="text1"/>
          <w:sz w:val="24"/>
          <w:szCs w:val="24"/>
        </w:rPr>
        <w:t xml:space="preserve">. The results indicate that TI was affected (P&lt;0.01) by treatment except for another parameter (GS). There was no significant (P&gt;0.05) difference found in GS among the treatments, although the scores are gradually decreased with the addition of more darkness hours in lighting programs. Broiler chicken appeared to be </w:t>
      </w:r>
      <w:r w:rsidR="005E2D6F" w:rsidRPr="00212509">
        <w:rPr>
          <w:rFonts w:ascii="Times New Roman" w:hAnsi="Times New Roman" w:cs="Times New Roman"/>
          <w:color w:val="000000" w:themeColor="text1"/>
          <w:sz w:val="24"/>
          <w:szCs w:val="24"/>
        </w:rPr>
        <w:t>s</w:t>
      </w:r>
      <w:r w:rsidR="005E2D6F">
        <w:rPr>
          <w:rFonts w:ascii="Times New Roman" w:hAnsi="Times New Roman" w:cs="Times New Roman"/>
          <w:color w:val="000000" w:themeColor="text1"/>
          <w:sz w:val="24"/>
          <w:szCs w:val="24"/>
        </w:rPr>
        <w:t>pen</w:t>
      </w:r>
      <w:r w:rsidR="005E2D6F" w:rsidRPr="00212509">
        <w:rPr>
          <w:rFonts w:ascii="Times New Roman" w:hAnsi="Times New Roman" w:cs="Times New Roman"/>
          <w:color w:val="000000" w:themeColor="text1"/>
          <w:sz w:val="24"/>
          <w:szCs w:val="24"/>
        </w:rPr>
        <w:t>t</w:t>
      </w:r>
      <w:r w:rsidRPr="00212509">
        <w:rPr>
          <w:rFonts w:ascii="Times New Roman" w:hAnsi="Times New Roman" w:cs="Times New Roman"/>
          <w:color w:val="000000" w:themeColor="text1"/>
          <w:sz w:val="24"/>
          <w:szCs w:val="24"/>
        </w:rPr>
        <w:t xml:space="preserve"> significantly (P&lt;0.01) more time (223.25 seconds) in T</w:t>
      </w:r>
      <w:r w:rsidRPr="00212509">
        <w:rPr>
          <w:rFonts w:ascii="Times New Roman" w:hAnsi="Times New Roman" w:cs="Times New Roman"/>
          <w:color w:val="000000" w:themeColor="text1"/>
          <w:sz w:val="24"/>
          <w:szCs w:val="24"/>
          <w:vertAlign w:val="subscript"/>
        </w:rPr>
        <w:t xml:space="preserve">1 </w:t>
      </w:r>
      <w:r w:rsidRPr="00212509">
        <w:rPr>
          <w:rFonts w:ascii="Times New Roman" w:hAnsi="Times New Roman" w:cs="Times New Roman"/>
          <w:color w:val="000000" w:themeColor="text1"/>
          <w:sz w:val="24"/>
          <w:szCs w:val="24"/>
        </w:rPr>
        <w:t>treatment group than that of T</w:t>
      </w:r>
      <w:r w:rsidRPr="00212509">
        <w:rPr>
          <w:rFonts w:ascii="Times New Roman" w:hAnsi="Times New Roman" w:cs="Times New Roman"/>
          <w:color w:val="000000" w:themeColor="text1"/>
          <w:sz w:val="24"/>
          <w:szCs w:val="24"/>
          <w:vertAlign w:val="subscript"/>
        </w:rPr>
        <w:t>2</w:t>
      </w:r>
      <w:r w:rsidRPr="00212509">
        <w:rPr>
          <w:rFonts w:ascii="Times New Roman" w:hAnsi="Times New Roman" w:cs="Times New Roman"/>
          <w:color w:val="000000" w:themeColor="text1"/>
          <w:sz w:val="24"/>
          <w:szCs w:val="24"/>
        </w:rPr>
        <w:t>(214.25 seconds), T</w:t>
      </w:r>
      <w:r w:rsidRPr="00212509">
        <w:rPr>
          <w:rFonts w:ascii="Times New Roman" w:hAnsi="Times New Roman" w:cs="Times New Roman"/>
          <w:color w:val="000000" w:themeColor="text1"/>
          <w:sz w:val="24"/>
          <w:szCs w:val="24"/>
          <w:vertAlign w:val="subscript"/>
        </w:rPr>
        <w:t>3</w:t>
      </w:r>
      <w:r w:rsidRPr="00212509">
        <w:rPr>
          <w:rFonts w:ascii="Times New Roman" w:hAnsi="Times New Roman" w:cs="Times New Roman"/>
          <w:color w:val="000000" w:themeColor="text1"/>
          <w:sz w:val="24"/>
          <w:szCs w:val="24"/>
        </w:rPr>
        <w:t>(169.25 seconds) and T</w:t>
      </w:r>
      <w:r w:rsidRPr="00212509">
        <w:rPr>
          <w:rFonts w:ascii="Times New Roman" w:hAnsi="Times New Roman" w:cs="Times New Roman"/>
          <w:color w:val="000000" w:themeColor="text1"/>
          <w:sz w:val="24"/>
          <w:szCs w:val="24"/>
          <w:vertAlign w:val="subscript"/>
        </w:rPr>
        <w:t>4</w:t>
      </w:r>
      <w:r w:rsidRPr="00212509">
        <w:rPr>
          <w:rFonts w:ascii="Times New Roman" w:hAnsi="Times New Roman" w:cs="Times New Roman"/>
          <w:color w:val="000000" w:themeColor="text1"/>
          <w:sz w:val="24"/>
          <w:szCs w:val="24"/>
        </w:rPr>
        <w:t xml:space="preserve">(124.38 seconds) group respectively, in TI test.  </w:t>
      </w:r>
    </w:p>
    <w:p w14:paraId="7A021442" w14:textId="77777777" w:rsidR="00262815" w:rsidRDefault="00262815">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3D1DAEDB" w14:textId="595DAEA7" w:rsidR="006A3687" w:rsidRPr="00212509" w:rsidRDefault="006A3687" w:rsidP="006A3687">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b/>
          <w:color w:val="000000" w:themeColor="text1"/>
          <w:sz w:val="24"/>
          <w:szCs w:val="24"/>
        </w:rPr>
        <w:lastRenderedPageBreak/>
        <w:t>Table 4.</w:t>
      </w:r>
      <w:r w:rsidR="004273D4">
        <w:rPr>
          <w:rFonts w:ascii="Times New Roman" w:hAnsi="Times New Roman" w:cs="Times New Roman"/>
          <w:b/>
          <w:color w:val="000000" w:themeColor="text1"/>
          <w:sz w:val="24"/>
          <w:szCs w:val="24"/>
        </w:rPr>
        <w:t>10</w:t>
      </w:r>
      <w:r w:rsidRPr="00212509">
        <w:rPr>
          <w:rFonts w:ascii="Times New Roman" w:hAnsi="Times New Roman" w:cs="Times New Roman"/>
          <w:b/>
          <w:color w:val="000000" w:themeColor="text1"/>
          <w:sz w:val="24"/>
          <w:szCs w:val="24"/>
        </w:rPr>
        <w:t>:</w:t>
      </w:r>
      <w:r w:rsidRPr="00212509">
        <w:rPr>
          <w:rFonts w:ascii="Times New Roman" w:hAnsi="Times New Roman" w:cs="Times New Roman"/>
          <w:color w:val="000000" w:themeColor="text1"/>
          <w:sz w:val="24"/>
          <w:szCs w:val="24"/>
        </w:rPr>
        <w:t xml:space="preserve"> Tonic immobility (TI) and gait score (GS) index of broiler under different lighting program on the 24</w:t>
      </w:r>
      <w:r w:rsidRPr="00212509">
        <w:rPr>
          <w:rFonts w:ascii="Times New Roman" w:hAnsi="Times New Roman" w:cs="Times New Roman"/>
          <w:color w:val="000000" w:themeColor="text1"/>
          <w:sz w:val="24"/>
          <w:szCs w:val="24"/>
          <w:vertAlign w:val="superscript"/>
        </w:rPr>
        <w:t>th</w:t>
      </w:r>
      <w:r w:rsidRPr="00212509">
        <w:rPr>
          <w:rFonts w:ascii="Times New Roman" w:hAnsi="Times New Roman" w:cs="Times New Roman"/>
          <w:color w:val="000000" w:themeColor="text1"/>
          <w:sz w:val="24"/>
          <w:szCs w:val="24"/>
        </w:rPr>
        <w:t xml:space="preserve"> and 30</w:t>
      </w:r>
      <w:r w:rsidRPr="00212509">
        <w:rPr>
          <w:rFonts w:ascii="Times New Roman" w:hAnsi="Times New Roman" w:cs="Times New Roman"/>
          <w:color w:val="000000" w:themeColor="text1"/>
          <w:sz w:val="24"/>
          <w:szCs w:val="24"/>
          <w:vertAlign w:val="superscript"/>
        </w:rPr>
        <w:t>th</w:t>
      </w:r>
      <w:r w:rsidRPr="00212509">
        <w:rPr>
          <w:rFonts w:ascii="Times New Roman" w:hAnsi="Times New Roman" w:cs="Times New Roman"/>
          <w:color w:val="000000" w:themeColor="text1"/>
          <w:sz w:val="24"/>
          <w:szCs w:val="24"/>
        </w:rPr>
        <w:t xml:space="preserve"> days  </w:t>
      </w:r>
    </w:p>
    <w:tbl>
      <w:tblPr>
        <w:tblStyle w:val="TableGrid"/>
        <w:tblW w:w="0" w:type="auto"/>
        <w:jc w:val="center"/>
        <w:tblLook w:val="04A0" w:firstRow="1" w:lastRow="0" w:firstColumn="1" w:lastColumn="0" w:noHBand="0" w:noVBand="1"/>
      </w:tblPr>
      <w:tblGrid>
        <w:gridCol w:w="2248"/>
        <w:gridCol w:w="1117"/>
        <w:gridCol w:w="1117"/>
        <w:gridCol w:w="1117"/>
        <w:gridCol w:w="1117"/>
        <w:gridCol w:w="711"/>
        <w:gridCol w:w="869"/>
      </w:tblGrid>
      <w:tr w:rsidR="006A3687" w:rsidRPr="00212509" w14:paraId="129A6D3D" w14:textId="77777777" w:rsidTr="006A3687">
        <w:trPr>
          <w:jc w:val="center"/>
        </w:trPr>
        <w:tc>
          <w:tcPr>
            <w:tcW w:w="0" w:type="auto"/>
            <w:vMerge w:val="restart"/>
            <w:vAlign w:val="center"/>
          </w:tcPr>
          <w:p w14:paraId="36C9D316" w14:textId="3BAD4C1A" w:rsidR="006A3687" w:rsidRPr="00212509" w:rsidRDefault="006A3687" w:rsidP="006A3687">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Tests</w:t>
            </w:r>
          </w:p>
        </w:tc>
        <w:tc>
          <w:tcPr>
            <w:tcW w:w="0" w:type="auto"/>
            <w:gridSpan w:val="4"/>
            <w:vAlign w:val="center"/>
          </w:tcPr>
          <w:p w14:paraId="77B3D06D" w14:textId="77777777" w:rsidR="006A3687" w:rsidRPr="00212509" w:rsidRDefault="006A3687" w:rsidP="006A3687">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Treatments</w:t>
            </w:r>
          </w:p>
        </w:tc>
        <w:tc>
          <w:tcPr>
            <w:tcW w:w="0" w:type="auto"/>
            <w:vMerge w:val="restart"/>
            <w:vAlign w:val="center"/>
          </w:tcPr>
          <w:p w14:paraId="484FD2D8" w14:textId="77777777" w:rsidR="006A3687" w:rsidRPr="00212509" w:rsidRDefault="006A3687" w:rsidP="006A3687">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SEM</w:t>
            </w:r>
          </w:p>
        </w:tc>
        <w:tc>
          <w:tcPr>
            <w:tcW w:w="0" w:type="auto"/>
            <w:vMerge w:val="restart"/>
            <w:vAlign w:val="center"/>
          </w:tcPr>
          <w:p w14:paraId="39587C04" w14:textId="36823162" w:rsidR="006A3687" w:rsidRPr="00212509" w:rsidRDefault="006A3687" w:rsidP="006A3687">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P values</w:t>
            </w:r>
          </w:p>
        </w:tc>
      </w:tr>
      <w:tr w:rsidR="006A3687" w:rsidRPr="00212509" w14:paraId="633AC550" w14:textId="77777777" w:rsidTr="002E1EB6">
        <w:trPr>
          <w:trHeight w:val="683"/>
          <w:jc w:val="center"/>
        </w:trPr>
        <w:tc>
          <w:tcPr>
            <w:tcW w:w="0" w:type="auto"/>
            <w:vMerge/>
            <w:vAlign w:val="center"/>
          </w:tcPr>
          <w:p w14:paraId="495D7116" w14:textId="77777777" w:rsidR="006A3687" w:rsidRPr="00212509" w:rsidRDefault="006A3687" w:rsidP="006A3687">
            <w:pPr>
              <w:spacing w:line="360" w:lineRule="auto"/>
              <w:jc w:val="both"/>
              <w:rPr>
                <w:rFonts w:ascii="Times New Roman" w:hAnsi="Times New Roman" w:cs="Times New Roman"/>
                <w:color w:val="000000" w:themeColor="text1"/>
              </w:rPr>
            </w:pPr>
          </w:p>
        </w:tc>
        <w:tc>
          <w:tcPr>
            <w:tcW w:w="0" w:type="auto"/>
          </w:tcPr>
          <w:p w14:paraId="59011572" w14:textId="77777777" w:rsidR="006A3687" w:rsidRPr="00212509" w:rsidRDefault="006A3687" w:rsidP="002E1EB6">
            <w:pPr>
              <w:jc w:val="center"/>
              <w:rPr>
                <w:rFonts w:ascii="Times New Roman" w:hAnsi="Times New Roman" w:cs="Times New Roman"/>
                <w:color w:val="000000" w:themeColor="text1"/>
                <w:vertAlign w:val="subscript"/>
              </w:rPr>
            </w:pPr>
            <w:r w:rsidRPr="00212509">
              <w:rPr>
                <w:rFonts w:ascii="Times New Roman" w:hAnsi="Times New Roman" w:cs="Times New Roman"/>
                <w:color w:val="000000" w:themeColor="text1"/>
              </w:rPr>
              <w:t>T</w:t>
            </w:r>
            <w:r w:rsidRPr="00212509">
              <w:rPr>
                <w:rFonts w:ascii="Times New Roman" w:hAnsi="Times New Roman" w:cs="Times New Roman"/>
                <w:color w:val="000000" w:themeColor="text1"/>
                <w:vertAlign w:val="subscript"/>
              </w:rPr>
              <w:t>1</w:t>
            </w:r>
          </w:p>
          <w:p w14:paraId="20C82E1D" w14:textId="6C117F72" w:rsidR="006A3687" w:rsidRPr="00212509" w:rsidRDefault="006A3687" w:rsidP="002E1EB6">
            <w:pPr>
              <w:jc w:val="center"/>
              <w:rPr>
                <w:rFonts w:ascii="Times New Roman" w:hAnsi="Times New Roman" w:cs="Times New Roman"/>
                <w:color w:val="000000" w:themeColor="text1"/>
                <w:vertAlign w:val="superscript"/>
              </w:rPr>
            </w:pPr>
            <w:r w:rsidRPr="00212509">
              <w:rPr>
                <w:rFonts w:ascii="Times New Roman" w:hAnsi="Times New Roman" w:cs="Times New Roman"/>
                <w:color w:val="000000" w:themeColor="text1"/>
              </w:rPr>
              <w:t>(24L:0D</w:t>
            </w:r>
            <w:r w:rsidR="0025250A" w:rsidRPr="0025250A">
              <w:rPr>
                <w:rFonts w:ascii="Times New Roman" w:hAnsi="Times New Roman" w:cs="Times New Roman"/>
                <w:color w:val="000000" w:themeColor="text1"/>
                <w:vertAlign w:val="superscript"/>
              </w:rPr>
              <w:t>1</w:t>
            </w:r>
            <w:r w:rsidRPr="00212509">
              <w:rPr>
                <w:rFonts w:ascii="Times New Roman" w:hAnsi="Times New Roman" w:cs="Times New Roman"/>
                <w:color w:val="000000" w:themeColor="text1"/>
              </w:rPr>
              <w:t>)</w:t>
            </w:r>
          </w:p>
        </w:tc>
        <w:tc>
          <w:tcPr>
            <w:tcW w:w="0" w:type="auto"/>
          </w:tcPr>
          <w:p w14:paraId="44348C76" w14:textId="77777777" w:rsidR="006A3687" w:rsidRPr="00212509" w:rsidRDefault="006A3687" w:rsidP="002E1EB6">
            <w:pPr>
              <w:jc w:val="center"/>
              <w:rPr>
                <w:rFonts w:ascii="Times New Roman" w:hAnsi="Times New Roman" w:cs="Times New Roman"/>
                <w:color w:val="000000" w:themeColor="text1"/>
                <w:vertAlign w:val="subscript"/>
              </w:rPr>
            </w:pPr>
            <w:r w:rsidRPr="00212509">
              <w:rPr>
                <w:rFonts w:ascii="Times New Roman" w:hAnsi="Times New Roman" w:cs="Times New Roman"/>
                <w:color w:val="000000" w:themeColor="text1"/>
              </w:rPr>
              <w:t>T</w:t>
            </w:r>
            <w:r w:rsidRPr="00212509">
              <w:rPr>
                <w:rFonts w:ascii="Times New Roman" w:hAnsi="Times New Roman" w:cs="Times New Roman"/>
                <w:color w:val="000000" w:themeColor="text1"/>
                <w:vertAlign w:val="subscript"/>
              </w:rPr>
              <w:t>2</w:t>
            </w:r>
          </w:p>
          <w:p w14:paraId="3A9DCF33" w14:textId="19A0ADB4" w:rsidR="006A3687" w:rsidRPr="00212509" w:rsidRDefault="006A3687" w:rsidP="002E1EB6">
            <w:pPr>
              <w:jc w:val="center"/>
              <w:rPr>
                <w:rFonts w:ascii="Times New Roman" w:hAnsi="Times New Roman" w:cs="Times New Roman"/>
                <w:color w:val="000000" w:themeColor="text1"/>
              </w:rPr>
            </w:pPr>
            <w:r w:rsidRPr="00212509">
              <w:rPr>
                <w:rFonts w:ascii="Times New Roman" w:hAnsi="Times New Roman" w:cs="Times New Roman"/>
                <w:color w:val="000000" w:themeColor="text1"/>
              </w:rPr>
              <w:t>(22L:2D</w:t>
            </w:r>
            <w:r w:rsidRPr="00212509">
              <w:rPr>
                <w:rFonts w:ascii="Times New Roman" w:hAnsi="Times New Roman" w:cs="Times New Roman"/>
                <w:color w:val="000000" w:themeColor="text1"/>
                <w:vertAlign w:val="superscript"/>
              </w:rPr>
              <w:t>2</w:t>
            </w:r>
            <w:r w:rsidRPr="00212509">
              <w:rPr>
                <w:rFonts w:ascii="Times New Roman" w:hAnsi="Times New Roman" w:cs="Times New Roman"/>
                <w:color w:val="000000" w:themeColor="text1"/>
              </w:rPr>
              <w:t>)</w:t>
            </w:r>
          </w:p>
        </w:tc>
        <w:tc>
          <w:tcPr>
            <w:tcW w:w="0" w:type="auto"/>
          </w:tcPr>
          <w:p w14:paraId="48BCF48F" w14:textId="77777777" w:rsidR="006A3687" w:rsidRPr="00212509" w:rsidRDefault="006A3687" w:rsidP="002E1EB6">
            <w:pPr>
              <w:jc w:val="center"/>
              <w:rPr>
                <w:rFonts w:ascii="Times New Roman" w:hAnsi="Times New Roman" w:cs="Times New Roman"/>
                <w:color w:val="000000" w:themeColor="text1"/>
                <w:vertAlign w:val="subscript"/>
              </w:rPr>
            </w:pPr>
            <w:r w:rsidRPr="00212509">
              <w:rPr>
                <w:rFonts w:ascii="Times New Roman" w:hAnsi="Times New Roman" w:cs="Times New Roman"/>
                <w:color w:val="000000" w:themeColor="text1"/>
              </w:rPr>
              <w:t>T</w:t>
            </w:r>
            <w:r w:rsidRPr="00212509">
              <w:rPr>
                <w:rFonts w:ascii="Times New Roman" w:hAnsi="Times New Roman" w:cs="Times New Roman"/>
                <w:color w:val="000000" w:themeColor="text1"/>
                <w:vertAlign w:val="subscript"/>
              </w:rPr>
              <w:t>3</w:t>
            </w:r>
          </w:p>
          <w:p w14:paraId="5322A800" w14:textId="2EFD5BF1" w:rsidR="006A3687" w:rsidRPr="00212509" w:rsidRDefault="006A3687" w:rsidP="002E1EB6">
            <w:pPr>
              <w:jc w:val="center"/>
              <w:rPr>
                <w:rFonts w:ascii="Times New Roman" w:hAnsi="Times New Roman" w:cs="Times New Roman"/>
                <w:color w:val="000000" w:themeColor="text1"/>
              </w:rPr>
            </w:pPr>
            <w:r w:rsidRPr="00212509">
              <w:rPr>
                <w:rFonts w:ascii="Times New Roman" w:hAnsi="Times New Roman" w:cs="Times New Roman"/>
                <w:color w:val="000000" w:themeColor="text1"/>
              </w:rPr>
              <w:t>(20L:4D</w:t>
            </w:r>
            <w:r w:rsidRPr="00212509">
              <w:rPr>
                <w:rFonts w:ascii="Times New Roman" w:hAnsi="Times New Roman" w:cs="Times New Roman"/>
                <w:color w:val="000000" w:themeColor="text1"/>
                <w:vertAlign w:val="superscript"/>
              </w:rPr>
              <w:t>3</w:t>
            </w:r>
            <w:r w:rsidRPr="00212509">
              <w:rPr>
                <w:rFonts w:ascii="Times New Roman" w:hAnsi="Times New Roman" w:cs="Times New Roman"/>
                <w:color w:val="000000" w:themeColor="text1"/>
              </w:rPr>
              <w:t>)</w:t>
            </w:r>
          </w:p>
        </w:tc>
        <w:tc>
          <w:tcPr>
            <w:tcW w:w="0" w:type="auto"/>
          </w:tcPr>
          <w:p w14:paraId="331BF36A" w14:textId="77777777" w:rsidR="006A3687" w:rsidRPr="00212509" w:rsidRDefault="006A3687" w:rsidP="002E1EB6">
            <w:pPr>
              <w:jc w:val="center"/>
              <w:rPr>
                <w:rFonts w:ascii="Times New Roman" w:hAnsi="Times New Roman" w:cs="Times New Roman"/>
                <w:color w:val="000000" w:themeColor="text1"/>
                <w:vertAlign w:val="subscript"/>
              </w:rPr>
            </w:pPr>
            <w:r w:rsidRPr="00212509">
              <w:rPr>
                <w:rFonts w:ascii="Times New Roman" w:hAnsi="Times New Roman" w:cs="Times New Roman"/>
                <w:color w:val="000000" w:themeColor="text1"/>
              </w:rPr>
              <w:t>T</w:t>
            </w:r>
            <w:r w:rsidRPr="00212509">
              <w:rPr>
                <w:rFonts w:ascii="Times New Roman" w:hAnsi="Times New Roman" w:cs="Times New Roman"/>
                <w:color w:val="000000" w:themeColor="text1"/>
                <w:vertAlign w:val="subscript"/>
              </w:rPr>
              <w:t>4</w:t>
            </w:r>
          </w:p>
          <w:p w14:paraId="7393E4FC" w14:textId="13FEDAC8" w:rsidR="006A3687" w:rsidRPr="00212509" w:rsidRDefault="006A3687" w:rsidP="002E1EB6">
            <w:pPr>
              <w:jc w:val="center"/>
              <w:rPr>
                <w:rFonts w:ascii="Times New Roman" w:hAnsi="Times New Roman" w:cs="Times New Roman"/>
                <w:color w:val="000000" w:themeColor="text1"/>
              </w:rPr>
            </w:pPr>
            <w:r w:rsidRPr="00212509">
              <w:rPr>
                <w:rFonts w:ascii="Times New Roman" w:hAnsi="Times New Roman" w:cs="Times New Roman"/>
                <w:color w:val="000000" w:themeColor="text1"/>
              </w:rPr>
              <w:t>(18L:6D</w:t>
            </w:r>
            <w:r w:rsidRPr="00212509">
              <w:rPr>
                <w:rFonts w:ascii="Times New Roman" w:hAnsi="Times New Roman" w:cs="Times New Roman"/>
                <w:color w:val="000000" w:themeColor="text1"/>
                <w:vertAlign w:val="superscript"/>
              </w:rPr>
              <w:t>4</w:t>
            </w:r>
            <w:r w:rsidRPr="00212509">
              <w:rPr>
                <w:rFonts w:ascii="Times New Roman" w:hAnsi="Times New Roman" w:cs="Times New Roman"/>
                <w:color w:val="000000" w:themeColor="text1"/>
              </w:rPr>
              <w:t>)</w:t>
            </w:r>
          </w:p>
        </w:tc>
        <w:tc>
          <w:tcPr>
            <w:tcW w:w="0" w:type="auto"/>
            <w:vMerge/>
          </w:tcPr>
          <w:p w14:paraId="0BC48159" w14:textId="77777777" w:rsidR="006A3687" w:rsidRPr="00212509" w:rsidRDefault="006A3687" w:rsidP="006A3687">
            <w:pPr>
              <w:spacing w:line="360" w:lineRule="auto"/>
              <w:jc w:val="both"/>
              <w:rPr>
                <w:rFonts w:ascii="Times New Roman" w:hAnsi="Times New Roman" w:cs="Times New Roman"/>
                <w:color w:val="000000" w:themeColor="text1"/>
              </w:rPr>
            </w:pPr>
          </w:p>
        </w:tc>
        <w:tc>
          <w:tcPr>
            <w:tcW w:w="0" w:type="auto"/>
            <w:vMerge/>
          </w:tcPr>
          <w:p w14:paraId="0CA2F918" w14:textId="77777777" w:rsidR="006A3687" w:rsidRPr="00212509" w:rsidRDefault="006A3687" w:rsidP="006A3687">
            <w:pPr>
              <w:spacing w:line="360" w:lineRule="auto"/>
              <w:jc w:val="both"/>
              <w:rPr>
                <w:rFonts w:ascii="Times New Roman" w:hAnsi="Times New Roman" w:cs="Times New Roman"/>
                <w:color w:val="000000" w:themeColor="text1"/>
              </w:rPr>
            </w:pPr>
          </w:p>
        </w:tc>
      </w:tr>
      <w:tr w:rsidR="00F2745E" w:rsidRPr="00212509" w14:paraId="674ABB10" w14:textId="77777777" w:rsidTr="002E1EB6">
        <w:trPr>
          <w:jc w:val="center"/>
        </w:trPr>
        <w:tc>
          <w:tcPr>
            <w:tcW w:w="0" w:type="auto"/>
            <w:vAlign w:val="center"/>
          </w:tcPr>
          <w:p w14:paraId="60B085B9" w14:textId="5B73041E" w:rsidR="00F2745E" w:rsidRPr="00212509" w:rsidRDefault="00F2745E" w:rsidP="00F2745E">
            <w:pPr>
              <w:spacing w:line="360" w:lineRule="auto"/>
              <w:rPr>
                <w:rFonts w:ascii="Times New Roman" w:hAnsi="Times New Roman" w:cs="Times New Roman"/>
                <w:color w:val="000000" w:themeColor="text1"/>
              </w:rPr>
            </w:pPr>
            <w:r w:rsidRPr="00212509">
              <w:rPr>
                <w:rFonts w:ascii="Times New Roman" w:hAnsi="Times New Roman" w:cs="Times New Roman"/>
                <w:color w:val="000000" w:themeColor="text1"/>
              </w:rPr>
              <w:t>Tonic immobility test (sec) on 24d</w:t>
            </w:r>
          </w:p>
        </w:tc>
        <w:tc>
          <w:tcPr>
            <w:tcW w:w="0" w:type="auto"/>
          </w:tcPr>
          <w:p w14:paraId="6F06E71E" w14:textId="5843972A" w:rsidR="00F2745E" w:rsidRPr="00F2745E" w:rsidRDefault="00F2745E" w:rsidP="00F2745E">
            <w:pPr>
              <w:spacing w:line="360" w:lineRule="auto"/>
              <w:jc w:val="center"/>
              <w:rPr>
                <w:rFonts w:ascii="Times New Roman" w:hAnsi="Times New Roman" w:cs="Times New Roman"/>
                <w:color w:val="000000" w:themeColor="text1"/>
              </w:rPr>
            </w:pPr>
            <w:r w:rsidRPr="00F2745E">
              <w:rPr>
                <w:rFonts w:ascii="Times New Roman" w:hAnsi="Times New Roman" w:cs="Times New Roman"/>
              </w:rPr>
              <w:t>223.25</w:t>
            </w:r>
            <w:r w:rsidRPr="00F2745E">
              <w:rPr>
                <w:rFonts w:ascii="Times New Roman" w:hAnsi="Times New Roman" w:cs="Times New Roman"/>
                <w:vertAlign w:val="superscript"/>
              </w:rPr>
              <w:t>a</w:t>
            </w:r>
          </w:p>
        </w:tc>
        <w:tc>
          <w:tcPr>
            <w:tcW w:w="0" w:type="auto"/>
          </w:tcPr>
          <w:p w14:paraId="76DD4CBA" w14:textId="2773D536" w:rsidR="00F2745E" w:rsidRPr="00F2745E" w:rsidRDefault="00F2745E" w:rsidP="00F2745E">
            <w:pPr>
              <w:spacing w:line="360" w:lineRule="auto"/>
              <w:jc w:val="center"/>
              <w:rPr>
                <w:rFonts w:ascii="Times New Roman" w:hAnsi="Times New Roman" w:cs="Times New Roman"/>
                <w:color w:val="000000" w:themeColor="text1"/>
              </w:rPr>
            </w:pPr>
            <w:r w:rsidRPr="00F2745E">
              <w:rPr>
                <w:rFonts w:ascii="Times New Roman" w:hAnsi="Times New Roman" w:cs="Times New Roman"/>
              </w:rPr>
              <w:t>214.25</w:t>
            </w:r>
            <w:r w:rsidRPr="00F2745E">
              <w:rPr>
                <w:rFonts w:ascii="Times New Roman" w:hAnsi="Times New Roman" w:cs="Times New Roman"/>
                <w:vertAlign w:val="superscript"/>
              </w:rPr>
              <w:t>b</w:t>
            </w:r>
          </w:p>
        </w:tc>
        <w:tc>
          <w:tcPr>
            <w:tcW w:w="0" w:type="auto"/>
          </w:tcPr>
          <w:p w14:paraId="22D56BE4" w14:textId="71917F46" w:rsidR="00F2745E" w:rsidRPr="00F2745E" w:rsidRDefault="00F2745E" w:rsidP="00F2745E">
            <w:pPr>
              <w:spacing w:line="360" w:lineRule="auto"/>
              <w:jc w:val="center"/>
              <w:rPr>
                <w:rFonts w:ascii="Times New Roman" w:hAnsi="Times New Roman" w:cs="Times New Roman"/>
                <w:color w:val="000000" w:themeColor="text1"/>
              </w:rPr>
            </w:pPr>
            <w:r w:rsidRPr="00F2745E">
              <w:rPr>
                <w:rFonts w:ascii="Times New Roman" w:hAnsi="Times New Roman" w:cs="Times New Roman"/>
              </w:rPr>
              <w:t>169.25</w:t>
            </w:r>
            <w:r w:rsidRPr="00F2745E">
              <w:rPr>
                <w:rFonts w:ascii="Times New Roman" w:hAnsi="Times New Roman" w:cs="Times New Roman"/>
                <w:vertAlign w:val="superscript"/>
              </w:rPr>
              <w:t>c</w:t>
            </w:r>
          </w:p>
        </w:tc>
        <w:tc>
          <w:tcPr>
            <w:tcW w:w="0" w:type="auto"/>
          </w:tcPr>
          <w:p w14:paraId="7098C817" w14:textId="46B11339" w:rsidR="00F2745E" w:rsidRPr="00F2745E" w:rsidRDefault="00F2745E" w:rsidP="00F2745E">
            <w:pPr>
              <w:spacing w:line="360" w:lineRule="auto"/>
              <w:jc w:val="center"/>
              <w:rPr>
                <w:rFonts w:ascii="Times New Roman" w:hAnsi="Times New Roman" w:cs="Times New Roman"/>
                <w:color w:val="000000" w:themeColor="text1"/>
              </w:rPr>
            </w:pPr>
            <w:r w:rsidRPr="00F2745E">
              <w:rPr>
                <w:rFonts w:ascii="Times New Roman" w:hAnsi="Times New Roman" w:cs="Times New Roman"/>
              </w:rPr>
              <w:t>124.38</w:t>
            </w:r>
            <w:r w:rsidRPr="00F2745E">
              <w:rPr>
                <w:rFonts w:ascii="Times New Roman" w:hAnsi="Times New Roman" w:cs="Times New Roman"/>
                <w:vertAlign w:val="superscript"/>
              </w:rPr>
              <w:t>d</w:t>
            </w:r>
          </w:p>
        </w:tc>
        <w:tc>
          <w:tcPr>
            <w:tcW w:w="0" w:type="auto"/>
          </w:tcPr>
          <w:p w14:paraId="30411863" w14:textId="77777777" w:rsidR="00F2745E" w:rsidRPr="00212509" w:rsidRDefault="00F2745E" w:rsidP="002E1EB6">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19.32</w:t>
            </w:r>
          </w:p>
        </w:tc>
        <w:tc>
          <w:tcPr>
            <w:tcW w:w="0" w:type="auto"/>
          </w:tcPr>
          <w:p w14:paraId="4C515585" w14:textId="77777777" w:rsidR="00F2745E" w:rsidRPr="00212509" w:rsidRDefault="00F2745E" w:rsidP="002E1EB6">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0.01</w:t>
            </w:r>
          </w:p>
        </w:tc>
      </w:tr>
      <w:tr w:rsidR="00F2745E" w:rsidRPr="00212509" w14:paraId="4EFC47A1" w14:textId="77777777" w:rsidTr="002E1EB6">
        <w:trPr>
          <w:trHeight w:val="143"/>
          <w:jc w:val="center"/>
        </w:trPr>
        <w:tc>
          <w:tcPr>
            <w:tcW w:w="0" w:type="auto"/>
            <w:vAlign w:val="center"/>
          </w:tcPr>
          <w:p w14:paraId="38F7364C" w14:textId="278AFE4C" w:rsidR="00F2745E" w:rsidRPr="00212509" w:rsidRDefault="00F2745E" w:rsidP="00F2745E">
            <w:pPr>
              <w:spacing w:line="360" w:lineRule="auto"/>
              <w:rPr>
                <w:rFonts w:ascii="Times New Roman" w:hAnsi="Times New Roman" w:cs="Times New Roman"/>
                <w:color w:val="000000" w:themeColor="text1"/>
              </w:rPr>
            </w:pPr>
            <w:r w:rsidRPr="00212509">
              <w:rPr>
                <w:rFonts w:ascii="Times New Roman" w:hAnsi="Times New Roman" w:cs="Times New Roman"/>
                <w:color w:val="000000" w:themeColor="text1"/>
              </w:rPr>
              <w:t>Gait score test on 30d</w:t>
            </w:r>
          </w:p>
        </w:tc>
        <w:tc>
          <w:tcPr>
            <w:tcW w:w="0" w:type="auto"/>
          </w:tcPr>
          <w:p w14:paraId="7EEAC125" w14:textId="056CA6F4" w:rsidR="00F2745E" w:rsidRPr="00F2745E" w:rsidRDefault="00F2745E" w:rsidP="00F2745E">
            <w:pPr>
              <w:spacing w:line="360" w:lineRule="auto"/>
              <w:jc w:val="center"/>
              <w:rPr>
                <w:rFonts w:ascii="Times New Roman" w:hAnsi="Times New Roman" w:cs="Times New Roman"/>
                <w:color w:val="000000" w:themeColor="text1"/>
              </w:rPr>
            </w:pPr>
            <w:r w:rsidRPr="00F2745E">
              <w:rPr>
                <w:rFonts w:ascii="Times New Roman" w:hAnsi="Times New Roman" w:cs="Times New Roman"/>
              </w:rPr>
              <w:t>0.38</w:t>
            </w:r>
          </w:p>
        </w:tc>
        <w:tc>
          <w:tcPr>
            <w:tcW w:w="0" w:type="auto"/>
          </w:tcPr>
          <w:p w14:paraId="0F00A9D9" w14:textId="1D8CAA5A" w:rsidR="00F2745E" w:rsidRPr="00F2745E" w:rsidRDefault="00F2745E" w:rsidP="00F2745E">
            <w:pPr>
              <w:spacing w:line="360" w:lineRule="auto"/>
              <w:jc w:val="center"/>
              <w:rPr>
                <w:rFonts w:ascii="Times New Roman" w:hAnsi="Times New Roman" w:cs="Times New Roman"/>
                <w:color w:val="000000" w:themeColor="text1"/>
              </w:rPr>
            </w:pPr>
            <w:r w:rsidRPr="00F2745E">
              <w:rPr>
                <w:rFonts w:ascii="Times New Roman" w:hAnsi="Times New Roman" w:cs="Times New Roman"/>
              </w:rPr>
              <w:t>0.25</w:t>
            </w:r>
          </w:p>
        </w:tc>
        <w:tc>
          <w:tcPr>
            <w:tcW w:w="0" w:type="auto"/>
          </w:tcPr>
          <w:p w14:paraId="2780919F" w14:textId="3A344D73" w:rsidR="00F2745E" w:rsidRPr="00F2745E" w:rsidRDefault="00F2745E" w:rsidP="00F2745E">
            <w:pPr>
              <w:spacing w:line="360" w:lineRule="auto"/>
              <w:jc w:val="center"/>
              <w:rPr>
                <w:rFonts w:ascii="Times New Roman" w:hAnsi="Times New Roman" w:cs="Times New Roman"/>
                <w:color w:val="000000" w:themeColor="text1"/>
              </w:rPr>
            </w:pPr>
            <w:r w:rsidRPr="00F2745E">
              <w:rPr>
                <w:rFonts w:ascii="Times New Roman" w:hAnsi="Times New Roman" w:cs="Times New Roman"/>
              </w:rPr>
              <w:t>0.25</w:t>
            </w:r>
          </w:p>
        </w:tc>
        <w:tc>
          <w:tcPr>
            <w:tcW w:w="0" w:type="auto"/>
          </w:tcPr>
          <w:p w14:paraId="0A5F458D" w14:textId="2E226032" w:rsidR="00F2745E" w:rsidRPr="00F2745E" w:rsidRDefault="00F2745E" w:rsidP="00F2745E">
            <w:pPr>
              <w:spacing w:line="360" w:lineRule="auto"/>
              <w:jc w:val="center"/>
              <w:rPr>
                <w:rFonts w:ascii="Times New Roman" w:hAnsi="Times New Roman" w:cs="Times New Roman"/>
                <w:color w:val="000000" w:themeColor="text1"/>
              </w:rPr>
            </w:pPr>
            <w:r w:rsidRPr="00F2745E">
              <w:rPr>
                <w:rFonts w:ascii="Times New Roman" w:hAnsi="Times New Roman" w:cs="Times New Roman"/>
              </w:rPr>
              <w:t>0.13</w:t>
            </w:r>
          </w:p>
        </w:tc>
        <w:tc>
          <w:tcPr>
            <w:tcW w:w="0" w:type="auto"/>
          </w:tcPr>
          <w:p w14:paraId="03FBDBF6" w14:textId="77777777" w:rsidR="00F2745E" w:rsidRPr="00212509" w:rsidRDefault="00F2745E" w:rsidP="002E1EB6">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0.23</w:t>
            </w:r>
          </w:p>
        </w:tc>
        <w:tc>
          <w:tcPr>
            <w:tcW w:w="0" w:type="auto"/>
          </w:tcPr>
          <w:p w14:paraId="70322682" w14:textId="1D88E905" w:rsidR="00F2745E" w:rsidRPr="00212509" w:rsidRDefault="00F2745E" w:rsidP="002E1EB6">
            <w:pPr>
              <w:spacing w:line="360" w:lineRule="auto"/>
              <w:jc w:val="center"/>
              <w:rPr>
                <w:rFonts w:ascii="Times New Roman" w:hAnsi="Times New Roman" w:cs="Times New Roman"/>
                <w:color w:val="000000" w:themeColor="text1"/>
              </w:rPr>
            </w:pPr>
            <w:r w:rsidRPr="00212509">
              <w:rPr>
                <w:rFonts w:ascii="Times New Roman" w:hAnsi="Times New Roman" w:cs="Times New Roman"/>
                <w:color w:val="000000" w:themeColor="text1"/>
              </w:rPr>
              <w:t>0.75</w:t>
            </w:r>
          </w:p>
        </w:tc>
      </w:tr>
    </w:tbl>
    <w:p w14:paraId="759C8E99" w14:textId="7147E0E2" w:rsidR="00431090" w:rsidRPr="00212509" w:rsidRDefault="006A3687" w:rsidP="00262815">
      <w:pPr>
        <w:spacing w:line="240" w:lineRule="auto"/>
        <w:jc w:val="both"/>
        <w:rPr>
          <w:rFonts w:ascii="Times New Roman" w:hAnsi="Times New Roman" w:cs="Times New Roman"/>
          <w:sz w:val="18"/>
          <w:szCs w:val="18"/>
        </w:rPr>
      </w:pPr>
      <w:r w:rsidRPr="00212509">
        <w:rPr>
          <w:rFonts w:ascii="Times New Roman" w:hAnsi="Times New Roman" w:cs="Times New Roman"/>
          <w:sz w:val="18"/>
          <w:szCs w:val="18"/>
        </w:rPr>
        <w:t xml:space="preserve">[Data refer to mean values of seven birds per replicate on days 24d and 30d; </w:t>
      </w:r>
      <w:r w:rsidRPr="00212509">
        <w:rPr>
          <w:rFonts w:ascii="Times New Roman" w:hAnsi="Times New Roman" w:cs="Times New Roman"/>
          <w:color w:val="000000" w:themeColor="text1"/>
          <w:sz w:val="18"/>
          <w:szCs w:val="18"/>
          <w:vertAlign w:val="superscript"/>
        </w:rPr>
        <w:t>1</w:t>
      </w:r>
      <w:r w:rsidRPr="00212509">
        <w:rPr>
          <w:rFonts w:ascii="Times New Roman" w:hAnsi="Times New Roman" w:cs="Times New Roman"/>
          <w:color w:val="000000" w:themeColor="text1"/>
          <w:sz w:val="18"/>
          <w:szCs w:val="18"/>
        </w:rPr>
        <w:t xml:space="preserve">24L:0D: 24 hours of continuous lighting with no darkness; </w:t>
      </w:r>
      <w:r w:rsidRPr="00212509">
        <w:rPr>
          <w:rFonts w:ascii="Times New Roman" w:hAnsi="Times New Roman" w:cs="Times New Roman"/>
          <w:color w:val="000000" w:themeColor="text1"/>
          <w:sz w:val="18"/>
          <w:szCs w:val="18"/>
          <w:vertAlign w:val="superscript"/>
        </w:rPr>
        <w:t>2</w:t>
      </w:r>
      <w:r w:rsidRPr="00212509">
        <w:rPr>
          <w:rFonts w:ascii="Times New Roman" w:hAnsi="Times New Roman" w:cs="Times New Roman"/>
          <w:color w:val="000000" w:themeColor="text1"/>
          <w:sz w:val="18"/>
          <w:szCs w:val="18"/>
        </w:rPr>
        <w:t>22L:2D: 22 hours of continuous lighting with 2 hours of darkness ;</w:t>
      </w:r>
      <w:r w:rsidRPr="00212509">
        <w:rPr>
          <w:rFonts w:ascii="Times New Roman" w:hAnsi="Times New Roman" w:cs="Times New Roman"/>
          <w:color w:val="000000" w:themeColor="text1"/>
          <w:sz w:val="18"/>
          <w:szCs w:val="18"/>
          <w:vertAlign w:val="superscript"/>
        </w:rPr>
        <w:t>3</w:t>
      </w:r>
      <w:r w:rsidRPr="00212509">
        <w:rPr>
          <w:rFonts w:ascii="Times New Roman" w:hAnsi="Times New Roman" w:cs="Times New Roman"/>
          <w:color w:val="000000" w:themeColor="text1"/>
          <w:sz w:val="18"/>
          <w:szCs w:val="18"/>
        </w:rPr>
        <w:t>20L:4D: 20 hours of intermittent lighting with 4 hours of darkness with 1 hour of lighting interval ;</w:t>
      </w:r>
      <w:r w:rsidRPr="00212509">
        <w:rPr>
          <w:rFonts w:ascii="Times New Roman" w:hAnsi="Times New Roman" w:cs="Times New Roman"/>
          <w:color w:val="000000" w:themeColor="text1"/>
          <w:sz w:val="18"/>
          <w:szCs w:val="18"/>
          <w:vertAlign w:val="superscript"/>
        </w:rPr>
        <w:t>4</w:t>
      </w:r>
      <w:r w:rsidRPr="00212509">
        <w:rPr>
          <w:rFonts w:ascii="Times New Roman" w:hAnsi="Times New Roman" w:cs="Times New Roman"/>
          <w:color w:val="000000" w:themeColor="text1"/>
          <w:sz w:val="18"/>
          <w:szCs w:val="18"/>
        </w:rPr>
        <w:t>18L:6D: 18 hours of intermittent ;lighting with 6 hours of darkness with 2 x 1-hour lighting interval</w:t>
      </w:r>
      <w:r w:rsidRPr="00212509">
        <w:rPr>
          <w:rFonts w:ascii="Times New Roman" w:hAnsi="Times New Roman" w:cs="Times New Roman"/>
          <w:color w:val="000000" w:themeColor="text1"/>
          <w:sz w:val="18"/>
          <w:szCs w:val="18"/>
          <w:vertAlign w:val="superscript"/>
        </w:rPr>
        <w:t>#</w:t>
      </w:r>
      <w:r w:rsidRPr="00212509">
        <w:rPr>
          <w:rFonts w:ascii="Times New Roman" w:hAnsi="Times New Roman" w:cs="Times New Roman"/>
          <w:color w:val="000000" w:themeColor="text1"/>
          <w:sz w:val="18"/>
          <w:szCs w:val="18"/>
        </w:rPr>
        <w:t xml:space="preserve">; </w:t>
      </w:r>
      <w:r w:rsidRPr="00212509">
        <w:rPr>
          <w:rFonts w:ascii="Times New Roman" w:hAnsi="Times New Roman" w:cs="Times New Roman"/>
          <w:color w:val="000000" w:themeColor="text1"/>
          <w:sz w:val="18"/>
          <w:szCs w:val="18"/>
          <w:vertAlign w:val="superscript"/>
        </w:rPr>
        <w:t>a-</w:t>
      </w:r>
      <w:r w:rsidR="0054187E">
        <w:rPr>
          <w:rFonts w:ascii="Times New Roman" w:hAnsi="Times New Roman" w:cs="Times New Roman"/>
          <w:color w:val="000000" w:themeColor="text1"/>
          <w:sz w:val="18"/>
          <w:szCs w:val="18"/>
          <w:vertAlign w:val="superscript"/>
        </w:rPr>
        <w:t>d</w:t>
      </w:r>
      <w:r w:rsidRPr="00212509">
        <w:rPr>
          <w:rFonts w:ascii="Times New Roman" w:hAnsi="Times New Roman" w:cs="Times New Roman"/>
          <w:color w:val="000000" w:themeColor="text1"/>
          <w:sz w:val="18"/>
          <w:szCs w:val="18"/>
        </w:rPr>
        <w:t xml:space="preserve"> </w:t>
      </w:r>
      <w:r w:rsidRPr="00212509">
        <w:rPr>
          <w:rFonts w:ascii="Times New Roman" w:hAnsi="Times New Roman" w:cs="Times New Roman"/>
          <w:sz w:val="18"/>
          <w:szCs w:val="18"/>
        </w:rPr>
        <w:t>Values bearing different superscripts in a row differ significantly between treatment at **P&lt;0.01]</w:t>
      </w:r>
    </w:p>
    <w:bookmarkEnd w:id="16"/>
    <w:p w14:paraId="10C88F82" w14:textId="4C8C2246" w:rsidR="002E353C" w:rsidRPr="00212509" w:rsidRDefault="002E353C" w:rsidP="007B64DD">
      <w:pPr>
        <w:keepNext/>
        <w:keepLines/>
        <w:tabs>
          <w:tab w:val="center" w:pos="4153"/>
        </w:tabs>
        <w:spacing w:before="40" w:after="240"/>
        <w:outlineLvl w:val="1"/>
        <w:rPr>
          <w:rFonts w:ascii="Times New Roman" w:eastAsiaTheme="majorEastAsia" w:hAnsi="Times New Roman" w:cs="Times New Roman"/>
          <w:b/>
          <w:color w:val="000000" w:themeColor="text1"/>
          <w:sz w:val="26"/>
          <w:szCs w:val="26"/>
        </w:rPr>
      </w:pPr>
      <w:r w:rsidRPr="00212509">
        <w:rPr>
          <w:rFonts w:ascii="Times New Roman" w:eastAsiaTheme="majorEastAsia" w:hAnsi="Times New Roman" w:cs="Times New Roman"/>
          <w:b/>
          <w:color w:val="000000" w:themeColor="text1"/>
          <w:sz w:val="26"/>
          <w:szCs w:val="26"/>
        </w:rPr>
        <w:t>4.</w:t>
      </w:r>
      <w:r w:rsidR="00893376">
        <w:rPr>
          <w:rFonts w:ascii="Times New Roman" w:eastAsiaTheme="majorEastAsia" w:hAnsi="Times New Roman" w:cs="Times New Roman"/>
          <w:b/>
          <w:color w:val="000000" w:themeColor="text1"/>
          <w:sz w:val="26"/>
          <w:szCs w:val="26"/>
        </w:rPr>
        <w:t>7</w:t>
      </w:r>
      <w:r w:rsidRPr="00212509">
        <w:rPr>
          <w:rFonts w:ascii="Times New Roman" w:eastAsiaTheme="majorEastAsia" w:hAnsi="Times New Roman" w:cs="Times New Roman"/>
          <w:b/>
          <w:color w:val="000000" w:themeColor="text1"/>
          <w:sz w:val="26"/>
          <w:szCs w:val="26"/>
        </w:rPr>
        <w:t xml:space="preserve"> Stress</w:t>
      </w:r>
      <w:r w:rsidR="00EB5BF2" w:rsidRPr="00212509">
        <w:rPr>
          <w:rFonts w:ascii="Times New Roman" w:eastAsiaTheme="majorEastAsia" w:hAnsi="Times New Roman" w:cs="Times New Roman"/>
          <w:b/>
          <w:color w:val="000000" w:themeColor="text1"/>
          <w:sz w:val="26"/>
          <w:szCs w:val="26"/>
        </w:rPr>
        <w:t xml:space="preserve"> level</w:t>
      </w:r>
      <w:r w:rsidR="007B64DD" w:rsidRPr="00212509">
        <w:rPr>
          <w:rFonts w:ascii="Times New Roman" w:eastAsiaTheme="majorEastAsia" w:hAnsi="Times New Roman" w:cs="Times New Roman"/>
          <w:b/>
          <w:color w:val="000000" w:themeColor="text1"/>
          <w:sz w:val="26"/>
          <w:szCs w:val="26"/>
        </w:rPr>
        <w:tab/>
      </w:r>
    </w:p>
    <w:p w14:paraId="582370C9" w14:textId="31570FF6" w:rsidR="006A3687" w:rsidRPr="00212509" w:rsidRDefault="006A3687" w:rsidP="006A3687">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The stress level of broilers was evaluated by blood heterophil- lymphocytes (HL) ratio and serum cortisol (CORT) level are shown in Table 4.1</w:t>
      </w:r>
      <w:r w:rsidR="00FE57B3">
        <w:rPr>
          <w:rFonts w:ascii="Times New Roman" w:hAnsi="Times New Roman" w:cs="Times New Roman"/>
          <w:color w:val="000000" w:themeColor="text1"/>
          <w:sz w:val="24"/>
          <w:szCs w:val="24"/>
        </w:rPr>
        <w:t>1</w:t>
      </w:r>
      <w:r w:rsidRPr="00212509">
        <w:rPr>
          <w:rFonts w:ascii="Times New Roman" w:hAnsi="Times New Roman" w:cs="Times New Roman"/>
          <w:color w:val="000000" w:themeColor="text1"/>
          <w:sz w:val="24"/>
          <w:szCs w:val="24"/>
        </w:rPr>
        <w:t xml:space="preserve">. The </w:t>
      </w:r>
      <w:r w:rsidR="002A49DC" w:rsidRPr="00212509">
        <w:rPr>
          <w:rFonts w:ascii="Times New Roman" w:hAnsi="Times New Roman" w:cs="Times New Roman"/>
          <w:color w:val="000000" w:themeColor="text1"/>
          <w:sz w:val="24"/>
          <w:szCs w:val="24"/>
        </w:rPr>
        <w:t>results indicated</w:t>
      </w:r>
      <w:r w:rsidRPr="00212509">
        <w:rPr>
          <w:rFonts w:ascii="Times New Roman" w:hAnsi="Times New Roman" w:cs="Times New Roman"/>
          <w:color w:val="000000" w:themeColor="text1"/>
          <w:sz w:val="24"/>
          <w:szCs w:val="24"/>
        </w:rPr>
        <w:t xml:space="preserve"> that HL ratio and CORT level of broiler were unaffected (P&gt;0.05) between treatment. </w:t>
      </w:r>
      <w:bookmarkStart w:id="17" w:name="_Hlk137281904"/>
    </w:p>
    <w:bookmarkEnd w:id="17"/>
    <w:p w14:paraId="62AABEF6" w14:textId="34C6683B" w:rsidR="006A3687" w:rsidRPr="00212509" w:rsidRDefault="006A3687" w:rsidP="006A3687">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b/>
          <w:color w:val="000000" w:themeColor="text1"/>
          <w:sz w:val="24"/>
          <w:szCs w:val="24"/>
        </w:rPr>
        <w:t>Table 4.1</w:t>
      </w:r>
      <w:r w:rsidR="00F552FC">
        <w:rPr>
          <w:rFonts w:ascii="Times New Roman" w:hAnsi="Times New Roman" w:cs="Times New Roman"/>
          <w:b/>
          <w:color w:val="000000" w:themeColor="text1"/>
          <w:sz w:val="24"/>
          <w:szCs w:val="24"/>
        </w:rPr>
        <w:t>1</w:t>
      </w:r>
      <w:r w:rsidRPr="00212509">
        <w:rPr>
          <w:rFonts w:ascii="Times New Roman" w:hAnsi="Times New Roman" w:cs="Times New Roman"/>
          <w:color w:val="000000" w:themeColor="text1"/>
          <w:sz w:val="24"/>
          <w:szCs w:val="24"/>
        </w:rPr>
        <w:t xml:space="preserve"> Blood heterophil- lymphocytes (HL) ratio and serum cortisol (</w:t>
      </w:r>
      <w:r w:rsidRPr="00212509">
        <w:rPr>
          <w:rFonts w:ascii="Times New Roman" w:hAnsi="Times New Roman" w:cs="Times New Roman"/>
          <w:color w:val="000000" w:themeColor="text1"/>
        </w:rPr>
        <w:t>CORT)</w:t>
      </w:r>
      <w:r w:rsidRPr="00212509">
        <w:rPr>
          <w:rFonts w:ascii="Times New Roman" w:hAnsi="Times New Roman" w:cs="Times New Roman"/>
          <w:color w:val="000000" w:themeColor="text1"/>
          <w:sz w:val="24"/>
          <w:szCs w:val="24"/>
        </w:rPr>
        <w:t xml:space="preserve"> test level of broiler under different lighting program on the day 27    </w:t>
      </w:r>
    </w:p>
    <w:tbl>
      <w:tblPr>
        <w:tblStyle w:val="TableGrid"/>
        <w:tblW w:w="8275" w:type="dxa"/>
        <w:jc w:val="center"/>
        <w:tblLook w:val="04A0" w:firstRow="1" w:lastRow="0" w:firstColumn="1" w:lastColumn="0" w:noHBand="0" w:noVBand="1"/>
      </w:tblPr>
      <w:tblGrid>
        <w:gridCol w:w="1566"/>
        <w:gridCol w:w="1221"/>
        <w:gridCol w:w="1221"/>
        <w:gridCol w:w="1221"/>
        <w:gridCol w:w="1221"/>
        <w:gridCol w:w="767"/>
        <w:gridCol w:w="1058"/>
      </w:tblGrid>
      <w:tr w:rsidR="006A3687" w:rsidRPr="00212509" w14:paraId="18BAF214" w14:textId="77777777" w:rsidTr="006A3687">
        <w:trPr>
          <w:trHeight w:val="369"/>
          <w:jc w:val="center"/>
        </w:trPr>
        <w:tc>
          <w:tcPr>
            <w:tcW w:w="0" w:type="auto"/>
            <w:vMerge w:val="restart"/>
            <w:vAlign w:val="center"/>
          </w:tcPr>
          <w:p w14:paraId="4B6CCB71" w14:textId="3E53AE4F" w:rsidR="006A3687" w:rsidRPr="00212509" w:rsidRDefault="006A3687" w:rsidP="00262815">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Parameters</w:t>
            </w:r>
          </w:p>
        </w:tc>
        <w:tc>
          <w:tcPr>
            <w:tcW w:w="0" w:type="auto"/>
            <w:gridSpan w:val="4"/>
            <w:vAlign w:val="center"/>
          </w:tcPr>
          <w:p w14:paraId="27C5935B" w14:textId="77777777" w:rsidR="006A3687" w:rsidRPr="00212509" w:rsidRDefault="006A3687" w:rsidP="00262815">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Treatments</w:t>
            </w:r>
          </w:p>
        </w:tc>
        <w:tc>
          <w:tcPr>
            <w:tcW w:w="0" w:type="auto"/>
            <w:vMerge w:val="restart"/>
            <w:vAlign w:val="center"/>
          </w:tcPr>
          <w:p w14:paraId="61B2D3B6" w14:textId="77777777" w:rsidR="006A3687" w:rsidRPr="00212509" w:rsidRDefault="006A3687" w:rsidP="00262815">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SEM</w:t>
            </w:r>
          </w:p>
        </w:tc>
        <w:tc>
          <w:tcPr>
            <w:tcW w:w="0" w:type="auto"/>
            <w:vMerge w:val="restart"/>
            <w:vAlign w:val="center"/>
          </w:tcPr>
          <w:p w14:paraId="2470DC2A" w14:textId="77777777" w:rsidR="006A3687" w:rsidRPr="00212509" w:rsidRDefault="006A3687" w:rsidP="00262815">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P-values</w:t>
            </w:r>
          </w:p>
        </w:tc>
      </w:tr>
      <w:tr w:rsidR="006A3687" w:rsidRPr="00212509" w14:paraId="6492FCD8" w14:textId="77777777" w:rsidTr="00884925">
        <w:trPr>
          <w:trHeight w:val="611"/>
          <w:jc w:val="center"/>
        </w:trPr>
        <w:tc>
          <w:tcPr>
            <w:tcW w:w="0" w:type="auto"/>
            <w:vMerge/>
            <w:vAlign w:val="center"/>
          </w:tcPr>
          <w:p w14:paraId="56E5B34B" w14:textId="77777777" w:rsidR="006A3687" w:rsidRPr="00212509" w:rsidRDefault="006A3687" w:rsidP="00262815">
            <w:pPr>
              <w:jc w:val="center"/>
              <w:rPr>
                <w:rFonts w:ascii="Times New Roman" w:hAnsi="Times New Roman" w:cs="Times New Roman"/>
                <w:color w:val="000000" w:themeColor="text1"/>
                <w:sz w:val="24"/>
              </w:rPr>
            </w:pPr>
          </w:p>
        </w:tc>
        <w:tc>
          <w:tcPr>
            <w:tcW w:w="0" w:type="auto"/>
            <w:vAlign w:val="center"/>
          </w:tcPr>
          <w:p w14:paraId="6906BD6C" w14:textId="77777777" w:rsidR="006A3687" w:rsidRPr="00212509" w:rsidRDefault="006A3687" w:rsidP="00262815">
            <w:pPr>
              <w:jc w:val="center"/>
              <w:rPr>
                <w:rFonts w:ascii="Times New Roman" w:hAnsi="Times New Roman" w:cs="Times New Roman"/>
                <w:color w:val="000000" w:themeColor="text1"/>
                <w:sz w:val="24"/>
                <w:vertAlign w:val="subscript"/>
              </w:rPr>
            </w:pPr>
            <w:r w:rsidRPr="00212509">
              <w:rPr>
                <w:rFonts w:ascii="Times New Roman" w:hAnsi="Times New Roman" w:cs="Times New Roman"/>
                <w:color w:val="000000" w:themeColor="text1"/>
                <w:sz w:val="24"/>
              </w:rPr>
              <w:t>T</w:t>
            </w:r>
            <w:r w:rsidRPr="00212509">
              <w:rPr>
                <w:rFonts w:ascii="Times New Roman" w:hAnsi="Times New Roman" w:cs="Times New Roman"/>
                <w:color w:val="000000" w:themeColor="text1"/>
                <w:sz w:val="24"/>
                <w:vertAlign w:val="subscript"/>
              </w:rPr>
              <w:t>1</w:t>
            </w:r>
          </w:p>
          <w:p w14:paraId="451C2FC5" w14:textId="6EC478C4" w:rsidR="006A3687" w:rsidRPr="00212509" w:rsidRDefault="006A3687" w:rsidP="00262815">
            <w:pPr>
              <w:jc w:val="center"/>
              <w:rPr>
                <w:rFonts w:ascii="Times New Roman" w:hAnsi="Times New Roman" w:cs="Times New Roman"/>
                <w:color w:val="000000" w:themeColor="text1"/>
                <w:sz w:val="24"/>
                <w:vertAlign w:val="superscript"/>
              </w:rPr>
            </w:pPr>
            <w:r w:rsidRPr="00212509">
              <w:rPr>
                <w:rFonts w:ascii="Times New Roman" w:hAnsi="Times New Roman" w:cs="Times New Roman"/>
                <w:color w:val="000000" w:themeColor="text1"/>
                <w:sz w:val="24"/>
              </w:rPr>
              <w:t>(24L:0D</w:t>
            </w:r>
            <w:r w:rsidR="0025250A" w:rsidRPr="0025250A">
              <w:rPr>
                <w:rFonts w:ascii="Times New Roman" w:hAnsi="Times New Roman" w:cs="Times New Roman"/>
                <w:color w:val="000000" w:themeColor="text1"/>
                <w:sz w:val="24"/>
                <w:vertAlign w:val="superscript"/>
              </w:rPr>
              <w:t>1</w:t>
            </w:r>
            <w:r w:rsidRPr="00212509">
              <w:rPr>
                <w:rFonts w:ascii="Times New Roman" w:hAnsi="Times New Roman" w:cs="Times New Roman"/>
                <w:color w:val="000000" w:themeColor="text1"/>
                <w:sz w:val="24"/>
              </w:rPr>
              <w:t>)</w:t>
            </w:r>
          </w:p>
        </w:tc>
        <w:tc>
          <w:tcPr>
            <w:tcW w:w="0" w:type="auto"/>
            <w:vAlign w:val="center"/>
          </w:tcPr>
          <w:p w14:paraId="673060BB" w14:textId="77777777" w:rsidR="006A3687" w:rsidRPr="00212509" w:rsidRDefault="006A3687" w:rsidP="00262815">
            <w:pPr>
              <w:jc w:val="center"/>
              <w:rPr>
                <w:rFonts w:ascii="Times New Roman" w:hAnsi="Times New Roman" w:cs="Times New Roman"/>
                <w:color w:val="000000" w:themeColor="text1"/>
                <w:sz w:val="24"/>
                <w:vertAlign w:val="subscript"/>
              </w:rPr>
            </w:pPr>
            <w:r w:rsidRPr="00212509">
              <w:rPr>
                <w:rFonts w:ascii="Times New Roman" w:hAnsi="Times New Roman" w:cs="Times New Roman"/>
                <w:color w:val="000000" w:themeColor="text1"/>
                <w:sz w:val="24"/>
              </w:rPr>
              <w:t>T</w:t>
            </w:r>
            <w:r w:rsidRPr="00212509">
              <w:rPr>
                <w:rFonts w:ascii="Times New Roman" w:hAnsi="Times New Roman" w:cs="Times New Roman"/>
                <w:color w:val="000000" w:themeColor="text1"/>
                <w:sz w:val="24"/>
                <w:vertAlign w:val="subscript"/>
              </w:rPr>
              <w:t>2</w:t>
            </w:r>
          </w:p>
          <w:p w14:paraId="65616524" w14:textId="79CDCCA2" w:rsidR="006A3687" w:rsidRPr="00212509" w:rsidRDefault="006A3687" w:rsidP="00262815">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(22L:2D</w:t>
            </w:r>
            <w:r w:rsidRPr="00212509">
              <w:rPr>
                <w:rFonts w:ascii="Times New Roman" w:hAnsi="Times New Roman" w:cs="Times New Roman"/>
                <w:color w:val="000000" w:themeColor="text1"/>
                <w:sz w:val="24"/>
                <w:vertAlign w:val="superscript"/>
              </w:rPr>
              <w:t>2</w:t>
            </w:r>
            <w:r w:rsidRPr="00212509">
              <w:rPr>
                <w:rFonts w:ascii="Times New Roman" w:hAnsi="Times New Roman" w:cs="Times New Roman"/>
                <w:color w:val="000000" w:themeColor="text1"/>
                <w:sz w:val="24"/>
              </w:rPr>
              <w:t>)</w:t>
            </w:r>
          </w:p>
        </w:tc>
        <w:tc>
          <w:tcPr>
            <w:tcW w:w="0" w:type="auto"/>
            <w:vAlign w:val="center"/>
          </w:tcPr>
          <w:p w14:paraId="5A0D08B5" w14:textId="77777777" w:rsidR="006A3687" w:rsidRPr="00212509" w:rsidRDefault="006A3687" w:rsidP="00262815">
            <w:pPr>
              <w:jc w:val="center"/>
              <w:rPr>
                <w:rFonts w:ascii="Times New Roman" w:hAnsi="Times New Roman" w:cs="Times New Roman"/>
                <w:color w:val="000000" w:themeColor="text1"/>
                <w:sz w:val="24"/>
                <w:vertAlign w:val="subscript"/>
              </w:rPr>
            </w:pPr>
            <w:r w:rsidRPr="00212509">
              <w:rPr>
                <w:rFonts w:ascii="Times New Roman" w:hAnsi="Times New Roman" w:cs="Times New Roman"/>
                <w:color w:val="000000" w:themeColor="text1"/>
                <w:sz w:val="24"/>
              </w:rPr>
              <w:t>T</w:t>
            </w:r>
            <w:r w:rsidRPr="00212509">
              <w:rPr>
                <w:rFonts w:ascii="Times New Roman" w:hAnsi="Times New Roman" w:cs="Times New Roman"/>
                <w:color w:val="000000" w:themeColor="text1"/>
                <w:sz w:val="24"/>
                <w:vertAlign w:val="subscript"/>
              </w:rPr>
              <w:t>3</w:t>
            </w:r>
          </w:p>
          <w:p w14:paraId="64720858" w14:textId="6FD50426" w:rsidR="006A3687" w:rsidRPr="00212509" w:rsidRDefault="006A3687" w:rsidP="00262815">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(20L:4D</w:t>
            </w:r>
            <w:r w:rsidRPr="00212509">
              <w:rPr>
                <w:rFonts w:ascii="Times New Roman" w:hAnsi="Times New Roman" w:cs="Times New Roman"/>
                <w:color w:val="000000" w:themeColor="text1"/>
                <w:sz w:val="24"/>
                <w:vertAlign w:val="superscript"/>
              </w:rPr>
              <w:t>3</w:t>
            </w:r>
            <w:r w:rsidRPr="00212509">
              <w:rPr>
                <w:rFonts w:ascii="Times New Roman" w:hAnsi="Times New Roman" w:cs="Times New Roman"/>
                <w:color w:val="000000" w:themeColor="text1"/>
                <w:sz w:val="24"/>
              </w:rPr>
              <w:t>)</w:t>
            </w:r>
          </w:p>
        </w:tc>
        <w:tc>
          <w:tcPr>
            <w:tcW w:w="0" w:type="auto"/>
            <w:vAlign w:val="center"/>
          </w:tcPr>
          <w:p w14:paraId="37292332" w14:textId="77777777" w:rsidR="006A3687" w:rsidRPr="00212509" w:rsidRDefault="006A3687" w:rsidP="00262815">
            <w:pPr>
              <w:jc w:val="center"/>
              <w:rPr>
                <w:rFonts w:ascii="Times New Roman" w:hAnsi="Times New Roman" w:cs="Times New Roman"/>
                <w:color w:val="000000" w:themeColor="text1"/>
                <w:sz w:val="24"/>
                <w:vertAlign w:val="subscript"/>
              </w:rPr>
            </w:pPr>
            <w:r w:rsidRPr="00212509">
              <w:rPr>
                <w:rFonts w:ascii="Times New Roman" w:hAnsi="Times New Roman" w:cs="Times New Roman"/>
                <w:color w:val="000000" w:themeColor="text1"/>
                <w:sz w:val="24"/>
              </w:rPr>
              <w:t>T</w:t>
            </w:r>
            <w:r w:rsidRPr="00212509">
              <w:rPr>
                <w:rFonts w:ascii="Times New Roman" w:hAnsi="Times New Roman" w:cs="Times New Roman"/>
                <w:color w:val="000000" w:themeColor="text1"/>
                <w:sz w:val="24"/>
                <w:vertAlign w:val="subscript"/>
              </w:rPr>
              <w:t>4</w:t>
            </w:r>
          </w:p>
          <w:p w14:paraId="05B6F1E3" w14:textId="4113FEF7" w:rsidR="006A3687" w:rsidRPr="00212509" w:rsidRDefault="006A3687" w:rsidP="00262815">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(18L:6D</w:t>
            </w:r>
            <w:r w:rsidRPr="00212509">
              <w:rPr>
                <w:rFonts w:ascii="Times New Roman" w:hAnsi="Times New Roman" w:cs="Times New Roman"/>
                <w:color w:val="000000" w:themeColor="text1"/>
                <w:sz w:val="24"/>
                <w:vertAlign w:val="superscript"/>
              </w:rPr>
              <w:t>4</w:t>
            </w:r>
            <w:r w:rsidRPr="00212509">
              <w:rPr>
                <w:rFonts w:ascii="Times New Roman" w:hAnsi="Times New Roman" w:cs="Times New Roman"/>
                <w:color w:val="000000" w:themeColor="text1"/>
                <w:sz w:val="24"/>
              </w:rPr>
              <w:t>)</w:t>
            </w:r>
          </w:p>
        </w:tc>
        <w:tc>
          <w:tcPr>
            <w:tcW w:w="0" w:type="auto"/>
            <w:vMerge/>
            <w:vAlign w:val="center"/>
          </w:tcPr>
          <w:p w14:paraId="566A43BE" w14:textId="77777777" w:rsidR="006A3687" w:rsidRPr="00212509" w:rsidRDefault="006A3687" w:rsidP="00262815">
            <w:pPr>
              <w:jc w:val="center"/>
              <w:rPr>
                <w:rFonts w:ascii="Times New Roman" w:hAnsi="Times New Roman" w:cs="Times New Roman"/>
                <w:color w:val="000000" w:themeColor="text1"/>
                <w:sz w:val="24"/>
              </w:rPr>
            </w:pPr>
          </w:p>
        </w:tc>
        <w:tc>
          <w:tcPr>
            <w:tcW w:w="0" w:type="auto"/>
            <w:vMerge/>
            <w:vAlign w:val="center"/>
          </w:tcPr>
          <w:p w14:paraId="45B5A54B" w14:textId="77777777" w:rsidR="006A3687" w:rsidRPr="00212509" w:rsidRDefault="006A3687" w:rsidP="00262815">
            <w:pPr>
              <w:jc w:val="center"/>
              <w:rPr>
                <w:rFonts w:ascii="Times New Roman" w:hAnsi="Times New Roman" w:cs="Times New Roman"/>
                <w:color w:val="000000" w:themeColor="text1"/>
                <w:sz w:val="24"/>
              </w:rPr>
            </w:pPr>
          </w:p>
        </w:tc>
      </w:tr>
      <w:tr w:rsidR="006A3687" w:rsidRPr="00212509" w14:paraId="3F8BA7E6" w14:textId="77777777" w:rsidTr="00FE57B3">
        <w:trPr>
          <w:trHeight w:val="369"/>
          <w:jc w:val="center"/>
        </w:trPr>
        <w:tc>
          <w:tcPr>
            <w:tcW w:w="0" w:type="auto"/>
          </w:tcPr>
          <w:p w14:paraId="75FAD90F" w14:textId="699174DB" w:rsidR="006A3687" w:rsidRPr="00212509" w:rsidRDefault="006A3687" w:rsidP="00FE57B3">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HL ratio</w:t>
            </w:r>
          </w:p>
        </w:tc>
        <w:tc>
          <w:tcPr>
            <w:tcW w:w="0" w:type="auto"/>
          </w:tcPr>
          <w:p w14:paraId="3366188D" w14:textId="77777777" w:rsidR="006A3687" w:rsidRPr="00212509" w:rsidRDefault="006A3687" w:rsidP="00FE57B3">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0.3321</w:t>
            </w:r>
          </w:p>
        </w:tc>
        <w:tc>
          <w:tcPr>
            <w:tcW w:w="0" w:type="auto"/>
          </w:tcPr>
          <w:p w14:paraId="6EC895B0" w14:textId="77777777" w:rsidR="006A3687" w:rsidRPr="00212509" w:rsidRDefault="006A3687" w:rsidP="00FE57B3">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0.3203</w:t>
            </w:r>
          </w:p>
        </w:tc>
        <w:tc>
          <w:tcPr>
            <w:tcW w:w="0" w:type="auto"/>
          </w:tcPr>
          <w:p w14:paraId="2023712F" w14:textId="77777777" w:rsidR="006A3687" w:rsidRPr="00212509" w:rsidRDefault="006A3687" w:rsidP="00FE57B3">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0.3116</w:t>
            </w:r>
          </w:p>
        </w:tc>
        <w:tc>
          <w:tcPr>
            <w:tcW w:w="0" w:type="auto"/>
          </w:tcPr>
          <w:p w14:paraId="0AB9CF73" w14:textId="77777777" w:rsidR="006A3687" w:rsidRPr="00212509" w:rsidRDefault="006A3687" w:rsidP="00FE57B3">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0.3074</w:t>
            </w:r>
          </w:p>
        </w:tc>
        <w:tc>
          <w:tcPr>
            <w:tcW w:w="0" w:type="auto"/>
          </w:tcPr>
          <w:p w14:paraId="15582B2C" w14:textId="77777777" w:rsidR="006A3687" w:rsidRPr="00212509" w:rsidRDefault="006A3687" w:rsidP="00FE57B3">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0.029</w:t>
            </w:r>
          </w:p>
        </w:tc>
        <w:tc>
          <w:tcPr>
            <w:tcW w:w="0" w:type="auto"/>
          </w:tcPr>
          <w:p w14:paraId="727CF9E5" w14:textId="12D204F5" w:rsidR="006A3687" w:rsidRPr="00212509" w:rsidRDefault="006A3687" w:rsidP="00FE57B3">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0.84</w:t>
            </w:r>
            <w:r w:rsidR="00F9351B">
              <w:rPr>
                <w:rFonts w:ascii="Times New Roman" w:hAnsi="Times New Roman" w:cs="Times New Roman"/>
                <w:color w:val="000000" w:themeColor="text1"/>
                <w:sz w:val="24"/>
              </w:rPr>
              <w:t>6</w:t>
            </w:r>
          </w:p>
        </w:tc>
      </w:tr>
      <w:tr w:rsidR="006A3687" w:rsidRPr="00212509" w14:paraId="5D8FF00A" w14:textId="77777777" w:rsidTr="00FE57B3">
        <w:trPr>
          <w:trHeight w:val="140"/>
          <w:jc w:val="center"/>
        </w:trPr>
        <w:tc>
          <w:tcPr>
            <w:tcW w:w="0" w:type="auto"/>
          </w:tcPr>
          <w:p w14:paraId="183FFBF0" w14:textId="77777777" w:rsidR="006A3687" w:rsidRPr="00212509" w:rsidRDefault="006A3687" w:rsidP="00FE57B3">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Serum CORT</w:t>
            </w:r>
          </w:p>
          <w:p w14:paraId="6BB4F6FF" w14:textId="4D823C8C" w:rsidR="006A3687" w:rsidRPr="00212509" w:rsidRDefault="006A3687" w:rsidP="00FE57B3">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(ng/ml)</w:t>
            </w:r>
          </w:p>
        </w:tc>
        <w:tc>
          <w:tcPr>
            <w:tcW w:w="0" w:type="auto"/>
          </w:tcPr>
          <w:p w14:paraId="187489AD" w14:textId="77777777" w:rsidR="006A3687" w:rsidRPr="00212509" w:rsidRDefault="006A3687" w:rsidP="00FE57B3">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0.1163</w:t>
            </w:r>
          </w:p>
        </w:tc>
        <w:tc>
          <w:tcPr>
            <w:tcW w:w="0" w:type="auto"/>
          </w:tcPr>
          <w:p w14:paraId="49D28132" w14:textId="77777777" w:rsidR="006A3687" w:rsidRPr="00212509" w:rsidRDefault="006A3687" w:rsidP="00FE57B3">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0.1178</w:t>
            </w:r>
          </w:p>
        </w:tc>
        <w:tc>
          <w:tcPr>
            <w:tcW w:w="0" w:type="auto"/>
          </w:tcPr>
          <w:p w14:paraId="2BB342B7" w14:textId="77777777" w:rsidR="006A3687" w:rsidRPr="00212509" w:rsidRDefault="006A3687" w:rsidP="00FE57B3">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0.1214</w:t>
            </w:r>
          </w:p>
        </w:tc>
        <w:tc>
          <w:tcPr>
            <w:tcW w:w="0" w:type="auto"/>
          </w:tcPr>
          <w:p w14:paraId="1713415F" w14:textId="77777777" w:rsidR="006A3687" w:rsidRPr="00212509" w:rsidRDefault="006A3687" w:rsidP="00FE57B3">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0.1180</w:t>
            </w:r>
          </w:p>
        </w:tc>
        <w:tc>
          <w:tcPr>
            <w:tcW w:w="0" w:type="auto"/>
          </w:tcPr>
          <w:p w14:paraId="58BF99A6" w14:textId="77777777" w:rsidR="006A3687" w:rsidRPr="00212509" w:rsidRDefault="006A3687" w:rsidP="00FE57B3">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0.003</w:t>
            </w:r>
          </w:p>
        </w:tc>
        <w:tc>
          <w:tcPr>
            <w:tcW w:w="0" w:type="auto"/>
          </w:tcPr>
          <w:p w14:paraId="497661BA" w14:textId="1E14D544" w:rsidR="006A3687" w:rsidRPr="00212509" w:rsidRDefault="006A3687" w:rsidP="00FE57B3">
            <w:pPr>
              <w:jc w:val="cente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0.35</w:t>
            </w:r>
            <w:r w:rsidR="00F9351B">
              <w:rPr>
                <w:rFonts w:ascii="Times New Roman" w:hAnsi="Times New Roman" w:cs="Times New Roman"/>
                <w:color w:val="000000" w:themeColor="text1"/>
                <w:sz w:val="24"/>
              </w:rPr>
              <w:t>4</w:t>
            </w:r>
          </w:p>
        </w:tc>
      </w:tr>
    </w:tbl>
    <w:p w14:paraId="75F896CE" w14:textId="66C28EDE" w:rsidR="006A3687" w:rsidRPr="00212509" w:rsidRDefault="00431090" w:rsidP="00262815">
      <w:pPr>
        <w:spacing w:line="240" w:lineRule="auto"/>
        <w:jc w:val="both"/>
        <w:rPr>
          <w:rFonts w:ascii="Times New Roman" w:eastAsiaTheme="majorEastAsia" w:hAnsi="Times New Roman" w:cs="Times New Roman"/>
          <w:b/>
          <w:i/>
          <w:color w:val="000000" w:themeColor="text1"/>
          <w:sz w:val="24"/>
          <w:szCs w:val="24"/>
        </w:rPr>
      </w:pPr>
      <w:r w:rsidRPr="00212509">
        <w:rPr>
          <w:rFonts w:ascii="Times New Roman" w:hAnsi="Times New Roman" w:cs="Times New Roman"/>
          <w:sz w:val="18"/>
          <w:szCs w:val="18"/>
        </w:rPr>
        <w:t>[</w:t>
      </w:r>
      <w:r w:rsidR="006A3687" w:rsidRPr="00212509">
        <w:rPr>
          <w:rFonts w:ascii="Times New Roman" w:hAnsi="Times New Roman" w:cs="Times New Roman"/>
          <w:sz w:val="18"/>
          <w:szCs w:val="18"/>
        </w:rPr>
        <w:t xml:space="preserve">Data refer to mean values of seven birds per replicate on days 27d; </w:t>
      </w:r>
      <w:r w:rsidR="006A3687" w:rsidRPr="00212509">
        <w:rPr>
          <w:rFonts w:ascii="Times New Roman" w:hAnsi="Times New Roman" w:cs="Times New Roman"/>
          <w:color w:val="000000" w:themeColor="text1"/>
          <w:sz w:val="18"/>
          <w:szCs w:val="18"/>
          <w:vertAlign w:val="superscript"/>
        </w:rPr>
        <w:t>1</w:t>
      </w:r>
      <w:r w:rsidR="006A3687" w:rsidRPr="00212509">
        <w:rPr>
          <w:rFonts w:ascii="Times New Roman" w:hAnsi="Times New Roman" w:cs="Times New Roman"/>
          <w:color w:val="000000" w:themeColor="text1"/>
          <w:sz w:val="18"/>
          <w:szCs w:val="18"/>
        </w:rPr>
        <w:t xml:space="preserve">24L:0D: 24 hours of continuous lighting with no darkness; </w:t>
      </w:r>
      <w:r w:rsidR="006A3687" w:rsidRPr="00212509">
        <w:rPr>
          <w:rFonts w:ascii="Times New Roman" w:hAnsi="Times New Roman" w:cs="Times New Roman"/>
          <w:color w:val="000000" w:themeColor="text1"/>
          <w:sz w:val="18"/>
          <w:szCs w:val="18"/>
          <w:vertAlign w:val="superscript"/>
        </w:rPr>
        <w:t>2</w:t>
      </w:r>
      <w:r w:rsidR="006A3687" w:rsidRPr="00212509">
        <w:rPr>
          <w:rFonts w:ascii="Times New Roman" w:hAnsi="Times New Roman" w:cs="Times New Roman"/>
          <w:color w:val="000000" w:themeColor="text1"/>
          <w:sz w:val="18"/>
          <w:szCs w:val="18"/>
        </w:rPr>
        <w:t xml:space="preserve">22L:2D: 22 hours of continuous lighting with 2 hours of </w:t>
      </w:r>
      <w:r w:rsidR="002A49DC" w:rsidRPr="00212509">
        <w:rPr>
          <w:rFonts w:ascii="Times New Roman" w:hAnsi="Times New Roman" w:cs="Times New Roman"/>
          <w:color w:val="000000" w:themeColor="text1"/>
          <w:sz w:val="18"/>
          <w:szCs w:val="18"/>
        </w:rPr>
        <w:t>darkness;</w:t>
      </w:r>
      <w:r w:rsidRPr="00212509">
        <w:rPr>
          <w:rFonts w:ascii="Times New Roman" w:hAnsi="Times New Roman" w:cs="Times New Roman"/>
          <w:color w:val="000000" w:themeColor="text1"/>
          <w:sz w:val="18"/>
          <w:szCs w:val="18"/>
        </w:rPr>
        <w:t xml:space="preserve"> </w:t>
      </w:r>
      <w:r w:rsidR="006A3687" w:rsidRPr="00212509">
        <w:rPr>
          <w:rFonts w:ascii="Times New Roman" w:hAnsi="Times New Roman" w:cs="Times New Roman"/>
          <w:color w:val="000000" w:themeColor="text1"/>
          <w:sz w:val="18"/>
          <w:szCs w:val="18"/>
          <w:vertAlign w:val="superscript"/>
        </w:rPr>
        <w:t>3</w:t>
      </w:r>
      <w:r w:rsidR="006A3687" w:rsidRPr="00212509">
        <w:rPr>
          <w:rFonts w:ascii="Times New Roman" w:hAnsi="Times New Roman" w:cs="Times New Roman"/>
          <w:color w:val="000000" w:themeColor="text1"/>
          <w:sz w:val="18"/>
          <w:szCs w:val="18"/>
        </w:rPr>
        <w:t xml:space="preserve">20L:4D: 20 hours of intermittent lighting with 4 hours of darkness with 1 hour of lighting </w:t>
      </w:r>
      <w:r w:rsidRPr="00212509">
        <w:rPr>
          <w:rFonts w:ascii="Times New Roman" w:hAnsi="Times New Roman" w:cs="Times New Roman"/>
          <w:color w:val="000000" w:themeColor="text1"/>
          <w:sz w:val="18"/>
          <w:szCs w:val="18"/>
        </w:rPr>
        <w:t xml:space="preserve">interval; </w:t>
      </w:r>
      <w:r w:rsidR="006A3687" w:rsidRPr="00212509">
        <w:rPr>
          <w:rFonts w:ascii="Times New Roman" w:hAnsi="Times New Roman" w:cs="Times New Roman"/>
          <w:color w:val="000000" w:themeColor="text1"/>
          <w:sz w:val="18"/>
          <w:szCs w:val="18"/>
          <w:vertAlign w:val="superscript"/>
        </w:rPr>
        <w:t>4</w:t>
      </w:r>
      <w:r w:rsidR="006A3687" w:rsidRPr="00212509">
        <w:rPr>
          <w:rFonts w:ascii="Times New Roman" w:hAnsi="Times New Roman" w:cs="Times New Roman"/>
          <w:color w:val="000000" w:themeColor="text1"/>
          <w:sz w:val="18"/>
          <w:szCs w:val="18"/>
        </w:rPr>
        <w:t xml:space="preserve">18L:6D: 18 hours of </w:t>
      </w:r>
      <w:r w:rsidRPr="00212509">
        <w:rPr>
          <w:rFonts w:ascii="Times New Roman" w:hAnsi="Times New Roman" w:cs="Times New Roman"/>
          <w:color w:val="000000" w:themeColor="text1"/>
          <w:sz w:val="18"/>
          <w:szCs w:val="18"/>
        </w:rPr>
        <w:t>intermittent lighting</w:t>
      </w:r>
      <w:r w:rsidR="006A3687" w:rsidRPr="00212509">
        <w:rPr>
          <w:rFonts w:ascii="Times New Roman" w:hAnsi="Times New Roman" w:cs="Times New Roman"/>
          <w:color w:val="000000" w:themeColor="text1"/>
          <w:sz w:val="18"/>
          <w:szCs w:val="18"/>
        </w:rPr>
        <w:t xml:space="preserve"> with 6 hours of darkness with 2 x 1-hour lighting interval</w:t>
      </w:r>
      <w:r w:rsidR="006A3687" w:rsidRPr="00212509">
        <w:rPr>
          <w:rFonts w:ascii="Times New Roman" w:hAnsi="Times New Roman" w:cs="Times New Roman"/>
          <w:color w:val="000000" w:themeColor="text1"/>
          <w:sz w:val="18"/>
          <w:szCs w:val="18"/>
          <w:vertAlign w:val="superscript"/>
        </w:rPr>
        <w:t>#</w:t>
      </w:r>
      <w:r w:rsidR="006A3687" w:rsidRPr="00212509">
        <w:rPr>
          <w:rFonts w:ascii="Times New Roman" w:hAnsi="Times New Roman" w:cs="Times New Roman"/>
          <w:color w:val="000000" w:themeColor="text1"/>
          <w:sz w:val="18"/>
          <w:szCs w:val="18"/>
        </w:rPr>
        <w:t>;]</w:t>
      </w:r>
    </w:p>
    <w:p w14:paraId="10179DCB" w14:textId="77777777" w:rsidR="006A3687" w:rsidRPr="00212509" w:rsidRDefault="006A3687" w:rsidP="002E353C">
      <w:pPr>
        <w:spacing w:line="360" w:lineRule="auto"/>
        <w:jc w:val="both"/>
        <w:rPr>
          <w:rFonts w:ascii="Times New Roman" w:hAnsi="Times New Roman" w:cs="Times New Roman"/>
          <w:color w:val="000000" w:themeColor="text1"/>
        </w:rPr>
      </w:pPr>
    </w:p>
    <w:p w14:paraId="00AA489D" w14:textId="557FD4B2" w:rsidR="002E353C" w:rsidRPr="00212509" w:rsidRDefault="002E353C" w:rsidP="002E353C">
      <w:pPr>
        <w:spacing w:line="360" w:lineRule="auto"/>
        <w:jc w:val="both"/>
        <w:rPr>
          <w:rFonts w:ascii="Times New Roman" w:hAnsi="Times New Roman" w:cs="Times New Roman"/>
          <w:color w:val="000000" w:themeColor="text1"/>
        </w:rPr>
      </w:pPr>
      <w:bookmarkStart w:id="18" w:name="_Hlk137282979"/>
    </w:p>
    <w:p w14:paraId="1FB051F5" w14:textId="27C2460C" w:rsidR="002E353C" w:rsidRPr="00212509" w:rsidRDefault="002E353C" w:rsidP="002E353C">
      <w:pPr>
        <w:spacing w:line="360" w:lineRule="auto"/>
        <w:jc w:val="both"/>
        <w:rPr>
          <w:rFonts w:ascii="Times New Roman" w:hAnsi="Times New Roman" w:cs="Times New Roman"/>
          <w:color w:val="000000" w:themeColor="text1"/>
        </w:rPr>
      </w:pPr>
    </w:p>
    <w:p w14:paraId="4A44D77F" w14:textId="77777777" w:rsidR="002E353C" w:rsidRPr="00212509" w:rsidRDefault="002E353C" w:rsidP="002E353C">
      <w:pPr>
        <w:autoSpaceDE w:val="0"/>
        <w:autoSpaceDN w:val="0"/>
        <w:adjustRightInd w:val="0"/>
        <w:spacing w:after="0" w:line="240" w:lineRule="auto"/>
        <w:rPr>
          <w:rFonts w:ascii="Times New Roman" w:hAnsi="Times New Roman" w:cs="Times New Roman"/>
          <w:color w:val="000000" w:themeColor="text1"/>
          <w:sz w:val="24"/>
          <w:szCs w:val="24"/>
        </w:rPr>
      </w:pPr>
    </w:p>
    <w:p w14:paraId="4E0C0D92" w14:textId="77777777" w:rsidR="002E353C" w:rsidRPr="00212509" w:rsidRDefault="002E353C" w:rsidP="002E353C">
      <w:pPr>
        <w:autoSpaceDE w:val="0"/>
        <w:autoSpaceDN w:val="0"/>
        <w:adjustRightInd w:val="0"/>
        <w:spacing w:after="0" w:line="240" w:lineRule="auto"/>
        <w:rPr>
          <w:rFonts w:ascii="Times New Roman" w:hAnsi="Times New Roman" w:cs="Times New Roman"/>
          <w:color w:val="000000" w:themeColor="text1"/>
          <w:sz w:val="24"/>
          <w:szCs w:val="24"/>
        </w:rPr>
      </w:pPr>
    </w:p>
    <w:bookmarkEnd w:id="18"/>
    <w:p w14:paraId="3F7187E2" w14:textId="77777777" w:rsidR="002E353C" w:rsidRPr="00212509" w:rsidRDefault="002E353C" w:rsidP="002E353C">
      <w:pPr>
        <w:autoSpaceDE w:val="0"/>
        <w:autoSpaceDN w:val="0"/>
        <w:adjustRightInd w:val="0"/>
        <w:spacing w:after="0" w:line="400" w:lineRule="atLeast"/>
        <w:rPr>
          <w:rFonts w:ascii="Times New Roman" w:hAnsi="Times New Roman" w:cs="Times New Roman"/>
          <w:color w:val="000000" w:themeColor="text1"/>
          <w:sz w:val="24"/>
          <w:szCs w:val="24"/>
        </w:rPr>
      </w:pPr>
    </w:p>
    <w:p w14:paraId="0176CDE2" w14:textId="77777777" w:rsidR="002E353C" w:rsidRPr="00212509" w:rsidRDefault="002E353C" w:rsidP="002E353C">
      <w:pPr>
        <w:spacing w:line="360" w:lineRule="auto"/>
        <w:jc w:val="both"/>
        <w:rPr>
          <w:rFonts w:ascii="Times New Roman" w:hAnsi="Times New Roman" w:cs="Times New Roman"/>
          <w:color w:val="000000" w:themeColor="text1"/>
        </w:rPr>
      </w:pPr>
    </w:p>
    <w:p w14:paraId="52CB0C8A" w14:textId="15D48BE5" w:rsidR="00EF7C90" w:rsidRPr="00212509" w:rsidRDefault="00EF7C90">
      <w:pPr>
        <w:rPr>
          <w:rFonts w:ascii="Times New Roman" w:hAnsi="Times New Roman" w:cs="Times New Roman"/>
          <w:color w:val="000000" w:themeColor="text1"/>
        </w:rPr>
      </w:pPr>
    </w:p>
    <w:p w14:paraId="7A5A0C97" w14:textId="286F8DAA" w:rsidR="00EF7C90" w:rsidRPr="00B7465F" w:rsidRDefault="00EF7C90" w:rsidP="002A49DC">
      <w:pPr>
        <w:keepNext/>
        <w:keepLines/>
        <w:spacing w:after="0" w:line="240" w:lineRule="auto"/>
        <w:jc w:val="center"/>
        <w:outlineLvl w:val="0"/>
        <w:rPr>
          <w:rFonts w:ascii="Times New Roman" w:eastAsiaTheme="majorEastAsia" w:hAnsi="Times New Roman" w:cs="Times New Roman"/>
          <w:b/>
          <w:color w:val="000000" w:themeColor="text1"/>
          <w:sz w:val="28"/>
          <w:szCs w:val="32"/>
        </w:rPr>
      </w:pPr>
      <w:bookmarkStart w:id="19" w:name="_Hlk141254572"/>
      <w:r w:rsidRPr="00B7465F">
        <w:rPr>
          <w:rFonts w:ascii="Times New Roman" w:eastAsiaTheme="majorEastAsia" w:hAnsi="Times New Roman" w:cs="Times New Roman"/>
          <w:b/>
          <w:color w:val="000000" w:themeColor="text1"/>
          <w:sz w:val="28"/>
          <w:szCs w:val="32"/>
        </w:rPr>
        <w:lastRenderedPageBreak/>
        <w:t xml:space="preserve">CHAPTER </w:t>
      </w:r>
      <w:r w:rsidR="00A95C03" w:rsidRPr="00B7465F">
        <w:rPr>
          <w:rFonts w:ascii="Times New Roman" w:eastAsiaTheme="majorEastAsia" w:hAnsi="Times New Roman" w:cs="Times New Roman"/>
          <w:b/>
          <w:color w:val="000000" w:themeColor="text1"/>
          <w:sz w:val="28"/>
          <w:szCs w:val="32"/>
        </w:rPr>
        <w:t>5</w:t>
      </w:r>
      <w:r w:rsidR="002A49DC" w:rsidRPr="00B7465F">
        <w:rPr>
          <w:rFonts w:ascii="Times New Roman" w:eastAsiaTheme="majorEastAsia" w:hAnsi="Times New Roman" w:cs="Times New Roman"/>
          <w:b/>
          <w:color w:val="000000" w:themeColor="text1"/>
          <w:sz w:val="28"/>
          <w:szCs w:val="32"/>
        </w:rPr>
        <w:t xml:space="preserve">: </w:t>
      </w:r>
      <w:r w:rsidRPr="00B7465F">
        <w:rPr>
          <w:rFonts w:ascii="Times New Roman" w:eastAsiaTheme="majorEastAsia" w:hAnsi="Times New Roman" w:cs="Times New Roman"/>
          <w:b/>
          <w:color w:val="000000" w:themeColor="text1"/>
          <w:sz w:val="28"/>
          <w:szCs w:val="32"/>
        </w:rPr>
        <w:t>D</w:t>
      </w:r>
      <w:r w:rsidR="002A49DC" w:rsidRPr="00B7465F">
        <w:rPr>
          <w:rFonts w:ascii="Times New Roman" w:eastAsiaTheme="majorEastAsia" w:hAnsi="Times New Roman" w:cs="Times New Roman"/>
          <w:b/>
          <w:color w:val="000000" w:themeColor="text1"/>
          <w:sz w:val="28"/>
          <w:szCs w:val="32"/>
        </w:rPr>
        <w:t>I</w:t>
      </w:r>
      <w:r w:rsidRPr="00B7465F">
        <w:rPr>
          <w:rFonts w:ascii="Times New Roman" w:eastAsiaTheme="majorEastAsia" w:hAnsi="Times New Roman" w:cs="Times New Roman"/>
          <w:b/>
          <w:color w:val="000000" w:themeColor="text1"/>
          <w:sz w:val="28"/>
          <w:szCs w:val="32"/>
        </w:rPr>
        <w:t>SCUSSION</w:t>
      </w:r>
    </w:p>
    <w:p w14:paraId="5D2DF332" w14:textId="6E7417A5" w:rsidR="008311FD" w:rsidRPr="00212509" w:rsidRDefault="008311FD" w:rsidP="00EF7C90">
      <w:pPr>
        <w:rPr>
          <w:rFonts w:ascii="Times New Roman" w:hAnsi="Times New Roman" w:cs="Times New Roman"/>
          <w:color w:val="000000" w:themeColor="text1"/>
        </w:rPr>
      </w:pPr>
    </w:p>
    <w:p w14:paraId="22488C67" w14:textId="175A81C4" w:rsidR="003965DC" w:rsidRPr="00212509" w:rsidRDefault="003965DC" w:rsidP="003965DC">
      <w:pPr>
        <w:keepNext/>
        <w:keepLines/>
        <w:spacing w:before="40" w:after="0" w:line="360" w:lineRule="auto"/>
        <w:outlineLvl w:val="1"/>
        <w:rPr>
          <w:rFonts w:ascii="Times New Roman" w:eastAsiaTheme="majorEastAsia" w:hAnsi="Times New Roman" w:cs="Times New Roman"/>
          <w:b/>
          <w:color w:val="000000" w:themeColor="text1"/>
          <w:sz w:val="26"/>
          <w:szCs w:val="26"/>
        </w:rPr>
      </w:pPr>
      <w:r w:rsidRPr="00212509">
        <w:rPr>
          <w:rFonts w:ascii="Times New Roman" w:eastAsiaTheme="majorEastAsia" w:hAnsi="Times New Roman" w:cs="Times New Roman"/>
          <w:b/>
          <w:color w:val="000000" w:themeColor="text1"/>
          <w:sz w:val="26"/>
          <w:szCs w:val="26"/>
        </w:rPr>
        <w:t>4.1 Effect of lighting duration on broiler performances</w:t>
      </w:r>
    </w:p>
    <w:p w14:paraId="543F0423" w14:textId="0631087C" w:rsidR="003965DC" w:rsidRPr="00212509" w:rsidRDefault="003965DC" w:rsidP="003965DC">
      <w:pPr>
        <w:keepNext/>
        <w:keepLines/>
        <w:spacing w:before="40" w:after="0" w:line="360" w:lineRule="auto"/>
        <w:outlineLvl w:val="2"/>
        <w:rPr>
          <w:rFonts w:ascii="Times New Roman" w:eastAsiaTheme="majorEastAsia" w:hAnsi="Times New Roman" w:cs="Times New Roman"/>
          <w:b/>
          <w:color w:val="000000" w:themeColor="text1"/>
          <w:sz w:val="24"/>
          <w:szCs w:val="24"/>
        </w:rPr>
      </w:pPr>
      <w:r w:rsidRPr="00212509">
        <w:rPr>
          <w:rFonts w:ascii="Times New Roman" w:eastAsiaTheme="majorEastAsia" w:hAnsi="Times New Roman" w:cs="Times New Roman"/>
          <w:b/>
          <w:color w:val="000000" w:themeColor="text1"/>
          <w:sz w:val="24"/>
          <w:szCs w:val="24"/>
        </w:rPr>
        <w:t xml:space="preserve">4.1.1 Live weight gain (LWG)  </w:t>
      </w:r>
    </w:p>
    <w:p w14:paraId="108E9FD0" w14:textId="38E8B0BC" w:rsidR="003965DC" w:rsidRPr="00212509" w:rsidRDefault="003965DC" w:rsidP="003965DC">
      <w:pPr>
        <w:spacing w:line="360" w:lineRule="auto"/>
        <w:jc w:val="both"/>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 xml:space="preserve">Our study result reveals that there was increased final body weight of the broiler with the addition of dark hours but was not significant among the lighting treatments on day 1-28. Our result is supported by previous investigators (Rahim </w:t>
      </w:r>
      <w:r w:rsidRPr="00212509">
        <w:rPr>
          <w:rFonts w:ascii="Times New Roman" w:hAnsi="Times New Roman" w:cs="Times New Roman"/>
          <w:i/>
          <w:color w:val="000000" w:themeColor="text1"/>
          <w:sz w:val="24"/>
        </w:rPr>
        <w:t>et al.,</w:t>
      </w:r>
      <w:r w:rsidRPr="00212509">
        <w:rPr>
          <w:rFonts w:ascii="Times New Roman" w:hAnsi="Times New Roman" w:cs="Times New Roman"/>
          <w:color w:val="000000" w:themeColor="text1"/>
          <w:sz w:val="24"/>
        </w:rPr>
        <w:t xml:space="preserve"> 2005,</w:t>
      </w:r>
      <w:r w:rsidRPr="00212509">
        <w:rPr>
          <w:rFonts w:ascii="Times New Roman" w:hAnsi="Times New Roman" w:cs="Times New Roman"/>
          <w:i/>
          <w:color w:val="000000" w:themeColor="text1"/>
          <w:sz w:val="24"/>
        </w:rPr>
        <w:t xml:space="preserve"> Abbas et al., 2008; Lien et al., 2007, </w:t>
      </w:r>
      <w:proofErr w:type="spellStart"/>
      <w:r w:rsidRPr="00212509">
        <w:rPr>
          <w:rFonts w:ascii="Times New Roman" w:hAnsi="Times New Roman" w:cs="Times New Roman"/>
          <w:i/>
          <w:color w:val="000000" w:themeColor="text1"/>
          <w:sz w:val="24"/>
        </w:rPr>
        <w:t>Coban</w:t>
      </w:r>
      <w:proofErr w:type="spellEnd"/>
      <w:r w:rsidRPr="00212509">
        <w:rPr>
          <w:rFonts w:ascii="Times New Roman" w:hAnsi="Times New Roman" w:cs="Times New Roman"/>
          <w:i/>
          <w:color w:val="000000" w:themeColor="text1"/>
          <w:sz w:val="24"/>
        </w:rPr>
        <w:t xml:space="preserve"> et al., 2014, </w:t>
      </w:r>
      <w:proofErr w:type="spellStart"/>
      <w:r w:rsidRPr="00212509">
        <w:rPr>
          <w:rFonts w:ascii="Times New Roman" w:hAnsi="Times New Roman" w:cs="Times New Roman"/>
          <w:i/>
          <w:color w:val="000000" w:themeColor="text1"/>
          <w:sz w:val="24"/>
        </w:rPr>
        <w:t>Fidan</w:t>
      </w:r>
      <w:proofErr w:type="spellEnd"/>
      <w:r w:rsidRPr="00212509">
        <w:rPr>
          <w:rFonts w:ascii="Times New Roman" w:hAnsi="Times New Roman" w:cs="Times New Roman"/>
          <w:i/>
          <w:color w:val="000000" w:themeColor="text1"/>
          <w:sz w:val="24"/>
        </w:rPr>
        <w:t xml:space="preserve"> et al., 201</w:t>
      </w:r>
      <w:r w:rsidR="004056FB">
        <w:rPr>
          <w:rFonts w:ascii="Times New Roman" w:hAnsi="Times New Roman" w:cs="Times New Roman"/>
          <w:i/>
          <w:color w:val="000000" w:themeColor="text1"/>
          <w:sz w:val="24"/>
        </w:rPr>
        <w:t>7a</w:t>
      </w:r>
      <w:r w:rsidRPr="00212509">
        <w:rPr>
          <w:rFonts w:ascii="Times New Roman" w:hAnsi="Times New Roman" w:cs="Times New Roman"/>
          <w:i/>
          <w:color w:val="000000" w:themeColor="text1"/>
          <w:sz w:val="24"/>
        </w:rPr>
        <w:t xml:space="preserve">, </w:t>
      </w:r>
      <w:proofErr w:type="spellStart"/>
      <w:r w:rsidR="009049CA">
        <w:rPr>
          <w:rFonts w:ascii="Times New Roman" w:hAnsi="Times New Roman" w:cs="Times New Roman"/>
          <w:i/>
          <w:color w:val="000000" w:themeColor="text1"/>
          <w:sz w:val="24"/>
        </w:rPr>
        <w:t>Khutal</w:t>
      </w:r>
      <w:proofErr w:type="spellEnd"/>
      <w:r w:rsidRPr="00212509">
        <w:rPr>
          <w:rFonts w:ascii="Times New Roman" w:hAnsi="Times New Roman" w:cs="Times New Roman"/>
          <w:i/>
          <w:color w:val="000000" w:themeColor="text1"/>
          <w:sz w:val="24"/>
        </w:rPr>
        <w:t xml:space="preserve"> et al., 2022</w:t>
      </w:r>
      <w:r w:rsidRPr="00212509">
        <w:rPr>
          <w:rFonts w:ascii="Times New Roman" w:hAnsi="Times New Roman" w:cs="Times New Roman"/>
          <w:color w:val="000000" w:themeColor="text1"/>
          <w:sz w:val="24"/>
        </w:rPr>
        <w:t xml:space="preserve">), who did not find any association in between 1L: 3D intermittent lighting system and nearly continuous lighting 23L:1D. However, we also observed significantly increased LWG in the broiler chickens on day </w:t>
      </w:r>
      <w:r w:rsidR="000E6CAD">
        <w:rPr>
          <w:rFonts w:ascii="Times New Roman" w:hAnsi="Times New Roman" w:cs="Times New Roman"/>
          <w:color w:val="000000" w:themeColor="text1"/>
          <w:sz w:val="24"/>
        </w:rPr>
        <w:t xml:space="preserve">8-14 </w:t>
      </w:r>
      <w:r w:rsidRPr="00212509">
        <w:rPr>
          <w:rFonts w:ascii="Times New Roman" w:hAnsi="Times New Roman" w:cs="Times New Roman"/>
          <w:color w:val="000000" w:themeColor="text1"/>
          <w:sz w:val="24"/>
        </w:rPr>
        <w:t xml:space="preserve">and </w:t>
      </w:r>
      <w:r w:rsidR="000E6CAD">
        <w:rPr>
          <w:rFonts w:ascii="Times New Roman" w:hAnsi="Times New Roman" w:cs="Times New Roman"/>
          <w:color w:val="000000" w:themeColor="text1"/>
          <w:sz w:val="24"/>
        </w:rPr>
        <w:t>day 22-28</w:t>
      </w:r>
      <w:r w:rsidRPr="00212509">
        <w:rPr>
          <w:rFonts w:ascii="Times New Roman" w:hAnsi="Times New Roman" w:cs="Times New Roman"/>
          <w:color w:val="000000" w:themeColor="text1"/>
          <w:sz w:val="24"/>
        </w:rPr>
        <w:t>, respectively, when the birds were exposed to different lighting program. The result is also supported by previous researchers (</w:t>
      </w:r>
      <w:r w:rsidRPr="00212509">
        <w:rPr>
          <w:rFonts w:ascii="Times New Roman" w:hAnsi="Times New Roman" w:cs="Times New Roman"/>
          <w:i/>
          <w:color w:val="000000" w:themeColor="text1"/>
          <w:sz w:val="24"/>
        </w:rPr>
        <w:t xml:space="preserve">Freeman et al., 1981; Charles et al., 1992, </w:t>
      </w:r>
      <w:proofErr w:type="spellStart"/>
      <w:r w:rsidRPr="00212509">
        <w:rPr>
          <w:rFonts w:ascii="Times New Roman" w:hAnsi="Times New Roman" w:cs="Times New Roman"/>
          <w:i/>
          <w:color w:val="000000" w:themeColor="text1"/>
          <w:sz w:val="24"/>
        </w:rPr>
        <w:t>Brickett</w:t>
      </w:r>
      <w:proofErr w:type="spellEnd"/>
      <w:r w:rsidRPr="00212509">
        <w:rPr>
          <w:rFonts w:ascii="Times New Roman" w:hAnsi="Times New Roman" w:cs="Times New Roman"/>
          <w:i/>
          <w:color w:val="000000" w:themeColor="text1"/>
          <w:sz w:val="24"/>
        </w:rPr>
        <w:t xml:space="preserve"> et al., 2007</w:t>
      </w:r>
      <w:r w:rsidR="004056FB">
        <w:rPr>
          <w:rFonts w:ascii="Times New Roman" w:hAnsi="Times New Roman" w:cs="Times New Roman"/>
          <w:i/>
          <w:color w:val="000000" w:themeColor="text1"/>
          <w:sz w:val="24"/>
        </w:rPr>
        <w:t>b</w:t>
      </w:r>
      <w:r w:rsidRPr="00212509">
        <w:rPr>
          <w:rFonts w:ascii="Times New Roman" w:hAnsi="Times New Roman" w:cs="Times New Roman"/>
          <w:i/>
          <w:color w:val="000000" w:themeColor="text1"/>
          <w:sz w:val="24"/>
        </w:rPr>
        <w:t xml:space="preserve">, Das and </w:t>
      </w:r>
      <w:proofErr w:type="spellStart"/>
      <w:r w:rsidRPr="00212509">
        <w:rPr>
          <w:rFonts w:ascii="Times New Roman" w:hAnsi="Times New Roman" w:cs="Times New Roman"/>
          <w:i/>
          <w:color w:val="000000" w:themeColor="text1"/>
          <w:sz w:val="24"/>
        </w:rPr>
        <w:t>Lacin</w:t>
      </w:r>
      <w:proofErr w:type="spellEnd"/>
      <w:r w:rsidRPr="00212509">
        <w:rPr>
          <w:rFonts w:ascii="Times New Roman" w:hAnsi="Times New Roman" w:cs="Times New Roman"/>
          <w:i/>
          <w:color w:val="000000" w:themeColor="text1"/>
          <w:sz w:val="24"/>
        </w:rPr>
        <w:t>, 2014).</w:t>
      </w:r>
      <w:r w:rsidRPr="00212509">
        <w:rPr>
          <w:rFonts w:ascii="Times New Roman" w:hAnsi="Times New Roman" w:cs="Times New Roman"/>
          <w:color w:val="000000" w:themeColor="text1"/>
          <w:sz w:val="24"/>
        </w:rPr>
        <w:t xml:space="preserve"> A report showed that significantly higher body weight </w:t>
      </w:r>
      <w:r w:rsidR="005F78A8" w:rsidRPr="00212509">
        <w:rPr>
          <w:rFonts w:ascii="Times New Roman" w:hAnsi="Times New Roman" w:cs="Times New Roman"/>
          <w:color w:val="000000" w:themeColor="text1"/>
          <w:sz w:val="24"/>
        </w:rPr>
        <w:t xml:space="preserve">was </w:t>
      </w:r>
      <w:r w:rsidRPr="00212509">
        <w:rPr>
          <w:rFonts w:ascii="Times New Roman" w:hAnsi="Times New Roman" w:cs="Times New Roman"/>
          <w:color w:val="000000" w:themeColor="text1"/>
          <w:sz w:val="24"/>
        </w:rPr>
        <w:t>achieved in continuous lighting (23</w:t>
      </w:r>
      <w:r w:rsidR="00C77CFC">
        <w:rPr>
          <w:rFonts w:ascii="Times New Roman" w:hAnsi="Times New Roman" w:cs="Times New Roman"/>
          <w:color w:val="000000" w:themeColor="text1"/>
          <w:sz w:val="24"/>
        </w:rPr>
        <w:t>L</w:t>
      </w:r>
      <w:r w:rsidRPr="00212509">
        <w:rPr>
          <w:rFonts w:ascii="Times New Roman" w:hAnsi="Times New Roman" w:cs="Times New Roman"/>
          <w:color w:val="000000" w:themeColor="text1"/>
          <w:sz w:val="24"/>
        </w:rPr>
        <w:t>:1D) compare</w:t>
      </w:r>
      <w:r w:rsidR="005F78A8" w:rsidRPr="00212509">
        <w:rPr>
          <w:rFonts w:ascii="Times New Roman" w:hAnsi="Times New Roman" w:cs="Times New Roman"/>
          <w:color w:val="000000" w:themeColor="text1"/>
          <w:sz w:val="24"/>
        </w:rPr>
        <w:t>d</w:t>
      </w:r>
      <w:r w:rsidRPr="00212509">
        <w:rPr>
          <w:rFonts w:ascii="Times New Roman" w:hAnsi="Times New Roman" w:cs="Times New Roman"/>
          <w:color w:val="000000" w:themeColor="text1"/>
          <w:sz w:val="24"/>
        </w:rPr>
        <w:t xml:space="preserve"> to constant lighting (18L:6D) and intermittent lighting (4L:2D) (</w:t>
      </w:r>
      <w:r w:rsidRPr="00212509">
        <w:rPr>
          <w:rFonts w:ascii="Times New Roman" w:hAnsi="Times New Roman" w:cs="Times New Roman"/>
          <w:i/>
          <w:color w:val="000000" w:themeColor="text1"/>
          <w:sz w:val="24"/>
        </w:rPr>
        <w:t xml:space="preserve">Das and </w:t>
      </w:r>
      <w:proofErr w:type="spellStart"/>
      <w:r w:rsidRPr="00212509">
        <w:rPr>
          <w:rFonts w:ascii="Times New Roman" w:hAnsi="Times New Roman" w:cs="Times New Roman"/>
          <w:i/>
          <w:color w:val="000000" w:themeColor="text1"/>
          <w:sz w:val="24"/>
        </w:rPr>
        <w:t>Lacin</w:t>
      </w:r>
      <w:proofErr w:type="spellEnd"/>
      <w:r w:rsidRPr="00212509">
        <w:rPr>
          <w:rFonts w:ascii="Times New Roman" w:hAnsi="Times New Roman" w:cs="Times New Roman"/>
          <w:i/>
          <w:color w:val="000000" w:themeColor="text1"/>
          <w:sz w:val="24"/>
        </w:rPr>
        <w:t>, 2014</w:t>
      </w:r>
      <w:r w:rsidRPr="00212509">
        <w:rPr>
          <w:rFonts w:ascii="Times New Roman" w:hAnsi="Times New Roman" w:cs="Times New Roman"/>
          <w:color w:val="000000" w:themeColor="text1"/>
          <w:sz w:val="24"/>
        </w:rPr>
        <w:t xml:space="preserve">). The results suggest that lighting hours might influence the body weight of broilers, because broilers have a good chance to consume more feed in the increased lighting hour compared to shorter exposure of lighting program under good management condition.  </w:t>
      </w:r>
    </w:p>
    <w:p w14:paraId="4A95B405" w14:textId="21111C4D" w:rsidR="003965DC" w:rsidRPr="00212509" w:rsidRDefault="003965DC" w:rsidP="003965DC">
      <w:pPr>
        <w:keepNext/>
        <w:keepLines/>
        <w:spacing w:before="40" w:after="0" w:line="360" w:lineRule="auto"/>
        <w:outlineLvl w:val="2"/>
        <w:rPr>
          <w:rFonts w:ascii="Times New Roman" w:eastAsiaTheme="majorEastAsia" w:hAnsi="Times New Roman" w:cs="Times New Roman"/>
          <w:b/>
          <w:color w:val="000000" w:themeColor="text1"/>
          <w:sz w:val="24"/>
          <w:szCs w:val="24"/>
        </w:rPr>
      </w:pPr>
      <w:r w:rsidRPr="00212509">
        <w:rPr>
          <w:rFonts w:ascii="Times New Roman" w:eastAsiaTheme="majorEastAsia" w:hAnsi="Times New Roman" w:cs="Times New Roman"/>
          <w:b/>
          <w:color w:val="000000" w:themeColor="text1"/>
          <w:sz w:val="24"/>
          <w:szCs w:val="24"/>
        </w:rPr>
        <w:t>4.1.2 Feed consumption and feed conversion ratio (FCR)</w:t>
      </w:r>
    </w:p>
    <w:p w14:paraId="6C280C44" w14:textId="6332D4FC" w:rsidR="003965DC" w:rsidRPr="00212509" w:rsidRDefault="003965DC" w:rsidP="003965DC">
      <w:pPr>
        <w:spacing w:line="360" w:lineRule="auto"/>
        <w:jc w:val="both"/>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In our study it is obvious from the data that significantly increased feed intake was found in the continuous lighting program T</w:t>
      </w:r>
      <w:r w:rsidRPr="00212509">
        <w:rPr>
          <w:rFonts w:ascii="Times New Roman" w:hAnsi="Times New Roman" w:cs="Times New Roman"/>
          <w:color w:val="000000" w:themeColor="text1"/>
          <w:sz w:val="24"/>
          <w:vertAlign w:val="subscript"/>
        </w:rPr>
        <w:t>1</w:t>
      </w:r>
      <w:r w:rsidRPr="00212509">
        <w:rPr>
          <w:rFonts w:ascii="Times New Roman" w:hAnsi="Times New Roman" w:cs="Times New Roman"/>
          <w:color w:val="000000" w:themeColor="text1"/>
          <w:sz w:val="24"/>
        </w:rPr>
        <w:t xml:space="preserve">(24L:0D) compared to </w:t>
      </w:r>
      <w:r w:rsidR="005F78A8" w:rsidRPr="00212509">
        <w:rPr>
          <w:rFonts w:ascii="Times New Roman" w:hAnsi="Times New Roman" w:cs="Times New Roman"/>
          <w:color w:val="000000" w:themeColor="text1"/>
          <w:sz w:val="24"/>
        </w:rPr>
        <w:t>other programs</w:t>
      </w:r>
      <w:r w:rsidRPr="00212509">
        <w:rPr>
          <w:rFonts w:ascii="Times New Roman" w:hAnsi="Times New Roman" w:cs="Times New Roman"/>
          <w:color w:val="000000" w:themeColor="text1"/>
          <w:sz w:val="24"/>
        </w:rPr>
        <w:t xml:space="preserve"> during </w:t>
      </w:r>
      <w:r w:rsidR="005F78A8" w:rsidRPr="00212509">
        <w:rPr>
          <w:rFonts w:ascii="Times New Roman" w:hAnsi="Times New Roman" w:cs="Times New Roman"/>
          <w:color w:val="000000" w:themeColor="text1"/>
          <w:sz w:val="24"/>
        </w:rPr>
        <w:t xml:space="preserve">the </w:t>
      </w:r>
      <w:r w:rsidRPr="00212509">
        <w:rPr>
          <w:rFonts w:ascii="Times New Roman" w:hAnsi="Times New Roman" w:cs="Times New Roman"/>
          <w:color w:val="000000" w:themeColor="text1"/>
          <w:sz w:val="24"/>
        </w:rPr>
        <w:t xml:space="preserve">early period or </w:t>
      </w:r>
      <w:r w:rsidR="000E6CAD">
        <w:rPr>
          <w:rFonts w:ascii="Times New Roman" w:hAnsi="Times New Roman" w:cs="Times New Roman"/>
          <w:color w:val="000000" w:themeColor="text1"/>
          <w:sz w:val="24"/>
        </w:rPr>
        <w:t>day 8-14</w:t>
      </w:r>
      <w:r w:rsidRPr="00212509">
        <w:rPr>
          <w:rFonts w:ascii="Times New Roman" w:hAnsi="Times New Roman" w:cs="Times New Roman"/>
          <w:color w:val="000000" w:themeColor="text1"/>
          <w:sz w:val="24"/>
        </w:rPr>
        <w:t xml:space="preserve"> only. The reason for this </w:t>
      </w:r>
      <w:r w:rsidR="005F78A8" w:rsidRPr="00212509">
        <w:rPr>
          <w:rFonts w:ascii="Times New Roman" w:hAnsi="Times New Roman" w:cs="Times New Roman"/>
          <w:color w:val="000000" w:themeColor="text1"/>
          <w:sz w:val="24"/>
        </w:rPr>
        <w:t xml:space="preserve">is </w:t>
      </w:r>
      <w:r w:rsidRPr="00212509">
        <w:rPr>
          <w:rFonts w:ascii="Times New Roman" w:hAnsi="Times New Roman" w:cs="Times New Roman"/>
          <w:color w:val="000000" w:themeColor="text1"/>
          <w:sz w:val="24"/>
        </w:rPr>
        <w:t xml:space="preserve">likely to be increased exposure </w:t>
      </w:r>
      <w:r w:rsidR="005F78A8" w:rsidRPr="00212509">
        <w:rPr>
          <w:rFonts w:ascii="Times New Roman" w:hAnsi="Times New Roman" w:cs="Times New Roman"/>
          <w:color w:val="000000" w:themeColor="text1"/>
          <w:sz w:val="24"/>
        </w:rPr>
        <w:t>to</w:t>
      </w:r>
      <w:r w:rsidRPr="00212509">
        <w:rPr>
          <w:rFonts w:ascii="Times New Roman" w:hAnsi="Times New Roman" w:cs="Times New Roman"/>
          <w:color w:val="000000" w:themeColor="text1"/>
          <w:sz w:val="24"/>
        </w:rPr>
        <w:t xml:space="preserve"> lighting hour or photoperiod </w:t>
      </w:r>
      <w:r w:rsidR="005F78A8" w:rsidRPr="00212509">
        <w:rPr>
          <w:rFonts w:ascii="Times New Roman" w:hAnsi="Times New Roman" w:cs="Times New Roman"/>
          <w:color w:val="000000" w:themeColor="text1"/>
          <w:sz w:val="24"/>
        </w:rPr>
        <w:t xml:space="preserve">which </w:t>
      </w:r>
      <w:r w:rsidRPr="00212509">
        <w:rPr>
          <w:rFonts w:ascii="Times New Roman" w:hAnsi="Times New Roman" w:cs="Times New Roman"/>
          <w:color w:val="000000" w:themeColor="text1"/>
          <w:sz w:val="24"/>
        </w:rPr>
        <w:t>stimulated the birds to consume more feed than that of other group</w:t>
      </w:r>
      <w:r w:rsidR="005F78A8" w:rsidRPr="00212509">
        <w:rPr>
          <w:rFonts w:ascii="Times New Roman" w:hAnsi="Times New Roman" w:cs="Times New Roman"/>
          <w:color w:val="000000" w:themeColor="text1"/>
          <w:sz w:val="24"/>
        </w:rPr>
        <w:t>s</w:t>
      </w:r>
      <w:r w:rsidRPr="00212509">
        <w:rPr>
          <w:rFonts w:ascii="Times New Roman" w:hAnsi="Times New Roman" w:cs="Times New Roman"/>
          <w:color w:val="000000" w:themeColor="text1"/>
          <w:sz w:val="24"/>
        </w:rPr>
        <w:t>.  The result is consistent with the report of previous investigators</w:t>
      </w:r>
      <w:r w:rsidRPr="00212509">
        <w:rPr>
          <w:rFonts w:ascii="Times New Roman" w:hAnsi="Times New Roman" w:cs="Times New Roman"/>
          <w:i/>
          <w:color w:val="000000" w:themeColor="text1"/>
          <w:sz w:val="24"/>
        </w:rPr>
        <w:t xml:space="preserve"> </w:t>
      </w:r>
      <w:r w:rsidRPr="00212509">
        <w:rPr>
          <w:rFonts w:ascii="Times New Roman" w:hAnsi="Times New Roman" w:cs="Times New Roman"/>
          <w:color w:val="000000" w:themeColor="text1"/>
          <w:sz w:val="24"/>
        </w:rPr>
        <w:t>(</w:t>
      </w:r>
      <w:r w:rsidRPr="00212509">
        <w:rPr>
          <w:rFonts w:ascii="Times New Roman" w:hAnsi="Times New Roman" w:cs="Times New Roman"/>
          <w:i/>
          <w:color w:val="000000" w:themeColor="text1"/>
          <w:sz w:val="24"/>
        </w:rPr>
        <w:t xml:space="preserve">Das and </w:t>
      </w:r>
      <w:proofErr w:type="spellStart"/>
      <w:r w:rsidRPr="00212509">
        <w:rPr>
          <w:rFonts w:ascii="Times New Roman" w:hAnsi="Times New Roman" w:cs="Times New Roman"/>
          <w:i/>
          <w:color w:val="000000" w:themeColor="text1"/>
          <w:sz w:val="24"/>
        </w:rPr>
        <w:t>Lacin</w:t>
      </w:r>
      <w:proofErr w:type="spellEnd"/>
      <w:r w:rsidRPr="00212509">
        <w:rPr>
          <w:rFonts w:ascii="Times New Roman" w:hAnsi="Times New Roman" w:cs="Times New Roman"/>
          <w:i/>
          <w:color w:val="000000" w:themeColor="text1"/>
          <w:sz w:val="24"/>
        </w:rPr>
        <w:t>, 2014</w:t>
      </w:r>
      <w:r w:rsidRPr="00212509">
        <w:rPr>
          <w:rFonts w:ascii="Times New Roman" w:hAnsi="Times New Roman" w:cs="Times New Roman"/>
          <w:color w:val="000000" w:themeColor="text1"/>
          <w:sz w:val="24"/>
        </w:rPr>
        <w:t>), who also reported significantly higher feed intake in the continuous lighting (23L:1D) compare to the constant lighting (18L:6D) and intermittent lighting (4L:2D). But birds’ feed intake was similar in the later period of growth, which is also consistent with many other previous investigators (</w:t>
      </w:r>
      <w:proofErr w:type="spellStart"/>
      <w:r w:rsidRPr="00212509">
        <w:rPr>
          <w:rFonts w:ascii="Times New Roman" w:hAnsi="Times New Roman" w:cs="Times New Roman"/>
          <w:i/>
          <w:color w:val="000000" w:themeColor="text1"/>
          <w:sz w:val="24"/>
        </w:rPr>
        <w:t>Coban</w:t>
      </w:r>
      <w:proofErr w:type="spellEnd"/>
      <w:r w:rsidRPr="00212509">
        <w:rPr>
          <w:rFonts w:ascii="Times New Roman" w:hAnsi="Times New Roman" w:cs="Times New Roman"/>
          <w:i/>
          <w:color w:val="000000" w:themeColor="text1"/>
          <w:sz w:val="24"/>
        </w:rPr>
        <w:t xml:space="preserve"> et al., 2014</w:t>
      </w:r>
      <w:r w:rsidR="005F78A8" w:rsidRPr="00212509">
        <w:rPr>
          <w:rFonts w:ascii="Times New Roman" w:hAnsi="Times New Roman" w:cs="Times New Roman"/>
          <w:i/>
          <w:color w:val="000000" w:themeColor="text1"/>
          <w:sz w:val="24"/>
        </w:rPr>
        <w:t>,</w:t>
      </w:r>
      <w:r w:rsidRPr="00212509">
        <w:rPr>
          <w:rFonts w:ascii="Times New Roman" w:hAnsi="Times New Roman" w:cs="Times New Roman"/>
          <w:i/>
          <w:color w:val="000000" w:themeColor="text1"/>
          <w:sz w:val="24"/>
        </w:rPr>
        <w:t xml:space="preserve"> Zhao et al., 2019, </w:t>
      </w:r>
      <w:proofErr w:type="spellStart"/>
      <w:r w:rsidRPr="00212509">
        <w:rPr>
          <w:rFonts w:ascii="Times New Roman" w:hAnsi="Times New Roman" w:cs="Times New Roman"/>
          <w:i/>
          <w:color w:val="000000" w:themeColor="text1"/>
          <w:sz w:val="24"/>
        </w:rPr>
        <w:t>Khutal</w:t>
      </w:r>
      <w:proofErr w:type="spellEnd"/>
      <w:r w:rsidRPr="00212509">
        <w:rPr>
          <w:rFonts w:ascii="Times New Roman" w:hAnsi="Times New Roman" w:cs="Times New Roman"/>
          <w:i/>
          <w:color w:val="000000" w:themeColor="text1"/>
          <w:sz w:val="24"/>
        </w:rPr>
        <w:t xml:space="preserve"> et al., 2022</w:t>
      </w:r>
      <w:r w:rsidRPr="00212509">
        <w:rPr>
          <w:rFonts w:ascii="Times New Roman" w:hAnsi="Times New Roman" w:cs="Times New Roman"/>
          <w:color w:val="000000" w:themeColor="text1"/>
          <w:sz w:val="24"/>
        </w:rPr>
        <w:t>)</w:t>
      </w:r>
      <w:r w:rsidRPr="00212509">
        <w:rPr>
          <w:rFonts w:ascii="Times New Roman" w:hAnsi="Times New Roman" w:cs="Times New Roman"/>
          <w:i/>
          <w:color w:val="000000" w:themeColor="text1"/>
          <w:sz w:val="24"/>
        </w:rPr>
        <w:t>.</w:t>
      </w:r>
      <w:r w:rsidRPr="00212509">
        <w:rPr>
          <w:rFonts w:ascii="Times New Roman" w:hAnsi="Times New Roman" w:cs="Times New Roman"/>
          <w:color w:val="000000" w:themeColor="text1"/>
          <w:sz w:val="24"/>
        </w:rPr>
        <w:t xml:space="preserve"> Apart from lighting, many other factors such as feed </w:t>
      </w:r>
      <w:r w:rsidR="005F78A8" w:rsidRPr="00212509">
        <w:rPr>
          <w:rFonts w:ascii="Times New Roman" w:hAnsi="Times New Roman" w:cs="Times New Roman"/>
          <w:color w:val="000000" w:themeColor="text1"/>
          <w:sz w:val="24"/>
        </w:rPr>
        <w:t>color</w:t>
      </w:r>
      <w:r w:rsidRPr="00212509">
        <w:rPr>
          <w:rFonts w:ascii="Times New Roman" w:hAnsi="Times New Roman" w:cs="Times New Roman"/>
          <w:color w:val="000000" w:themeColor="text1"/>
          <w:sz w:val="24"/>
        </w:rPr>
        <w:t xml:space="preserve">, palatability, type, </w:t>
      </w:r>
      <w:r w:rsidR="005F78A8" w:rsidRPr="00212509">
        <w:rPr>
          <w:rFonts w:ascii="Times New Roman" w:hAnsi="Times New Roman" w:cs="Times New Roman"/>
          <w:color w:val="000000" w:themeColor="text1"/>
          <w:sz w:val="24"/>
        </w:rPr>
        <w:t>odor</w:t>
      </w:r>
      <w:r w:rsidRPr="00212509">
        <w:rPr>
          <w:rFonts w:ascii="Times New Roman" w:hAnsi="Times New Roman" w:cs="Times New Roman"/>
          <w:color w:val="000000" w:themeColor="text1"/>
          <w:sz w:val="24"/>
        </w:rPr>
        <w:t xml:space="preserve">, smell, requirement, feed composition, </w:t>
      </w:r>
      <w:r w:rsidR="005F78A8" w:rsidRPr="00212509">
        <w:rPr>
          <w:rFonts w:ascii="Times New Roman" w:hAnsi="Times New Roman" w:cs="Times New Roman"/>
          <w:color w:val="000000" w:themeColor="text1"/>
          <w:sz w:val="24"/>
        </w:rPr>
        <w:t>fiber</w:t>
      </w:r>
      <w:r w:rsidRPr="00212509">
        <w:rPr>
          <w:rFonts w:ascii="Times New Roman" w:hAnsi="Times New Roman" w:cs="Times New Roman"/>
          <w:color w:val="000000" w:themeColor="text1"/>
          <w:sz w:val="24"/>
        </w:rPr>
        <w:t xml:space="preserve"> level, foreign particles</w:t>
      </w:r>
      <w:r w:rsidR="005F78A8" w:rsidRPr="00212509">
        <w:rPr>
          <w:rFonts w:ascii="Times New Roman" w:hAnsi="Times New Roman" w:cs="Times New Roman"/>
          <w:color w:val="000000" w:themeColor="text1"/>
          <w:sz w:val="24"/>
        </w:rPr>
        <w:t>,</w:t>
      </w:r>
      <w:r w:rsidRPr="00212509">
        <w:rPr>
          <w:rFonts w:ascii="Times New Roman" w:hAnsi="Times New Roman" w:cs="Times New Roman"/>
          <w:color w:val="000000" w:themeColor="text1"/>
          <w:sz w:val="24"/>
        </w:rPr>
        <w:t xml:space="preserve"> and so on could also affect the feed choice and consumption of broiler chicken (</w:t>
      </w:r>
      <w:proofErr w:type="spellStart"/>
      <w:r w:rsidR="008D1C4F" w:rsidRPr="008D1C4F">
        <w:rPr>
          <w:rFonts w:ascii="Times New Roman" w:hAnsi="Times New Roman" w:cs="Times New Roman"/>
          <w:i/>
          <w:color w:val="000000" w:themeColor="text1"/>
          <w:sz w:val="24"/>
        </w:rPr>
        <w:t>Farghly</w:t>
      </w:r>
      <w:proofErr w:type="spellEnd"/>
      <w:r w:rsidR="008D1C4F" w:rsidRPr="008D1C4F">
        <w:rPr>
          <w:rFonts w:ascii="Times New Roman" w:hAnsi="Times New Roman" w:cs="Times New Roman"/>
          <w:i/>
          <w:color w:val="000000" w:themeColor="text1"/>
          <w:sz w:val="24"/>
        </w:rPr>
        <w:t>, 2017</w:t>
      </w:r>
      <w:r w:rsidR="008D1C4F">
        <w:rPr>
          <w:rFonts w:ascii="Times New Roman" w:hAnsi="Times New Roman" w:cs="Times New Roman"/>
          <w:color w:val="000000" w:themeColor="text1"/>
          <w:sz w:val="24"/>
        </w:rPr>
        <w:t xml:space="preserve">; </w:t>
      </w:r>
      <w:proofErr w:type="spellStart"/>
      <w:r w:rsidR="004A7A0F" w:rsidRPr="004A7A0F">
        <w:rPr>
          <w:rFonts w:ascii="Times New Roman" w:hAnsi="Times New Roman" w:cs="Times New Roman"/>
          <w:i/>
          <w:color w:val="000000" w:themeColor="text1"/>
          <w:sz w:val="24"/>
        </w:rPr>
        <w:t>Abdollahi</w:t>
      </w:r>
      <w:proofErr w:type="spellEnd"/>
      <w:r w:rsidR="004A7A0F" w:rsidRPr="004A7A0F">
        <w:rPr>
          <w:rFonts w:ascii="Times New Roman" w:hAnsi="Times New Roman" w:cs="Times New Roman"/>
          <w:i/>
          <w:color w:val="000000" w:themeColor="text1"/>
          <w:sz w:val="24"/>
        </w:rPr>
        <w:t xml:space="preserve"> et al., 2018</w:t>
      </w:r>
      <w:r w:rsidRPr="00212509">
        <w:rPr>
          <w:rFonts w:ascii="Times New Roman" w:hAnsi="Times New Roman" w:cs="Times New Roman"/>
          <w:color w:val="000000" w:themeColor="text1"/>
          <w:sz w:val="24"/>
        </w:rPr>
        <w:t xml:space="preserve">). </w:t>
      </w:r>
    </w:p>
    <w:p w14:paraId="576B6E7C" w14:textId="2D993E25" w:rsidR="003965DC" w:rsidRPr="00212509" w:rsidRDefault="003965DC" w:rsidP="003965DC">
      <w:pPr>
        <w:spacing w:line="360" w:lineRule="auto"/>
        <w:jc w:val="both"/>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lastRenderedPageBreak/>
        <w:t>It is also clear from the data that</w:t>
      </w:r>
      <w:r w:rsidR="005F78A8" w:rsidRPr="00212509">
        <w:rPr>
          <w:rFonts w:ascii="Times New Roman" w:hAnsi="Times New Roman" w:cs="Times New Roman"/>
          <w:color w:val="000000" w:themeColor="text1"/>
          <w:sz w:val="24"/>
        </w:rPr>
        <w:t>,</w:t>
      </w:r>
      <w:r w:rsidRPr="00212509">
        <w:rPr>
          <w:rFonts w:ascii="Times New Roman" w:hAnsi="Times New Roman" w:cs="Times New Roman"/>
          <w:color w:val="000000" w:themeColor="text1"/>
          <w:sz w:val="24"/>
        </w:rPr>
        <w:t xml:space="preserve"> </w:t>
      </w:r>
      <w:r w:rsidR="005F78A8" w:rsidRPr="00212509">
        <w:rPr>
          <w:rFonts w:ascii="Times New Roman" w:hAnsi="Times New Roman" w:cs="Times New Roman"/>
          <w:color w:val="000000" w:themeColor="text1"/>
          <w:sz w:val="24"/>
        </w:rPr>
        <w:t xml:space="preserve">the </w:t>
      </w:r>
      <w:r w:rsidRPr="00212509">
        <w:rPr>
          <w:rFonts w:ascii="Times New Roman" w:hAnsi="Times New Roman" w:cs="Times New Roman"/>
          <w:color w:val="000000" w:themeColor="text1"/>
          <w:sz w:val="24"/>
        </w:rPr>
        <w:t>FCR of broiler</w:t>
      </w:r>
      <w:r w:rsidR="005F78A8" w:rsidRPr="00212509">
        <w:rPr>
          <w:rFonts w:ascii="Times New Roman" w:hAnsi="Times New Roman" w:cs="Times New Roman"/>
          <w:color w:val="000000" w:themeColor="text1"/>
          <w:sz w:val="24"/>
        </w:rPr>
        <w:t>s</w:t>
      </w:r>
      <w:r w:rsidRPr="00212509">
        <w:rPr>
          <w:rFonts w:ascii="Times New Roman" w:hAnsi="Times New Roman" w:cs="Times New Roman"/>
          <w:color w:val="000000" w:themeColor="text1"/>
          <w:sz w:val="24"/>
        </w:rPr>
        <w:t xml:space="preserve"> to different lighting hours or photoperiod was not influenced in this current study. </w:t>
      </w:r>
      <w:r w:rsidR="005F78A8" w:rsidRPr="00212509">
        <w:rPr>
          <w:rFonts w:ascii="Times New Roman" w:hAnsi="Times New Roman" w:cs="Times New Roman"/>
          <w:color w:val="000000" w:themeColor="text1"/>
          <w:sz w:val="24"/>
        </w:rPr>
        <w:t>A</w:t>
      </w:r>
      <w:r w:rsidRPr="00212509">
        <w:rPr>
          <w:rFonts w:ascii="Times New Roman" w:hAnsi="Times New Roman" w:cs="Times New Roman"/>
          <w:color w:val="000000" w:themeColor="text1"/>
          <w:sz w:val="24"/>
        </w:rPr>
        <w:t xml:space="preserve"> similar FCR of broiler might occur due to supplying </w:t>
      </w:r>
      <w:r w:rsidR="005F78A8" w:rsidRPr="00212509">
        <w:rPr>
          <w:rFonts w:ascii="Times New Roman" w:hAnsi="Times New Roman" w:cs="Times New Roman"/>
          <w:color w:val="000000" w:themeColor="text1"/>
          <w:sz w:val="24"/>
        </w:rPr>
        <w:t xml:space="preserve">the </w:t>
      </w:r>
      <w:r w:rsidRPr="00212509">
        <w:rPr>
          <w:rFonts w:ascii="Times New Roman" w:hAnsi="Times New Roman" w:cs="Times New Roman"/>
          <w:color w:val="000000" w:themeColor="text1"/>
          <w:sz w:val="24"/>
        </w:rPr>
        <w:t xml:space="preserve">same feed to all birds of all dietary treatment </w:t>
      </w:r>
      <w:r w:rsidR="005F78A8" w:rsidRPr="00212509">
        <w:rPr>
          <w:rFonts w:ascii="Times New Roman" w:hAnsi="Times New Roman" w:cs="Times New Roman"/>
          <w:color w:val="000000" w:themeColor="text1"/>
          <w:sz w:val="24"/>
        </w:rPr>
        <w:t>groups</w:t>
      </w:r>
      <w:r w:rsidRPr="00212509">
        <w:rPr>
          <w:rFonts w:ascii="Times New Roman" w:hAnsi="Times New Roman" w:cs="Times New Roman"/>
          <w:color w:val="000000" w:themeColor="text1"/>
          <w:sz w:val="24"/>
        </w:rPr>
        <w:t xml:space="preserve">. However, it is noteworthy that the final FCR was gradually improved with </w:t>
      </w:r>
      <w:r w:rsidR="005F78A8" w:rsidRPr="00212509">
        <w:rPr>
          <w:rFonts w:ascii="Times New Roman" w:hAnsi="Times New Roman" w:cs="Times New Roman"/>
          <w:color w:val="000000" w:themeColor="text1"/>
          <w:sz w:val="24"/>
        </w:rPr>
        <w:t xml:space="preserve">the </w:t>
      </w:r>
      <w:r w:rsidRPr="00212509">
        <w:rPr>
          <w:rFonts w:ascii="Times New Roman" w:hAnsi="Times New Roman" w:cs="Times New Roman"/>
          <w:color w:val="000000" w:themeColor="text1"/>
          <w:sz w:val="24"/>
        </w:rPr>
        <w:t xml:space="preserve">addition of extra-darkness in lighting schedules, even though the difference between </w:t>
      </w:r>
      <w:r w:rsidR="005F78A8" w:rsidRPr="00212509">
        <w:rPr>
          <w:rFonts w:ascii="Times New Roman" w:hAnsi="Times New Roman" w:cs="Times New Roman"/>
          <w:color w:val="000000" w:themeColor="text1"/>
          <w:sz w:val="24"/>
        </w:rPr>
        <w:t>treatments</w:t>
      </w:r>
      <w:r w:rsidRPr="00212509">
        <w:rPr>
          <w:rFonts w:ascii="Times New Roman" w:hAnsi="Times New Roman" w:cs="Times New Roman"/>
          <w:color w:val="000000" w:themeColor="text1"/>
          <w:sz w:val="24"/>
        </w:rPr>
        <w:t xml:space="preserve"> was insignificant on day </w:t>
      </w:r>
      <w:r w:rsidR="005F78A8" w:rsidRPr="00212509">
        <w:rPr>
          <w:rFonts w:ascii="Times New Roman" w:hAnsi="Times New Roman" w:cs="Times New Roman"/>
          <w:color w:val="000000" w:themeColor="text1"/>
          <w:sz w:val="24"/>
        </w:rPr>
        <w:t>1-</w:t>
      </w:r>
      <w:r w:rsidRPr="00212509">
        <w:rPr>
          <w:rFonts w:ascii="Times New Roman" w:hAnsi="Times New Roman" w:cs="Times New Roman"/>
          <w:color w:val="000000" w:themeColor="text1"/>
          <w:sz w:val="24"/>
        </w:rPr>
        <w:t>28. The FCR was found slightly poorer in continuous lighting treatments (24</w:t>
      </w:r>
      <w:r w:rsidR="005F78A8" w:rsidRPr="00212509">
        <w:rPr>
          <w:rFonts w:ascii="Times New Roman" w:hAnsi="Times New Roman" w:cs="Times New Roman"/>
          <w:color w:val="000000" w:themeColor="text1"/>
          <w:sz w:val="24"/>
        </w:rPr>
        <w:t>L</w:t>
      </w:r>
      <w:r w:rsidRPr="00212509">
        <w:rPr>
          <w:rFonts w:ascii="Times New Roman" w:hAnsi="Times New Roman" w:cs="Times New Roman"/>
          <w:color w:val="000000" w:themeColor="text1"/>
          <w:sz w:val="24"/>
        </w:rPr>
        <w:t>:0</w:t>
      </w:r>
      <w:r w:rsidR="005F78A8" w:rsidRPr="00212509">
        <w:rPr>
          <w:rFonts w:ascii="Times New Roman" w:hAnsi="Times New Roman" w:cs="Times New Roman"/>
          <w:color w:val="000000" w:themeColor="text1"/>
          <w:sz w:val="24"/>
        </w:rPr>
        <w:t>D</w:t>
      </w:r>
      <w:r w:rsidRPr="00212509">
        <w:rPr>
          <w:rFonts w:ascii="Times New Roman" w:hAnsi="Times New Roman" w:cs="Times New Roman"/>
          <w:color w:val="000000" w:themeColor="text1"/>
          <w:sz w:val="24"/>
        </w:rPr>
        <w:t xml:space="preserve"> and 22</w:t>
      </w:r>
      <w:r w:rsidR="005F78A8" w:rsidRPr="00212509">
        <w:rPr>
          <w:rFonts w:ascii="Times New Roman" w:hAnsi="Times New Roman" w:cs="Times New Roman"/>
          <w:color w:val="000000" w:themeColor="text1"/>
          <w:sz w:val="24"/>
        </w:rPr>
        <w:t>L</w:t>
      </w:r>
      <w:r w:rsidRPr="00212509">
        <w:rPr>
          <w:rFonts w:ascii="Times New Roman" w:hAnsi="Times New Roman" w:cs="Times New Roman"/>
          <w:color w:val="000000" w:themeColor="text1"/>
          <w:sz w:val="24"/>
        </w:rPr>
        <w:t>:2</w:t>
      </w:r>
      <w:r w:rsidR="005F78A8" w:rsidRPr="00212509">
        <w:rPr>
          <w:rFonts w:ascii="Times New Roman" w:hAnsi="Times New Roman" w:cs="Times New Roman"/>
          <w:color w:val="000000" w:themeColor="text1"/>
          <w:sz w:val="24"/>
        </w:rPr>
        <w:t>D</w:t>
      </w:r>
      <w:r w:rsidRPr="00212509">
        <w:rPr>
          <w:rFonts w:ascii="Times New Roman" w:hAnsi="Times New Roman" w:cs="Times New Roman"/>
          <w:color w:val="000000" w:themeColor="text1"/>
          <w:sz w:val="24"/>
        </w:rPr>
        <w:t>) than that of intermittent lighting systems (20</w:t>
      </w:r>
      <w:r w:rsidR="005F78A8" w:rsidRPr="00212509">
        <w:rPr>
          <w:rFonts w:ascii="Times New Roman" w:hAnsi="Times New Roman" w:cs="Times New Roman"/>
          <w:color w:val="000000" w:themeColor="text1"/>
          <w:sz w:val="24"/>
        </w:rPr>
        <w:t>L</w:t>
      </w:r>
      <w:r w:rsidRPr="00212509">
        <w:rPr>
          <w:rFonts w:ascii="Times New Roman" w:hAnsi="Times New Roman" w:cs="Times New Roman"/>
          <w:color w:val="000000" w:themeColor="text1"/>
          <w:sz w:val="24"/>
        </w:rPr>
        <w:t>:4</w:t>
      </w:r>
      <w:r w:rsidR="005F78A8" w:rsidRPr="00212509">
        <w:rPr>
          <w:rFonts w:ascii="Times New Roman" w:hAnsi="Times New Roman" w:cs="Times New Roman"/>
          <w:color w:val="000000" w:themeColor="text1"/>
          <w:sz w:val="24"/>
        </w:rPr>
        <w:t>D</w:t>
      </w:r>
      <w:r w:rsidRPr="00212509">
        <w:rPr>
          <w:rFonts w:ascii="Times New Roman" w:hAnsi="Times New Roman" w:cs="Times New Roman"/>
          <w:color w:val="000000" w:themeColor="text1"/>
          <w:sz w:val="24"/>
        </w:rPr>
        <w:t xml:space="preserve"> and 18</w:t>
      </w:r>
      <w:r w:rsidR="005F78A8" w:rsidRPr="00212509">
        <w:rPr>
          <w:rFonts w:ascii="Times New Roman" w:hAnsi="Times New Roman" w:cs="Times New Roman"/>
          <w:color w:val="000000" w:themeColor="text1"/>
          <w:sz w:val="24"/>
        </w:rPr>
        <w:t>L</w:t>
      </w:r>
      <w:r w:rsidRPr="00212509">
        <w:rPr>
          <w:rFonts w:ascii="Times New Roman" w:hAnsi="Times New Roman" w:cs="Times New Roman"/>
          <w:color w:val="000000" w:themeColor="text1"/>
          <w:sz w:val="24"/>
        </w:rPr>
        <w:t>:6</w:t>
      </w:r>
      <w:r w:rsidR="005F78A8" w:rsidRPr="00212509">
        <w:rPr>
          <w:rFonts w:ascii="Times New Roman" w:hAnsi="Times New Roman" w:cs="Times New Roman"/>
          <w:color w:val="000000" w:themeColor="text1"/>
          <w:sz w:val="24"/>
        </w:rPr>
        <w:t>D</w:t>
      </w:r>
      <w:r w:rsidRPr="00212509">
        <w:rPr>
          <w:rFonts w:ascii="Times New Roman" w:hAnsi="Times New Roman" w:cs="Times New Roman"/>
          <w:color w:val="000000" w:themeColor="text1"/>
          <w:sz w:val="24"/>
        </w:rPr>
        <w:t>). The result is also supported by previous researchers (</w:t>
      </w:r>
      <w:proofErr w:type="spellStart"/>
      <w:r w:rsidRPr="00212509">
        <w:rPr>
          <w:rFonts w:ascii="Times New Roman" w:hAnsi="Times New Roman" w:cs="Times New Roman"/>
          <w:i/>
          <w:color w:val="000000" w:themeColor="text1"/>
          <w:sz w:val="24"/>
        </w:rPr>
        <w:t>Coban</w:t>
      </w:r>
      <w:proofErr w:type="spellEnd"/>
      <w:r w:rsidRPr="00212509">
        <w:rPr>
          <w:rFonts w:ascii="Times New Roman" w:hAnsi="Times New Roman" w:cs="Times New Roman"/>
          <w:i/>
          <w:color w:val="000000" w:themeColor="text1"/>
          <w:sz w:val="24"/>
        </w:rPr>
        <w:t xml:space="preserve"> et al., 2014, </w:t>
      </w:r>
      <w:proofErr w:type="spellStart"/>
      <w:r w:rsidRPr="00212509">
        <w:rPr>
          <w:rFonts w:ascii="Times New Roman" w:hAnsi="Times New Roman" w:cs="Times New Roman"/>
          <w:i/>
          <w:color w:val="000000" w:themeColor="text1"/>
          <w:sz w:val="24"/>
        </w:rPr>
        <w:t>Fidan</w:t>
      </w:r>
      <w:proofErr w:type="spellEnd"/>
      <w:r w:rsidRPr="00212509">
        <w:rPr>
          <w:rFonts w:ascii="Times New Roman" w:hAnsi="Times New Roman" w:cs="Times New Roman"/>
          <w:i/>
          <w:color w:val="000000" w:themeColor="text1"/>
          <w:sz w:val="24"/>
        </w:rPr>
        <w:t xml:space="preserve"> et al., 201</w:t>
      </w:r>
      <w:r w:rsidR="004056FB">
        <w:rPr>
          <w:rFonts w:ascii="Times New Roman" w:hAnsi="Times New Roman" w:cs="Times New Roman"/>
          <w:i/>
          <w:color w:val="000000" w:themeColor="text1"/>
          <w:sz w:val="24"/>
        </w:rPr>
        <w:t>7a</w:t>
      </w:r>
      <w:r w:rsidRPr="00212509">
        <w:rPr>
          <w:rFonts w:ascii="Times New Roman" w:hAnsi="Times New Roman" w:cs="Times New Roman"/>
          <w:i/>
          <w:color w:val="000000" w:themeColor="text1"/>
          <w:sz w:val="24"/>
        </w:rPr>
        <w:t>, Zhao et al., 2019</w:t>
      </w:r>
      <w:r w:rsidR="001A4195" w:rsidRPr="00212509">
        <w:rPr>
          <w:rFonts w:ascii="Times New Roman" w:hAnsi="Times New Roman" w:cs="Times New Roman"/>
          <w:i/>
          <w:color w:val="000000" w:themeColor="text1"/>
          <w:sz w:val="24"/>
        </w:rPr>
        <w:t>,</w:t>
      </w:r>
      <w:r w:rsidR="001A4195" w:rsidRPr="00212509">
        <w:rPr>
          <w:rFonts w:ascii="Times New Roman" w:hAnsi="Times New Roman" w:cs="Times New Roman"/>
        </w:rPr>
        <w:t xml:space="preserve"> </w:t>
      </w:r>
      <w:proofErr w:type="spellStart"/>
      <w:r w:rsidR="001A4195" w:rsidRPr="00212509">
        <w:rPr>
          <w:rFonts w:ascii="Times New Roman" w:hAnsi="Times New Roman" w:cs="Times New Roman"/>
          <w:i/>
          <w:color w:val="000000" w:themeColor="text1"/>
          <w:sz w:val="24"/>
        </w:rPr>
        <w:t>Khutal</w:t>
      </w:r>
      <w:proofErr w:type="spellEnd"/>
      <w:r w:rsidR="001A4195" w:rsidRPr="00212509">
        <w:rPr>
          <w:rFonts w:ascii="Times New Roman" w:hAnsi="Times New Roman" w:cs="Times New Roman"/>
          <w:i/>
          <w:color w:val="000000" w:themeColor="text1"/>
          <w:sz w:val="24"/>
        </w:rPr>
        <w:t xml:space="preserve"> et al., 2022</w:t>
      </w:r>
      <w:r w:rsidRPr="00212509">
        <w:rPr>
          <w:rFonts w:ascii="Times New Roman" w:hAnsi="Times New Roman" w:cs="Times New Roman"/>
          <w:i/>
          <w:color w:val="000000" w:themeColor="text1"/>
          <w:sz w:val="24"/>
        </w:rPr>
        <w:t xml:space="preserve">), </w:t>
      </w:r>
      <w:r w:rsidRPr="00212509">
        <w:rPr>
          <w:rFonts w:ascii="Times New Roman" w:hAnsi="Times New Roman" w:cs="Times New Roman"/>
          <w:color w:val="000000" w:themeColor="text1"/>
          <w:sz w:val="24"/>
        </w:rPr>
        <w:t xml:space="preserve">who found similar results when the broiler was exposed to different lighting regimes. </w:t>
      </w:r>
    </w:p>
    <w:p w14:paraId="4F7A6689" w14:textId="77777777" w:rsidR="003965DC" w:rsidRPr="00212509" w:rsidRDefault="003965DC" w:rsidP="008C5F68">
      <w:pPr>
        <w:pStyle w:val="Heading3"/>
        <w:spacing w:line="360" w:lineRule="auto"/>
        <w:rPr>
          <w:rFonts w:cs="Times New Roman"/>
          <w:b/>
        </w:rPr>
      </w:pPr>
      <w:r w:rsidRPr="00212509">
        <w:rPr>
          <w:rFonts w:cs="Times New Roman"/>
          <w:b/>
        </w:rPr>
        <w:t xml:space="preserve">4.1.3 Livability </w:t>
      </w:r>
    </w:p>
    <w:p w14:paraId="25BC674B" w14:textId="64061DC9" w:rsidR="003965DC" w:rsidRPr="00212509" w:rsidRDefault="003965DC" w:rsidP="003965DC">
      <w:pPr>
        <w:spacing w:line="360" w:lineRule="auto"/>
        <w:jc w:val="both"/>
        <w:rPr>
          <w:rFonts w:ascii="Times New Roman" w:eastAsiaTheme="majorEastAsia" w:hAnsi="Times New Roman" w:cs="Times New Roman"/>
          <w:b/>
          <w:color w:val="000000" w:themeColor="text1"/>
          <w:sz w:val="24"/>
          <w:szCs w:val="24"/>
        </w:rPr>
      </w:pPr>
      <w:r w:rsidRPr="00212509">
        <w:rPr>
          <w:rFonts w:ascii="Times New Roman" w:eastAsiaTheme="minorEastAsia" w:hAnsi="Times New Roman" w:cs="Times New Roman"/>
          <w:sz w:val="24"/>
          <w:szCs w:val="24"/>
        </w:rPr>
        <w:t xml:space="preserve">The data on viability of </w:t>
      </w:r>
      <w:r w:rsidR="001A4195" w:rsidRPr="00212509">
        <w:rPr>
          <w:rFonts w:ascii="Times New Roman" w:eastAsiaTheme="minorEastAsia" w:hAnsi="Times New Roman" w:cs="Times New Roman"/>
          <w:sz w:val="24"/>
          <w:szCs w:val="24"/>
        </w:rPr>
        <w:t xml:space="preserve">the </w:t>
      </w:r>
      <w:r w:rsidRPr="00212509">
        <w:rPr>
          <w:rFonts w:ascii="Times New Roman" w:eastAsiaTheme="minorEastAsia" w:hAnsi="Times New Roman" w:cs="Times New Roman"/>
          <w:sz w:val="24"/>
          <w:szCs w:val="24"/>
        </w:rPr>
        <w:t xml:space="preserve">broiler show that applying different photoperiods of lighting hour to birds had no significant effect on the livability or death of birds. It is interesting to note that birds of </w:t>
      </w:r>
      <w:r w:rsidR="001A4195" w:rsidRPr="00212509">
        <w:rPr>
          <w:rFonts w:ascii="Times New Roman" w:eastAsiaTheme="minorEastAsia" w:hAnsi="Times New Roman" w:cs="Times New Roman"/>
          <w:sz w:val="24"/>
          <w:szCs w:val="24"/>
        </w:rPr>
        <w:t xml:space="preserve">the </w:t>
      </w:r>
      <w:r w:rsidRPr="00212509">
        <w:rPr>
          <w:rFonts w:ascii="Times New Roman" w:eastAsiaTheme="minorEastAsia" w:hAnsi="Times New Roman" w:cs="Times New Roman"/>
          <w:sz w:val="24"/>
          <w:szCs w:val="24"/>
        </w:rPr>
        <w:t>T</w:t>
      </w:r>
      <w:r w:rsidRPr="00212509">
        <w:rPr>
          <w:rFonts w:ascii="Times New Roman" w:eastAsiaTheme="minorEastAsia" w:hAnsi="Times New Roman" w:cs="Times New Roman"/>
          <w:sz w:val="24"/>
          <w:szCs w:val="24"/>
          <w:vertAlign w:val="subscript"/>
        </w:rPr>
        <w:t>3</w:t>
      </w:r>
      <w:r w:rsidR="001A4195" w:rsidRPr="00212509">
        <w:rPr>
          <w:rFonts w:ascii="Times New Roman" w:eastAsiaTheme="minorEastAsia" w:hAnsi="Times New Roman" w:cs="Times New Roman"/>
          <w:sz w:val="24"/>
          <w:szCs w:val="24"/>
        </w:rPr>
        <w:t xml:space="preserve">(20L:4D) </w:t>
      </w:r>
      <w:r w:rsidRPr="00212509">
        <w:rPr>
          <w:rFonts w:ascii="Times New Roman" w:eastAsiaTheme="minorEastAsia" w:hAnsi="Times New Roman" w:cs="Times New Roman"/>
          <w:sz w:val="24"/>
          <w:szCs w:val="24"/>
        </w:rPr>
        <w:t>and T</w:t>
      </w:r>
      <w:r w:rsidRPr="00212509">
        <w:rPr>
          <w:rFonts w:ascii="Times New Roman" w:eastAsiaTheme="minorEastAsia" w:hAnsi="Times New Roman" w:cs="Times New Roman"/>
          <w:sz w:val="24"/>
          <w:szCs w:val="24"/>
          <w:vertAlign w:val="subscript"/>
        </w:rPr>
        <w:t>4</w:t>
      </w:r>
      <w:r w:rsidR="001A4195" w:rsidRPr="00212509">
        <w:rPr>
          <w:rFonts w:ascii="Times New Roman" w:eastAsiaTheme="minorEastAsia" w:hAnsi="Times New Roman" w:cs="Times New Roman"/>
          <w:sz w:val="24"/>
          <w:szCs w:val="24"/>
        </w:rPr>
        <w:t xml:space="preserve">(18L:6D) </w:t>
      </w:r>
      <w:r w:rsidRPr="00212509">
        <w:rPr>
          <w:rFonts w:ascii="Times New Roman" w:eastAsiaTheme="minorEastAsia" w:hAnsi="Times New Roman" w:cs="Times New Roman"/>
          <w:sz w:val="24"/>
          <w:szCs w:val="24"/>
        </w:rPr>
        <w:t>treatment group</w:t>
      </w:r>
      <w:r w:rsidR="001A4195" w:rsidRPr="00212509">
        <w:rPr>
          <w:rFonts w:ascii="Times New Roman" w:eastAsiaTheme="minorEastAsia" w:hAnsi="Times New Roman" w:cs="Times New Roman"/>
          <w:sz w:val="24"/>
          <w:szCs w:val="24"/>
        </w:rPr>
        <w:t>s</w:t>
      </w:r>
      <w:r w:rsidRPr="00212509">
        <w:rPr>
          <w:rFonts w:ascii="Times New Roman" w:eastAsiaTheme="minorEastAsia" w:hAnsi="Times New Roman" w:cs="Times New Roman"/>
          <w:sz w:val="24"/>
          <w:szCs w:val="24"/>
        </w:rPr>
        <w:t xml:space="preserve"> got the highest (97.50</w:t>
      </w:r>
      <w:r w:rsidR="001A4195" w:rsidRPr="00212509">
        <w:rPr>
          <w:rFonts w:ascii="Times New Roman" w:eastAsiaTheme="minorEastAsia" w:hAnsi="Times New Roman" w:cs="Times New Roman"/>
          <w:sz w:val="24"/>
          <w:szCs w:val="24"/>
        </w:rPr>
        <w:t>%)</w:t>
      </w:r>
      <w:r w:rsidRPr="00212509">
        <w:rPr>
          <w:rFonts w:ascii="Times New Roman" w:eastAsiaTheme="minorEastAsia" w:hAnsi="Times New Roman" w:cs="Times New Roman"/>
          <w:sz w:val="24"/>
          <w:szCs w:val="24"/>
        </w:rPr>
        <w:t xml:space="preserve"> viability amongst others in this study, which implies that the different photoperiods of lighting are not detrimental for the broiler chicken at </w:t>
      </w:r>
      <w:r w:rsidR="001A4195" w:rsidRPr="00212509">
        <w:rPr>
          <w:rFonts w:ascii="Times New Roman" w:eastAsiaTheme="minorEastAsia" w:hAnsi="Times New Roman" w:cs="Times New Roman"/>
          <w:sz w:val="24"/>
          <w:szCs w:val="24"/>
        </w:rPr>
        <w:t>these levels</w:t>
      </w:r>
      <w:r w:rsidRPr="00212509">
        <w:rPr>
          <w:rFonts w:ascii="Times New Roman" w:eastAsiaTheme="minorEastAsia" w:hAnsi="Times New Roman" w:cs="Times New Roman"/>
          <w:sz w:val="24"/>
          <w:szCs w:val="24"/>
        </w:rPr>
        <w:t>. Though the livability did not differ significantly, the mortality was comparatively a bit increased in the control or continuous group T</w:t>
      </w:r>
      <w:r w:rsidRPr="00212509">
        <w:rPr>
          <w:rFonts w:ascii="Times New Roman" w:eastAsiaTheme="minorEastAsia" w:hAnsi="Times New Roman" w:cs="Times New Roman"/>
          <w:sz w:val="24"/>
          <w:szCs w:val="24"/>
          <w:vertAlign w:val="subscript"/>
        </w:rPr>
        <w:t>1</w:t>
      </w:r>
      <w:r w:rsidR="001A4195" w:rsidRPr="00212509">
        <w:rPr>
          <w:rFonts w:ascii="Times New Roman" w:eastAsiaTheme="minorEastAsia" w:hAnsi="Times New Roman" w:cs="Times New Roman"/>
          <w:sz w:val="24"/>
          <w:szCs w:val="24"/>
        </w:rPr>
        <w:t>(24L:0D)</w:t>
      </w:r>
      <w:r w:rsidRPr="00212509">
        <w:rPr>
          <w:rFonts w:ascii="Times New Roman" w:eastAsiaTheme="minorEastAsia" w:hAnsi="Times New Roman" w:cs="Times New Roman"/>
          <w:sz w:val="24"/>
          <w:szCs w:val="24"/>
        </w:rPr>
        <w:t>. Our finding</w:t>
      </w:r>
      <w:r w:rsidR="001A4195" w:rsidRPr="00212509">
        <w:rPr>
          <w:rFonts w:ascii="Times New Roman" w:eastAsiaTheme="minorEastAsia" w:hAnsi="Times New Roman" w:cs="Times New Roman"/>
          <w:sz w:val="24"/>
          <w:szCs w:val="24"/>
        </w:rPr>
        <w:t>s</w:t>
      </w:r>
      <w:r w:rsidRPr="00212509">
        <w:rPr>
          <w:rFonts w:ascii="Times New Roman" w:eastAsiaTheme="minorEastAsia" w:hAnsi="Times New Roman" w:cs="Times New Roman"/>
          <w:sz w:val="24"/>
          <w:szCs w:val="24"/>
        </w:rPr>
        <w:t xml:space="preserve"> agreed with previous researchers who showed similar results when </w:t>
      </w:r>
      <w:r w:rsidR="001A4195" w:rsidRPr="00212509">
        <w:rPr>
          <w:rFonts w:ascii="Times New Roman" w:eastAsiaTheme="minorEastAsia" w:hAnsi="Times New Roman" w:cs="Times New Roman"/>
          <w:sz w:val="24"/>
          <w:szCs w:val="24"/>
        </w:rPr>
        <w:t>broilers</w:t>
      </w:r>
      <w:r w:rsidRPr="00212509">
        <w:rPr>
          <w:rFonts w:ascii="Times New Roman" w:eastAsiaTheme="minorEastAsia" w:hAnsi="Times New Roman" w:cs="Times New Roman"/>
          <w:sz w:val="24"/>
          <w:szCs w:val="24"/>
        </w:rPr>
        <w:t xml:space="preserve"> exposed to different photoperiods of lighting program (</w:t>
      </w:r>
      <w:r w:rsidRPr="00212509">
        <w:rPr>
          <w:rFonts w:ascii="Times New Roman" w:hAnsi="Times New Roman" w:cs="Times New Roman"/>
          <w:i/>
          <w:color w:val="000000" w:themeColor="text1"/>
          <w:sz w:val="24"/>
        </w:rPr>
        <w:t xml:space="preserve">Lien et al., 2007, </w:t>
      </w:r>
      <w:proofErr w:type="spellStart"/>
      <w:r w:rsidRPr="00212509">
        <w:rPr>
          <w:rFonts w:ascii="Times New Roman" w:hAnsi="Times New Roman" w:cs="Times New Roman"/>
          <w:i/>
          <w:color w:val="000000" w:themeColor="text1"/>
          <w:sz w:val="24"/>
        </w:rPr>
        <w:t>Schwean</w:t>
      </w:r>
      <w:proofErr w:type="spellEnd"/>
      <w:r w:rsidR="004056FB">
        <w:rPr>
          <w:rFonts w:ascii="Times New Roman" w:hAnsi="Times New Roman" w:cs="Times New Roman"/>
          <w:i/>
          <w:color w:val="000000" w:themeColor="text1"/>
          <w:sz w:val="24"/>
        </w:rPr>
        <w:t>-Lardner</w:t>
      </w:r>
      <w:r w:rsidRPr="00212509">
        <w:rPr>
          <w:rFonts w:ascii="Times New Roman" w:hAnsi="Times New Roman" w:cs="Times New Roman"/>
          <w:i/>
          <w:color w:val="000000" w:themeColor="text1"/>
          <w:sz w:val="24"/>
        </w:rPr>
        <w:t xml:space="preserve"> et al., 2013, </w:t>
      </w:r>
      <w:proofErr w:type="spellStart"/>
      <w:r w:rsidRPr="00212509">
        <w:rPr>
          <w:rFonts w:ascii="Times New Roman" w:hAnsi="Times New Roman" w:cs="Times New Roman"/>
          <w:i/>
          <w:color w:val="000000" w:themeColor="text1"/>
          <w:sz w:val="24"/>
        </w:rPr>
        <w:t>Coban</w:t>
      </w:r>
      <w:proofErr w:type="spellEnd"/>
      <w:r w:rsidRPr="00212509">
        <w:rPr>
          <w:rFonts w:ascii="Times New Roman" w:hAnsi="Times New Roman" w:cs="Times New Roman"/>
          <w:i/>
          <w:color w:val="000000" w:themeColor="text1"/>
          <w:sz w:val="24"/>
        </w:rPr>
        <w:t xml:space="preserve"> et al., 2014</w:t>
      </w:r>
      <w:r w:rsidRPr="00212509">
        <w:rPr>
          <w:rFonts w:ascii="Times New Roman" w:hAnsi="Times New Roman" w:cs="Times New Roman"/>
          <w:color w:val="000000" w:themeColor="text1"/>
          <w:sz w:val="24"/>
        </w:rPr>
        <w:t xml:space="preserve">). Our result is contradicted </w:t>
      </w:r>
      <w:r w:rsidR="001A4195" w:rsidRPr="00212509">
        <w:rPr>
          <w:rFonts w:ascii="Times New Roman" w:hAnsi="Times New Roman" w:cs="Times New Roman"/>
          <w:color w:val="000000" w:themeColor="text1"/>
          <w:sz w:val="24"/>
        </w:rPr>
        <w:t>by</w:t>
      </w:r>
      <w:r w:rsidRPr="00212509">
        <w:rPr>
          <w:rFonts w:ascii="Times New Roman" w:hAnsi="Times New Roman" w:cs="Times New Roman"/>
          <w:color w:val="000000" w:themeColor="text1"/>
          <w:sz w:val="24"/>
        </w:rPr>
        <w:t xml:space="preserve"> the report of </w:t>
      </w:r>
      <w:proofErr w:type="spellStart"/>
      <w:r w:rsidRPr="00212509">
        <w:rPr>
          <w:rFonts w:ascii="Times New Roman" w:hAnsi="Times New Roman" w:cs="Times New Roman"/>
          <w:i/>
          <w:color w:val="000000" w:themeColor="text1"/>
          <w:sz w:val="24"/>
        </w:rPr>
        <w:t>Khutal</w:t>
      </w:r>
      <w:proofErr w:type="spellEnd"/>
      <w:r w:rsidRPr="00212509">
        <w:rPr>
          <w:rFonts w:ascii="Times New Roman" w:hAnsi="Times New Roman" w:cs="Times New Roman"/>
          <w:i/>
          <w:color w:val="000000" w:themeColor="text1"/>
          <w:sz w:val="24"/>
        </w:rPr>
        <w:t xml:space="preserve"> et al.</w:t>
      </w:r>
      <w:r w:rsidR="001A4195" w:rsidRPr="00212509">
        <w:rPr>
          <w:rFonts w:ascii="Times New Roman" w:hAnsi="Times New Roman" w:cs="Times New Roman"/>
          <w:i/>
          <w:color w:val="000000" w:themeColor="text1"/>
          <w:sz w:val="24"/>
        </w:rPr>
        <w:t>,</w:t>
      </w:r>
      <w:r w:rsidRPr="00212509">
        <w:rPr>
          <w:rFonts w:ascii="Times New Roman" w:hAnsi="Times New Roman" w:cs="Times New Roman"/>
          <w:i/>
          <w:color w:val="000000" w:themeColor="text1"/>
          <w:sz w:val="24"/>
        </w:rPr>
        <w:t xml:space="preserve"> (2022)</w:t>
      </w:r>
      <w:r w:rsidRPr="00212509">
        <w:rPr>
          <w:rFonts w:ascii="Times New Roman" w:hAnsi="Times New Roman" w:cs="Times New Roman"/>
          <w:color w:val="000000" w:themeColor="text1"/>
          <w:sz w:val="24"/>
        </w:rPr>
        <w:t xml:space="preserve"> who</w:t>
      </w:r>
      <w:r w:rsidRPr="00212509">
        <w:rPr>
          <w:rFonts w:ascii="Times New Roman" w:hAnsi="Times New Roman" w:cs="Times New Roman"/>
          <w:i/>
          <w:color w:val="000000" w:themeColor="text1"/>
          <w:sz w:val="24"/>
        </w:rPr>
        <w:t xml:space="preserve"> </w:t>
      </w:r>
      <w:r w:rsidRPr="00212509">
        <w:rPr>
          <w:rFonts w:ascii="Times New Roman" w:hAnsi="Times New Roman" w:cs="Times New Roman"/>
          <w:color w:val="000000" w:themeColor="text1"/>
          <w:sz w:val="24"/>
        </w:rPr>
        <w:t>got a significantly higher mortality rate in 23L:1D compared to the 18L:6D, 16L:8D, and 14L:10D lighting schedule</w:t>
      </w:r>
      <w:r w:rsidR="001A4195" w:rsidRPr="00212509">
        <w:rPr>
          <w:rFonts w:ascii="Times New Roman" w:hAnsi="Times New Roman" w:cs="Times New Roman"/>
          <w:color w:val="000000" w:themeColor="text1"/>
          <w:sz w:val="24"/>
        </w:rPr>
        <w:t>s</w:t>
      </w:r>
      <w:r w:rsidRPr="00212509">
        <w:rPr>
          <w:rFonts w:ascii="Times New Roman" w:hAnsi="Times New Roman" w:cs="Times New Roman"/>
          <w:color w:val="000000" w:themeColor="text1"/>
          <w:sz w:val="24"/>
        </w:rPr>
        <w:t xml:space="preserve"> in 6 weeks. </w:t>
      </w:r>
      <w:r w:rsidR="00DD143F" w:rsidRPr="00212509">
        <w:rPr>
          <w:rFonts w:ascii="Times New Roman" w:hAnsi="Times New Roman" w:cs="Times New Roman"/>
          <w:color w:val="000000" w:themeColor="text1"/>
          <w:sz w:val="24"/>
        </w:rPr>
        <w:t xml:space="preserve">The result is contradicted by </w:t>
      </w:r>
      <w:r w:rsidR="00DD143F" w:rsidRPr="00212509">
        <w:rPr>
          <w:rFonts w:ascii="Times New Roman" w:hAnsi="Times New Roman" w:cs="Times New Roman"/>
          <w:i/>
          <w:color w:val="000000" w:themeColor="text1"/>
          <w:sz w:val="24"/>
        </w:rPr>
        <w:t>Julian (2000)</w:t>
      </w:r>
      <w:r w:rsidR="00DD143F" w:rsidRPr="00212509">
        <w:rPr>
          <w:rFonts w:ascii="Times New Roman" w:hAnsi="Times New Roman" w:cs="Times New Roman"/>
          <w:color w:val="000000" w:themeColor="text1"/>
          <w:sz w:val="24"/>
        </w:rPr>
        <w:t xml:space="preserve"> and </w:t>
      </w:r>
      <w:proofErr w:type="spellStart"/>
      <w:r w:rsidR="00DD143F" w:rsidRPr="00212509">
        <w:rPr>
          <w:rFonts w:ascii="Times New Roman" w:hAnsi="Times New Roman" w:cs="Times New Roman"/>
          <w:i/>
          <w:color w:val="000000" w:themeColor="text1"/>
          <w:sz w:val="24"/>
        </w:rPr>
        <w:t>Hassanzadeh</w:t>
      </w:r>
      <w:proofErr w:type="spellEnd"/>
      <w:r w:rsidR="00DD143F" w:rsidRPr="00212509">
        <w:rPr>
          <w:rFonts w:ascii="Times New Roman" w:hAnsi="Times New Roman" w:cs="Times New Roman"/>
          <w:i/>
          <w:color w:val="000000" w:themeColor="text1"/>
          <w:sz w:val="24"/>
        </w:rPr>
        <w:t xml:space="preserve"> et al., (2005)</w:t>
      </w:r>
      <w:r w:rsidR="00DD143F" w:rsidRPr="00212509">
        <w:rPr>
          <w:rFonts w:ascii="Times New Roman" w:hAnsi="Times New Roman" w:cs="Times New Roman"/>
          <w:color w:val="000000" w:themeColor="text1"/>
          <w:sz w:val="24"/>
        </w:rPr>
        <w:t>,</w:t>
      </w:r>
      <w:r w:rsidR="00DD143F" w:rsidRPr="00212509">
        <w:rPr>
          <w:rFonts w:ascii="Times New Roman" w:hAnsi="Times New Roman" w:cs="Times New Roman"/>
          <w:i/>
          <w:color w:val="000000" w:themeColor="text1"/>
          <w:sz w:val="24"/>
        </w:rPr>
        <w:t xml:space="preserve"> </w:t>
      </w:r>
      <w:r w:rsidR="00DD143F" w:rsidRPr="00212509">
        <w:rPr>
          <w:rFonts w:ascii="Times New Roman" w:hAnsi="Times New Roman" w:cs="Times New Roman"/>
          <w:color w:val="000000" w:themeColor="text1"/>
          <w:sz w:val="24"/>
        </w:rPr>
        <w:t xml:space="preserve">who suggested that the reduction in lighting hours can decrease mortality specially ascites syndrome significantly. </w:t>
      </w:r>
      <w:r w:rsidRPr="00212509">
        <w:rPr>
          <w:rFonts w:ascii="Times New Roman" w:hAnsi="Times New Roman" w:cs="Times New Roman"/>
          <w:color w:val="000000" w:themeColor="text1"/>
          <w:sz w:val="24"/>
        </w:rPr>
        <w:t>Apart from lighting, other factors say disease incidences, seasonal impact, heat stress</w:t>
      </w:r>
      <w:r w:rsidR="00DD143F" w:rsidRPr="00212509">
        <w:rPr>
          <w:rFonts w:ascii="Times New Roman" w:hAnsi="Times New Roman" w:cs="Times New Roman"/>
          <w:color w:val="000000" w:themeColor="text1"/>
          <w:sz w:val="24"/>
        </w:rPr>
        <w:t>,</w:t>
      </w:r>
      <w:r w:rsidRPr="00212509">
        <w:rPr>
          <w:rFonts w:ascii="Times New Roman" w:hAnsi="Times New Roman" w:cs="Times New Roman"/>
          <w:color w:val="000000" w:themeColor="text1"/>
          <w:sz w:val="24"/>
        </w:rPr>
        <w:t xml:space="preserve"> and feed might influence this mortality of birds. </w:t>
      </w:r>
      <w:r w:rsidR="00DD143F" w:rsidRPr="00212509">
        <w:rPr>
          <w:rFonts w:ascii="Times New Roman" w:hAnsi="Times New Roman" w:cs="Times New Roman"/>
          <w:color w:val="000000" w:themeColor="text1"/>
          <w:sz w:val="24"/>
        </w:rPr>
        <w:t>The early case fatality could also be caused by the extreme winter season with low temperatures as the lighting system was the only source of heat (</w:t>
      </w:r>
      <w:r w:rsidR="00DD143F" w:rsidRPr="00212509">
        <w:rPr>
          <w:rFonts w:ascii="Times New Roman" w:hAnsi="Times New Roman" w:cs="Times New Roman"/>
          <w:i/>
          <w:color w:val="000000" w:themeColor="text1"/>
          <w:sz w:val="24"/>
        </w:rPr>
        <w:t>Kalmar et al., 2013</w:t>
      </w:r>
      <w:r w:rsidR="00DD143F" w:rsidRPr="00212509">
        <w:rPr>
          <w:rFonts w:ascii="Times New Roman" w:hAnsi="Times New Roman" w:cs="Times New Roman"/>
          <w:color w:val="000000" w:themeColor="text1"/>
          <w:sz w:val="24"/>
        </w:rPr>
        <w:t>)</w:t>
      </w:r>
    </w:p>
    <w:p w14:paraId="47D373B3" w14:textId="2AF7C41A" w:rsidR="003965DC" w:rsidRPr="00212509" w:rsidRDefault="003965DC" w:rsidP="003965DC">
      <w:pPr>
        <w:spacing w:line="360" w:lineRule="auto"/>
        <w:jc w:val="both"/>
        <w:rPr>
          <w:rFonts w:ascii="Times New Roman" w:eastAsiaTheme="minorEastAsia" w:hAnsi="Times New Roman" w:cs="Times New Roman"/>
          <w:sz w:val="24"/>
          <w:szCs w:val="24"/>
        </w:rPr>
      </w:pPr>
    </w:p>
    <w:p w14:paraId="7E2AECFD" w14:textId="4FD2940E" w:rsidR="00DD143F" w:rsidRPr="00212509" w:rsidRDefault="00DD143F" w:rsidP="003965DC">
      <w:pPr>
        <w:spacing w:line="360" w:lineRule="auto"/>
        <w:jc w:val="both"/>
        <w:rPr>
          <w:rFonts w:ascii="Times New Roman" w:eastAsiaTheme="minorEastAsia" w:hAnsi="Times New Roman" w:cs="Times New Roman"/>
          <w:sz w:val="24"/>
          <w:szCs w:val="24"/>
        </w:rPr>
      </w:pPr>
    </w:p>
    <w:p w14:paraId="5C86B786" w14:textId="77777777" w:rsidR="00DD143F" w:rsidRPr="00212509" w:rsidRDefault="00DD143F" w:rsidP="003965DC">
      <w:pPr>
        <w:spacing w:line="360" w:lineRule="auto"/>
        <w:jc w:val="both"/>
        <w:rPr>
          <w:rFonts w:ascii="Times New Roman" w:eastAsiaTheme="minorEastAsia" w:hAnsi="Times New Roman" w:cs="Times New Roman"/>
          <w:sz w:val="24"/>
          <w:szCs w:val="24"/>
        </w:rPr>
      </w:pPr>
    </w:p>
    <w:p w14:paraId="160A707F" w14:textId="0D6D74E5" w:rsidR="003965DC" w:rsidRPr="00212509" w:rsidRDefault="003965DC" w:rsidP="008C5F68">
      <w:pPr>
        <w:pStyle w:val="Heading2"/>
        <w:spacing w:line="360" w:lineRule="auto"/>
        <w:rPr>
          <w:rFonts w:cs="Times New Roman"/>
          <w:b/>
        </w:rPr>
      </w:pPr>
      <w:r w:rsidRPr="00212509">
        <w:rPr>
          <w:rFonts w:cs="Times New Roman"/>
          <w:b/>
        </w:rPr>
        <w:lastRenderedPageBreak/>
        <w:t xml:space="preserve">4.2 Effect of lighting duration on broiler </w:t>
      </w:r>
      <w:proofErr w:type="spellStart"/>
      <w:r w:rsidR="002B1411">
        <w:rPr>
          <w:rFonts w:cs="Times New Roman"/>
          <w:b/>
        </w:rPr>
        <w:t>behaviour</w:t>
      </w:r>
      <w:proofErr w:type="spellEnd"/>
      <w:r w:rsidRPr="00212509">
        <w:rPr>
          <w:rFonts w:cs="Times New Roman"/>
          <w:b/>
        </w:rPr>
        <w:t xml:space="preserve"> and welfare</w:t>
      </w:r>
    </w:p>
    <w:p w14:paraId="298A8324" w14:textId="28778D1E" w:rsidR="003965DC" w:rsidRPr="00212509" w:rsidRDefault="003965DC" w:rsidP="008C5F68">
      <w:pPr>
        <w:keepNext/>
        <w:keepLines/>
        <w:spacing w:before="40" w:after="0" w:line="360" w:lineRule="auto"/>
        <w:outlineLvl w:val="2"/>
        <w:rPr>
          <w:rFonts w:ascii="Times New Roman" w:eastAsiaTheme="majorEastAsia" w:hAnsi="Times New Roman" w:cs="Times New Roman"/>
          <w:b/>
          <w:color w:val="000000" w:themeColor="text1"/>
          <w:sz w:val="24"/>
          <w:szCs w:val="24"/>
        </w:rPr>
      </w:pPr>
      <w:r w:rsidRPr="00212509">
        <w:rPr>
          <w:rFonts w:ascii="Times New Roman" w:eastAsiaTheme="majorEastAsia" w:hAnsi="Times New Roman" w:cs="Times New Roman"/>
          <w:b/>
          <w:color w:val="000000" w:themeColor="text1"/>
          <w:sz w:val="24"/>
          <w:szCs w:val="24"/>
        </w:rPr>
        <w:t xml:space="preserve">4.2.1 </w:t>
      </w:r>
      <w:proofErr w:type="spellStart"/>
      <w:r w:rsidR="002B1411">
        <w:rPr>
          <w:rFonts w:ascii="Times New Roman" w:eastAsiaTheme="majorEastAsia" w:hAnsi="Times New Roman" w:cs="Times New Roman"/>
          <w:b/>
          <w:color w:val="000000" w:themeColor="text1"/>
          <w:sz w:val="24"/>
          <w:szCs w:val="24"/>
        </w:rPr>
        <w:t>Behaviour</w:t>
      </w:r>
      <w:r w:rsidRPr="00212509">
        <w:rPr>
          <w:rFonts w:ascii="Times New Roman" w:eastAsiaTheme="majorEastAsia" w:hAnsi="Times New Roman" w:cs="Times New Roman"/>
          <w:b/>
          <w:color w:val="000000" w:themeColor="text1"/>
          <w:sz w:val="24"/>
          <w:szCs w:val="24"/>
        </w:rPr>
        <w:t>al</w:t>
      </w:r>
      <w:proofErr w:type="spellEnd"/>
      <w:r w:rsidRPr="00212509">
        <w:rPr>
          <w:rFonts w:ascii="Times New Roman" w:eastAsiaTheme="majorEastAsia" w:hAnsi="Times New Roman" w:cs="Times New Roman"/>
          <w:b/>
          <w:color w:val="000000" w:themeColor="text1"/>
          <w:sz w:val="24"/>
          <w:szCs w:val="24"/>
        </w:rPr>
        <w:t xml:space="preserve"> </w:t>
      </w:r>
      <w:r w:rsidR="00DD143F" w:rsidRPr="00212509">
        <w:rPr>
          <w:rFonts w:ascii="Times New Roman" w:eastAsiaTheme="majorEastAsia" w:hAnsi="Times New Roman" w:cs="Times New Roman"/>
          <w:b/>
          <w:color w:val="000000" w:themeColor="text1"/>
          <w:sz w:val="24"/>
          <w:szCs w:val="24"/>
        </w:rPr>
        <w:t>Observations</w:t>
      </w:r>
    </w:p>
    <w:p w14:paraId="41D5CF19" w14:textId="75DA2CB2" w:rsidR="003965DC" w:rsidRPr="00212509" w:rsidRDefault="003965DC" w:rsidP="003965DC">
      <w:pPr>
        <w:spacing w:line="360" w:lineRule="auto"/>
        <w:jc w:val="both"/>
        <w:rPr>
          <w:rFonts w:ascii="Times New Roman" w:hAnsi="Times New Roman" w:cs="Times New Roman"/>
          <w:color w:val="000000" w:themeColor="text1"/>
          <w:sz w:val="24"/>
        </w:rPr>
      </w:pPr>
      <w:r w:rsidRPr="00212509">
        <w:rPr>
          <w:rFonts w:ascii="Times New Roman" w:hAnsi="Times New Roman" w:cs="Times New Roman"/>
          <w:sz w:val="24"/>
          <w:szCs w:val="24"/>
        </w:rPr>
        <w:t xml:space="preserve">The data on </w:t>
      </w:r>
      <w:proofErr w:type="spellStart"/>
      <w:r w:rsidR="002B1411">
        <w:rPr>
          <w:rFonts w:ascii="Times New Roman" w:hAnsi="Times New Roman" w:cs="Times New Roman"/>
          <w:sz w:val="24"/>
          <w:szCs w:val="24"/>
        </w:rPr>
        <w:t>behaviour</w:t>
      </w:r>
      <w:r w:rsidRPr="00212509">
        <w:rPr>
          <w:rFonts w:ascii="Times New Roman" w:hAnsi="Times New Roman" w:cs="Times New Roman"/>
          <w:sz w:val="24"/>
          <w:szCs w:val="24"/>
        </w:rPr>
        <w:t>al</w:t>
      </w:r>
      <w:proofErr w:type="spellEnd"/>
      <w:r w:rsidRPr="00212509">
        <w:rPr>
          <w:rFonts w:ascii="Times New Roman" w:hAnsi="Times New Roman" w:cs="Times New Roman"/>
          <w:sz w:val="24"/>
          <w:szCs w:val="24"/>
        </w:rPr>
        <w:t xml:space="preserve"> </w:t>
      </w:r>
      <w:r w:rsidR="00DD143F" w:rsidRPr="00212509">
        <w:rPr>
          <w:rFonts w:ascii="Times New Roman" w:hAnsi="Times New Roman" w:cs="Times New Roman"/>
          <w:sz w:val="24"/>
          <w:szCs w:val="24"/>
        </w:rPr>
        <w:t>activities (</w:t>
      </w:r>
      <w:proofErr w:type="spellStart"/>
      <w:r w:rsidRPr="00212509">
        <w:rPr>
          <w:rFonts w:ascii="Times New Roman" w:hAnsi="Times New Roman" w:cs="Times New Roman"/>
          <w:i/>
          <w:sz w:val="24"/>
          <w:szCs w:val="24"/>
        </w:rPr>
        <w:t>e.g</w:t>
      </w:r>
      <w:proofErr w:type="spellEnd"/>
      <w:r w:rsidR="00DD143F" w:rsidRPr="00212509">
        <w:rPr>
          <w:rFonts w:ascii="Times New Roman" w:hAnsi="Times New Roman" w:cs="Times New Roman"/>
          <w:i/>
          <w:sz w:val="24"/>
          <w:szCs w:val="24"/>
        </w:rPr>
        <w:t>,</w:t>
      </w:r>
      <w:r w:rsidR="00DD143F" w:rsidRPr="00212509">
        <w:rPr>
          <w:rFonts w:ascii="Times New Roman" w:hAnsi="Times New Roman" w:cs="Times New Roman"/>
          <w:sz w:val="24"/>
          <w:szCs w:val="24"/>
        </w:rPr>
        <w:t xml:space="preserve"> </w:t>
      </w:r>
      <w:r w:rsidRPr="00212509">
        <w:rPr>
          <w:rFonts w:ascii="Times New Roman" w:hAnsi="Times New Roman" w:cs="Times New Roman"/>
          <w:sz w:val="24"/>
          <w:szCs w:val="24"/>
        </w:rPr>
        <w:t>s</w:t>
      </w:r>
      <w:r w:rsidRPr="00212509">
        <w:rPr>
          <w:rFonts w:ascii="Times New Roman" w:hAnsi="Times New Roman" w:cs="Times New Roman"/>
          <w:color w:val="000000" w:themeColor="text1"/>
          <w:sz w:val="24"/>
          <w:szCs w:val="24"/>
        </w:rPr>
        <w:t>tanding</w:t>
      </w:r>
      <w:r w:rsidR="003915C0">
        <w:rPr>
          <w:rFonts w:ascii="Times New Roman" w:hAnsi="Times New Roman" w:cs="Times New Roman"/>
          <w:color w:val="000000" w:themeColor="text1"/>
          <w:sz w:val="24"/>
          <w:szCs w:val="24"/>
        </w:rPr>
        <w:t>,</w:t>
      </w:r>
      <w:r w:rsidRPr="00212509">
        <w:rPr>
          <w:rFonts w:ascii="Times New Roman" w:hAnsi="Times New Roman" w:cs="Times New Roman"/>
          <w:color w:val="000000" w:themeColor="text1"/>
          <w:sz w:val="24"/>
          <w:szCs w:val="24"/>
        </w:rPr>
        <w:t xml:space="preserve"> walking/running, inactive resting, foraging, feeding, drinking, preening, dust bathing, body shake, leg/wing stretching)</w:t>
      </w:r>
      <w:r w:rsidRPr="00212509">
        <w:rPr>
          <w:rFonts w:ascii="Times New Roman" w:hAnsi="Times New Roman" w:cs="Times New Roman"/>
          <w:sz w:val="24"/>
          <w:szCs w:val="24"/>
        </w:rPr>
        <w:t xml:space="preserve"> of broiler chicken </w:t>
      </w:r>
      <w:r w:rsidRPr="00212509">
        <w:rPr>
          <w:rFonts w:ascii="Times New Roman" w:hAnsi="Times New Roman" w:cs="Times New Roman"/>
          <w:color w:val="000000" w:themeColor="text1"/>
          <w:sz w:val="24"/>
        </w:rPr>
        <w:t>observed on</w:t>
      </w:r>
      <w:r w:rsidR="00DD143F" w:rsidRPr="00212509">
        <w:rPr>
          <w:rFonts w:ascii="Times New Roman" w:hAnsi="Times New Roman" w:cs="Times New Roman"/>
          <w:color w:val="000000" w:themeColor="text1"/>
          <w:sz w:val="24"/>
        </w:rPr>
        <w:t xml:space="preserve"> </w:t>
      </w:r>
      <w:r w:rsidRPr="00212509">
        <w:rPr>
          <w:rFonts w:ascii="Times New Roman" w:hAnsi="Times New Roman" w:cs="Times New Roman"/>
          <w:color w:val="000000" w:themeColor="text1"/>
          <w:sz w:val="24"/>
        </w:rPr>
        <w:t>1</w:t>
      </w:r>
      <w:r w:rsidR="003915C0">
        <w:rPr>
          <w:rFonts w:ascii="Times New Roman" w:hAnsi="Times New Roman" w:cs="Times New Roman"/>
          <w:color w:val="000000" w:themeColor="text1"/>
          <w:sz w:val="24"/>
        </w:rPr>
        <w:t>1</w:t>
      </w:r>
      <w:r w:rsidRPr="00212509">
        <w:rPr>
          <w:rFonts w:ascii="Times New Roman" w:hAnsi="Times New Roman" w:cs="Times New Roman"/>
          <w:color w:val="000000" w:themeColor="text1"/>
          <w:sz w:val="24"/>
        </w:rPr>
        <w:t>d, 22d, and 29</w:t>
      </w:r>
      <w:r w:rsidR="00F06A94">
        <w:rPr>
          <w:rFonts w:ascii="Times New Roman" w:hAnsi="Times New Roman" w:cs="Times New Roman"/>
          <w:color w:val="000000" w:themeColor="text1"/>
          <w:sz w:val="24"/>
        </w:rPr>
        <w:t xml:space="preserve"> </w:t>
      </w:r>
      <w:r w:rsidRPr="00212509">
        <w:rPr>
          <w:rFonts w:ascii="Times New Roman" w:hAnsi="Times New Roman" w:cs="Times New Roman"/>
          <w:color w:val="000000" w:themeColor="text1"/>
          <w:sz w:val="24"/>
        </w:rPr>
        <w:t xml:space="preserve">days, respectively, were measured in this study. It is evinced from the data that only </w:t>
      </w:r>
      <w:r w:rsidRPr="00212509">
        <w:rPr>
          <w:rFonts w:ascii="Times New Roman" w:hAnsi="Times New Roman" w:cs="Times New Roman"/>
          <w:color w:val="000000" w:themeColor="text1"/>
          <w:sz w:val="24"/>
          <w:szCs w:val="24"/>
        </w:rPr>
        <w:t xml:space="preserve">inactive resting, </w:t>
      </w:r>
      <w:r w:rsidR="00DD143F" w:rsidRPr="00212509">
        <w:rPr>
          <w:rFonts w:ascii="Times New Roman" w:hAnsi="Times New Roman" w:cs="Times New Roman"/>
          <w:color w:val="000000" w:themeColor="text1"/>
          <w:sz w:val="24"/>
          <w:szCs w:val="24"/>
        </w:rPr>
        <w:t>feeding, preening, and</w:t>
      </w:r>
      <w:r w:rsidRPr="00212509">
        <w:rPr>
          <w:rFonts w:ascii="Times New Roman" w:hAnsi="Times New Roman" w:cs="Times New Roman"/>
          <w:color w:val="000000" w:themeColor="text1"/>
          <w:sz w:val="24"/>
          <w:szCs w:val="24"/>
        </w:rPr>
        <w:t xml:space="preserve"> leg/wing stretching on day</w:t>
      </w:r>
      <w:r w:rsidR="00F06A94">
        <w:rPr>
          <w:rFonts w:ascii="Times New Roman" w:hAnsi="Times New Roman" w:cs="Times New Roman"/>
          <w:color w:val="000000" w:themeColor="text1"/>
          <w:sz w:val="24"/>
          <w:szCs w:val="24"/>
        </w:rPr>
        <w:t xml:space="preserve"> </w:t>
      </w:r>
      <w:r w:rsidRPr="00212509">
        <w:rPr>
          <w:rFonts w:ascii="Times New Roman" w:hAnsi="Times New Roman" w:cs="Times New Roman"/>
          <w:color w:val="000000" w:themeColor="text1"/>
          <w:sz w:val="24"/>
          <w:szCs w:val="24"/>
        </w:rPr>
        <w:t>1</w:t>
      </w:r>
      <w:r w:rsidR="003915C0">
        <w:rPr>
          <w:rFonts w:ascii="Times New Roman" w:hAnsi="Times New Roman" w:cs="Times New Roman"/>
          <w:color w:val="000000" w:themeColor="text1"/>
          <w:sz w:val="24"/>
          <w:szCs w:val="24"/>
        </w:rPr>
        <w:t>1</w:t>
      </w:r>
      <w:r w:rsidRPr="00212509">
        <w:rPr>
          <w:rFonts w:ascii="Times New Roman" w:hAnsi="Times New Roman" w:cs="Times New Roman"/>
          <w:color w:val="000000" w:themeColor="text1"/>
          <w:sz w:val="24"/>
          <w:szCs w:val="24"/>
        </w:rPr>
        <w:t>; inactive resting, feeding</w:t>
      </w:r>
      <w:r w:rsidR="00C33E77" w:rsidRPr="00212509">
        <w:rPr>
          <w:rFonts w:ascii="Times New Roman" w:hAnsi="Times New Roman" w:cs="Times New Roman"/>
          <w:color w:val="000000" w:themeColor="text1"/>
          <w:sz w:val="24"/>
          <w:szCs w:val="24"/>
        </w:rPr>
        <w:t>,</w:t>
      </w:r>
      <w:r w:rsidRPr="00212509">
        <w:rPr>
          <w:rFonts w:ascii="Times New Roman" w:hAnsi="Times New Roman" w:cs="Times New Roman"/>
          <w:color w:val="000000" w:themeColor="text1"/>
          <w:sz w:val="24"/>
          <w:szCs w:val="24"/>
        </w:rPr>
        <w:t xml:space="preserve"> and running/walking activities on day 22; and inactive resting, drinking</w:t>
      </w:r>
      <w:r w:rsidR="00C33E77" w:rsidRPr="00212509">
        <w:rPr>
          <w:rFonts w:ascii="Times New Roman" w:hAnsi="Times New Roman" w:cs="Times New Roman"/>
          <w:color w:val="000000" w:themeColor="text1"/>
          <w:sz w:val="24"/>
          <w:szCs w:val="24"/>
        </w:rPr>
        <w:t>,</w:t>
      </w:r>
      <w:r w:rsidRPr="00212509">
        <w:rPr>
          <w:rFonts w:ascii="Times New Roman" w:hAnsi="Times New Roman" w:cs="Times New Roman"/>
          <w:color w:val="000000" w:themeColor="text1"/>
          <w:sz w:val="24"/>
          <w:szCs w:val="24"/>
        </w:rPr>
        <w:t xml:space="preserve"> and preening activities on day</w:t>
      </w:r>
      <w:r w:rsidR="00F06A94">
        <w:rPr>
          <w:rFonts w:ascii="Times New Roman" w:hAnsi="Times New Roman" w:cs="Times New Roman"/>
          <w:color w:val="000000" w:themeColor="text1"/>
          <w:sz w:val="24"/>
          <w:szCs w:val="24"/>
        </w:rPr>
        <w:t xml:space="preserve"> </w:t>
      </w:r>
      <w:r w:rsidRPr="00212509">
        <w:rPr>
          <w:rFonts w:ascii="Times New Roman" w:hAnsi="Times New Roman" w:cs="Times New Roman"/>
          <w:color w:val="000000" w:themeColor="text1"/>
          <w:sz w:val="24"/>
          <w:szCs w:val="24"/>
        </w:rPr>
        <w:t>29</w:t>
      </w:r>
      <w:r w:rsidRPr="00212509">
        <w:rPr>
          <w:rFonts w:ascii="Times New Roman" w:hAnsi="Times New Roman" w:cs="Times New Roman"/>
          <w:color w:val="000000" w:themeColor="text1"/>
          <w:sz w:val="24"/>
          <w:szCs w:val="24"/>
          <w:vertAlign w:val="superscript"/>
        </w:rPr>
        <w:t xml:space="preserve"> </w:t>
      </w:r>
      <w:r w:rsidRPr="00212509">
        <w:rPr>
          <w:rFonts w:ascii="Times New Roman" w:hAnsi="Times New Roman" w:cs="Times New Roman"/>
          <w:color w:val="000000" w:themeColor="text1"/>
          <w:sz w:val="24"/>
        </w:rPr>
        <w:t>were found to be significantly influenced by lighting regimes. It is interesting to note that inactive resting activities of broilers were found to be significantly improved in the continuous lighting group T</w:t>
      </w:r>
      <w:r w:rsidRPr="00212509">
        <w:rPr>
          <w:rFonts w:ascii="Times New Roman" w:hAnsi="Times New Roman" w:cs="Times New Roman"/>
          <w:color w:val="000000" w:themeColor="text1"/>
          <w:sz w:val="24"/>
          <w:vertAlign w:val="subscript"/>
        </w:rPr>
        <w:t>1</w:t>
      </w:r>
      <w:r w:rsidRPr="00212509">
        <w:rPr>
          <w:rFonts w:ascii="Times New Roman" w:hAnsi="Times New Roman" w:cs="Times New Roman"/>
          <w:color w:val="000000" w:themeColor="text1"/>
          <w:sz w:val="24"/>
        </w:rPr>
        <w:t xml:space="preserve"> </w:t>
      </w:r>
      <w:r w:rsidR="00C33E77" w:rsidRPr="00212509">
        <w:rPr>
          <w:rFonts w:ascii="Times New Roman" w:hAnsi="Times New Roman" w:cs="Times New Roman"/>
          <w:color w:val="000000" w:themeColor="text1"/>
          <w:sz w:val="24"/>
        </w:rPr>
        <w:t xml:space="preserve">(24L:0D) </w:t>
      </w:r>
      <w:r w:rsidRPr="00212509">
        <w:rPr>
          <w:rFonts w:ascii="Times New Roman" w:hAnsi="Times New Roman" w:cs="Times New Roman"/>
          <w:color w:val="000000" w:themeColor="text1"/>
          <w:sz w:val="24"/>
        </w:rPr>
        <w:t xml:space="preserve">of birds compared to others </w:t>
      </w:r>
      <w:r w:rsidR="00C33E77" w:rsidRPr="00212509">
        <w:rPr>
          <w:rFonts w:ascii="Times New Roman" w:hAnsi="Times New Roman" w:cs="Times New Roman"/>
          <w:color w:val="000000" w:themeColor="text1"/>
          <w:sz w:val="24"/>
        </w:rPr>
        <w:t xml:space="preserve">during </w:t>
      </w:r>
      <w:r w:rsidRPr="00212509">
        <w:rPr>
          <w:rFonts w:ascii="Times New Roman" w:hAnsi="Times New Roman" w:cs="Times New Roman"/>
          <w:color w:val="000000" w:themeColor="text1"/>
          <w:sz w:val="24"/>
        </w:rPr>
        <w:t xml:space="preserve">entire the trial period.  Our result </w:t>
      </w:r>
      <w:r w:rsidR="00C33E77" w:rsidRPr="00212509">
        <w:rPr>
          <w:rFonts w:ascii="Times New Roman" w:hAnsi="Times New Roman" w:cs="Times New Roman"/>
          <w:color w:val="000000" w:themeColor="text1"/>
          <w:sz w:val="24"/>
        </w:rPr>
        <w:t>agrees</w:t>
      </w:r>
      <w:r w:rsidRPr="00212509">
        <w:rPr>
          <w:rFonts w:ascii="Times New Roman" w:hAnsi="Times New Roman" w:cs="Times New Roman"/>
          <w:color w:val="000000" w:themeColor="text1"/>
          <w:sz w:val="24"/>
        </w:rPr>
        <w:t xml:space="preserve"> with the report of previous investigators (</w:t>
      </w:r>
      <w:r w:rsidRPr="00212509">
        <w:rPr>
          <w:rFonts w:ascii="Times New Roman" w:hAnsi="Times New Roman" w:cs="Times New Roman"/>
          <w:i/>
          <w:color w:val="000000" w:themeColor="text1"/>
          <w:sz w:val="24"/>
        </w:rPr>
        <w:t xml:space="preserve">Bayram and </w:t>
      </w:r>
      <w:proofErr w:type="spellStart"/>
      <w:r w:rsidRPr="00212509">
        <w:rPr>
          <w:rFonts w:ascii="Times New Roman" w:hAnsi="Times New Roman" w:cs="Times New Roman"/>
          <w:i/>
          <w:color w:val="000000" w:themeColor="text1"/>
          <w:sz w:val="24"/>
        </w:rPr>
        <w:t>Özkan</w:t>
      </w:r>
      <w:proofErr w:type="spellEnd"/>
      <w:r w:rsidRPr="00212509">
        <w:rPr>
          <w:rFonts w:ascii="Times New Roman" w:hAnsi="Times New Roman" w:cs="Times New Roman"/>
          <w:i/>
          <w:color w:val="000000" w:themeColor="text1"/>
          <w:sz w:val="24"/>
        </w:rPr>
        <w:t xml:space="preserve">, 2010; </w:t>
      </w:r>
      <w:proofErr w:type="spellStart"/>
      <w:r w:rsidRPr="00212509">
        <w:rPr>
          <w:rFonts w:ascii="Times New Roman" w:hAnsi="Times New Roman" w:cs="Times New Roman"/>
          <w:i/>
          <w:color w:val="000000" w:themeColor="text1"/>
          <w:sz w:val="24"/>
        </w:rPr>
        <w:t>Schwean</w:t>
      </w:r>
      <w:proofErr w:type="spellEnd"/>
      <w:r w:rsidR="004056FB">
        <w:rPr>
          <w:rFonts w:ascii="Times New Roman" w:hAnsi="Times New Roman" w:cs="Times New Roman"/>
          <w:i/>
          <w:color w:val="000000" w:themeColor="text1"/>
          <w:sz w:val="24"/>
        </w:rPr>
        <w:t>-Lardner</w:t>
      </w:r>
      <w:r w:rsidRPr="00212509">
        <w:rPr>
          <w:rFonts w:ascii="Times New Roman" w:hAnsi="Times New Roman" w:cs="Times New Roman"/>
          <w:i/>
          <w:color w:val="000000" w:themeColor="text1"/>
          <w:sz w:val="24"/>
        </w:rPr>
        <w:t xml:space="preserve"> et, al., 2012, 2014</w:t>
      </w:r>
      <w:r w:rsidRPr="00212509">
        <w:rPr>
          <w:rFonts w:ascii="Times New Roman" w:hAnsi="Times New Roman" w:cs="Times New Roman"/>
          <w:color w:val="000000" w:themeColor="text1"/>
          <w:sz w:val="24"/>
        </w:rPr>
        <w:t xml:space="preserve">), who stated a negative relation between resting time and dark hours meaning inactive resting was significantly reduced with the addition of darkness. But our result contradicts their result also as they found more frequent standing, and walking </w:t>
      </w:r>
      <w:proofErr w:type="spellStart"/>
      <w:r w:rsidR="002B1411">
        <w:rPr>
          <w:rFonts w:ascii="Times New Roman" w:hAnsi="Times New Roman" w:cs="Times New Roman"/>
          <w:color w:val="000000" w:themeColor="text1"/>
          <w:sz w:val="24"/>
        </w:rPr>
        <w:t>behaviour</w:t>
      </w:r>
      <w:proofErr w:type="spellEnd"/>
      <w:r w:rsidRPr="00212509">
        <w:rPr>
          <w:rFonts w:ascii="Times New Roman" w:hAnsi="Times New Roman" w:cs="Times New Roman"/>
          <w:color w:val="000000" w:themeColor="text1"/>
          <w:sz w:val="24"/>
        </w:rPr>
        <w:t xml:space="preserve"> in darkness involved lighting compare to the continuous lighting. </w:t>
      </w:r>
    </w:p>
    <w:p w14:paraId="63F55D55" w14:textId="30D375C7" w:rsidR="003965DC" w:rsidRPr="00212509" w:rsidRDefault="003965DC" w:rsidP="003965DC">
      <w:pPr>
        <w:spacing w:line="360" w:lineRule="auto"/>
        <w:jc w:val="both"/>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F</w:t>
      </w:r>
      <w:r w:rsidRPr="00212509">
        <w:rPr>
          <w:rFonts w:ascii="Times New Roman" w:hAnsi="Times New Roman" w:cs="Times New Roman"/>
          <w:color w:val="000000" w:themeColor="text1"/>
          <w:sz w:val="24"/>
          <w:szCs w:val="24"/>
        </w:rPr>
        <w:t>eeding, preening, and leg/wing stretching activities were increased significantly in the T</w:t>
      </w:r>
      <w:r w:rsidRPr="00212509">
        <w:rPr>
          <w:rFonts w:ascii="Times New Roman" w:hAnsi="Times New Roman" w:cs="Times New Roman"/>
          <w:color w:val="000000" w:themeColor="text1"/>
          <w:sz w:val="24"/>
          <w:szCs w:val="24"/>
          <w:vertAlign w:val="subscript"/>
        </w:rPr>
        <w:t>4</w:t>
      </w:r>
      <w:r w:rsidRPr="00212509">
        <w:rPr>
          <w:rFonts w:ascii="Times New Roman" w:hAnsi="Times New Roman" w:cs="Times New Roman"/>
          <w:color w:val="000000" w:themeColor="text1"/>
          <w:sz w:val="24"/>
          <w:szCs w:val="24"/>
        </w:rPr>
        <w:t>, T</w:t>
      </w:r>
      <w:r w:rsidRPr="00212509">
        <w:rPr>
          <w:rFonts w:ascii="Times New Roman" w:hAnsi="Times New Roman" w:cs="Times New Roman"/>
          <w:color w:val="000000" w:themeColor="text1"/>
          <w:sz w:val="24"/>
          <w:szCs w:val="24"/>
          <w:vertAlign w:val="subscript"/>
        </w:rPr>
        <w:t>3</w:t>
      </w:r>
      <w:r w:rsidR="00C33E77" w:rsidRPr="00212509">
        <w:rPr>
          <w:rFonts w:ascii="Times New Roman" w:hAnsi="Times New Roman" w:cs="Times New Roman"/>
          <w:color w:val="000000" w:themeColor="text1"/>
          <w:sz w:val="24"/>
          <w:szCs w:val="24"/>
          <w:vertAlign w:val="subscript"/>
        </w:rPr>
        <w:t>,</w:t>
      </w:r>
      <w:r w:rsidRPr="00212509">
        <w:rPr>
          <w:rFonts w:ascii="Times New Roman" w:hAnsi="Times New Roman" w:cs="Times New Roman"/>
          <w:color w:val="000000" w:themeColor="text1"/>
          <w:sz w:val="24"/>
          <w:szCs w:val="24"/>
        </w:rPr>
        <w:t xml:space="preserve"> and T</w:t>
      </w:r>
      <w:r w:rsidRPr="00212509">
        <w:rPr>
          <w:rFonts w:ascii="Times New Roman" w:hAnsi="Times New Roman" w:cs="Times New Roman"/>
          <w:color w:val="000000" w:themeColor="text1"/>
          <w:sz w:val="24"/>
          <w:szCs w:val="24"/>
          <w:vertAlign w:val="subscript"/>
        </w:rPr>
        <w:t>2</w:t>
      </w:r>
      <w:r w:rsidRPr="00212509">
        <w:rPr>
          <w:rFonts w:ascii="Times New Roman" w:hAnsi="Times New Roman" w:cs="Times New Roman"/>
          <w:color w:val="000000" w:themeColor="text1"/>
          <w:sz w:val="24"/>
          <w:szCs w:val="24"/>
        </w:rPr>
        <w:t xml:space="preserve"> groups as the darkness ameliorated in the lighting program</w:t>
      </w:r>
      <w:r w:rsidR="00C33E77" w:rsidRPr="00212509">
        <w:rPr>
          <w:rFonts w:ascii="Times New Roman" w:hAnsi="Times New Roman" w:cs="Times New Roman"/>
          <w:color w:val="000000" w:themeColor="text1"/>
          <w:sz w:val="24"/>
          <w:szCs w:val="24"/>
        </w:rPr>
        <w:t>s</w:t>
      </w:r>
      <w:r w:rsidRPr="00212509">
        <w:rPr>
          <w:rFonts w:ascii="Times New Roman" w:hAnsi="Times New Roman" w:cs="Times New Roman"/>
          <w:color w:val="000000" w:themeColor="text1"/>
          <w:sz w:val="24"/>
          <w:szCs w:val="24"/>
        </w:rPr>
        <w:t xml:space="preserve"> on day 1</w:t>
      </w:r>
      <w:r w:rsidR="003915C0">
        <w:rPr>
          <w:rFonts w:ascii="Times New Roman" w:hAnsi="Times New Roman" w:cs="Times New Roman"/>
          <w:color w:val="000000" w:themeColor="text1"/>
          <w:sz w:val="24"/>
          <w:szCs w:val="24"/>
        </w:rPr>
        <w:t>1</w:t>
      </w:r>
      <w:r w:rsidRPr="00212509">
        <w:rPr>
          <w:rFonts w:ascii="Times New Roman" w:hAnsi="Times New Roman" w:cs="Times New Roman"/>
          <w:color w:val="000000" w:themeColor="text1"/>
          <w:sz w:val="24"/>
          <w:szCs w:val="24"/>
        </w:rPr>
        <w:t>. Running or walking activities of birds on day 22 were seen to be increased in T</w:t>
      </w:r>
      <w:r w:rsidRPr="00212509">
        <w:rPr>
          <w:rFonts w:ascii="Times New Roman" w:hAnsi="Times New Roman" w:cs="Times New Roman"/>
          <w:color w:val="000000" w:themeColor="text1"/>
          <w:sz w:val="24"/>
          <w:szCs w:val="24"/>
          <w:vertAlign w:val="subscript"/>
        </w:rPr>
        <w:t>1</w:t>
      </w:r>
      <w:r w:rsidRPr="00212509">
        <w:rPr>
          <w:rFonts w:ascii="Times New Roman" w:hAnsi="Times New Roman" w:cs="Times New Roman"/>
          <w:color w:val="000000" w:themeColor="text1"/>
          <w:sz w:val="24"/>
          <w:szCs w:val="24"/>
        </w:rPr>
        <w:t xml:space="preserve"> group. It may be due to continuous photoperiod as long lighting exposure could stimulate/excite the birds to move to and </w:t>
      </w:r>
      <w:proofErr w:type="spellStart"/>
      <w:r w:rsidRPr="00212509">
        <w:rPr>
          <w:rFonts w:ascii="Times New Roman" w:hAnsi="Times New Roman" w:cs="Times New Roman"/>
          <w:color w:val="000000" w:themeColor="text1"/>
          <w:sz w:val="24"/>
          <w:szCs w:val="24"/>
        </w:rPr>
        <w:t>fro</w:t>
      </w:r>
      <w:proofErr w:type="spellEnd"/>
      <w:r w:rsidRPr="00212509">
        <w:rPr>
          <w:rFonts w:ascii="Times New Roman" w:hAnsi="Times New Roman" w:cs="Times New Roman"/>
          <w:color w:val="000000" w:themeColor="text1"/>
          <w:sz w:val="24"/>
          <w:szCs w:val="24"/>
        </w:rPr>
        <w:t xml:space="preserve">. </w:t>
      </w:r>
      <w:r w:rsidRPr="00212509">
        <w:rPr>
          <w:rFonts w:ascii="Times New Roman" w:hAnsi="Times New Roman" w:cs="Times New Roman"/>
          <w:color w:val="000000" w:themeColor="text1"/>
          <w:sz w:val="24"/>
        </w:rPr>
        <w:t>Significantly greater drinking and preening activities were found in the T</w:t>
      </w:r>
      <w:r w:rsidRPr="00212509">
        <w:rPr>
          <w:rFonts w:ascii="Times New Roman" w:hAnsi="Times New Roman" w:cs="Times New Roman"/>
          <w:color w:val="000000" w:themeColor="text1"/>
          <w:sz w:val="24"/>
          <w:vertAlign w:val="subscript"/>
        </w:rPr>
        <w:t xml:space="preserve">4 </w:t>
      </w:r>
      <w:r w:rsidRPr="00212509">
        <w:rPr>
          <w:rFonts w:ascii="Times New Roman" w:hAnsi="Times New Roman" w:cs="Times New Roman"/>
          <w:color w:val="000000" w:themeColor="text1"/>
          <w:sz w:val="24"/>
        </w:rPr>
        <w:t>treatment group of birds than that of other groups on day</w:t>
      </w:r>
      <w:r w:rsidR="00C33E77" w:rsidRPr="00212509">
        <w:rPr>
          <w:rFonts w:ascii="Times New Roman" w:hAnsi="Times New Roman" w:cs="Times New Roman"/>
          <w:color w:val="000000" w:themeColor="text1"/>
          <w:sz w:val="24"/>
        </w:rPr>
        <w:t xml:space="preserve"> </w:t>
      </w:r>
      <w:r w:rsidRPr="00212509">
        <w:rPr>
          <w:rFonts w:ascii="Times New Roman" w:hAnsi="Times New Roman" w:cs="Times New Roman"/>
          <w:color w:val="000000" w:themeColor="text1"/>
          <w:sz w:val="24"/>
        </w:rPr>
        <w:t xml:space="preserve">29.  Feeding </w:t>
      </w:r>
      <w:proofErr w:type="spellStart"/>
      <w:r w:rsidR="002B1411">
        <w:rPr>
          <w:rFonts w:ascii="Times New Roman" w:hAnsi="Times New Roman" w:cs="Times New Roman"/>
          <w:color w:val="000000" w:themeColor="text1"/>
          <w:sz w:val="24"/>
        </w:rPr>
        <w:t>behaviour</w:t>
      </w:r>
      <w:proofErr w:type="spellEnd"/>
      <w:r w:rsidRPr="00212509">
        <w:rPr>
          <w:rFonts w:ascii="Times New Roman" w:hAnsi="Times New Roman" w:cs="Times New Roman"/>
          <w:color w:val="000000" w:themeColor="text1"/>
          <w:sz w:val="24"/>
        </w:rPr>
        <w:t xml:space="preserve"> </w:t>
      </w:r>
      <w:r w:rsidR="00C33E77" w:rsidRPr="00212509">
        <w:rPr>
          <w:rFonts w:ascii="Times New Roman" w:hAnsi="Times New Roman" w:cs="Times New Roman"/>
          <w:color w:val="000000" w:themeColor="text1"/>
          <w:sz w:val="24"/>
        </w:rPr>
        <w:t>supports</w:t>
      </w:r>
      <w:r w:rsidRPr="00212509">
        <w:rPr>
          <w:rFonts w:ascii="Times New Roman" w:hAnsi="Times New Roman" w:cs="Times New Roman"/>
          <w:color w:val="000000" w:themeColor="text1"/>
          <w:sz w:val="24"/>
        </w:rPr>
        <w:t xml:space="preserve"> the results of </w:t>
      </w:r>
      <w:proofErr w:type="spellStart"/>
      <w:r w:rsidRPr="00212509">
        <w:rPr>
          <w:rFonts w:ascii="Times New Roman" w:hAnsi="Times New Roman" w:cs="Times New Roman"/>
          <w:i/>
          <w:color w:val="000000" w:themeColor="text1"/>
          <w:sz w:val="24"/>
        </w:rPr>
        <w:t>Schwean</w:t>
      </w:r>
      <w:r w:rsidR="004056FB">
        <w:rPr>
          <w:rFonts w:ascii="Times New Roman" w:hAnsi="Times New Roman" w:cs="Times New Roman"/>
          <w:i/>
          <w:color w:val="000000" w:themeColor="text1"/>
          <w:sz w:val="24"/>
        </w:rPr>
        <w:t>-lardner</w:t>
      </w:r>
      <w:proofErr w:type="spellEnd"/>
      <w:r w:rsidRPr="00212509">
        <w:rPr>
          <w:rFonts w:ascii="Times New Roman" w:hAnsi="Times New Roman" w:cs="Times New Roman"/>
          <w:i/>
          <w:color w:val="000000" w:themeColor="text1"/>
          <w:sz w:val="24"/>
        </w:rPr>
        <w:t xml:space="preserve"> et al.</w:t>
      </w:r>
      <w:r w:rsidR="00C33E77" w:rsidRPr="00212509">
        <w:rPr>
          <w:rFonts w:ascii="Times New Roman" w:hAnsi="Times New Roman" w:cs="Times New Roman"/>
          <w:i/>
          <w:color w:val="000000" w:themeColor="text1"/>
          <w:sz w:val="24"/>
        </w:rPr>
        <w:t>,</w:t>
      </w:r>
      <w:r w:rsidRPr="00212509">
        <w:rPr>
          <w:rFonts w:ascii="Times New Roman" w:hAnsi="Times New Roman" w:cs="Times New Roman"/>
          <w:i/>
          <w:color w:val="000000" w:themeColor="text1"/>
          <w:sz w:val="24"/>
        </w:rPr>
        <w:t xml:space="preserve"> (2012, 2014)</w:t>
      </w:r>
      <w:r w:rsidRPr="00212509">
        <w:rPr>
          <w:rFonts w:ascii="Times New Roman" w:hAnsi="Times New Roman" w:cs="Times New Roman"/>
          <w:color w:val="000000" w:themeColor="text1"/>
          <w:sz w:val="24"/>
        </w:rPr>
        <w:t xml:space="preserve"> and </w:t>
      </w:r>
      <w:r w:rsidRPr="00212509">
        <w:rPr>
          <w:rFonts w:ascii="Times New Roman" w:hAnsi="Times New Roman" w:cs="Times New Roman"/>
          <w:i/>
          <w:color w:val="000000" w:themeColor="text1"/>
          <w:sz w:val="24"/>
        </w:rPr>
        <w:t xml:space="preserve">Bayram and </w:t>
      </w:r>
      <w:proofErr w:type="spellStart"/>
      <w:r w:rsidRPr="00212509">
        <w:rPr>
          <w:rFonts w:ascii="Times New Roman" w:hAnsi="Times New Roman" w:cs="Times New Roman"/>
          <w:i/>
          <w:color w:val="000000" w:themeColor="text1"/>
          <w:sz w:val="24"/>
        </w:rPr>
        <w:t>Özkan</w:t>
      </w:r>
      <w:proofErr w:type="spellEnd"/>
      <w:r w:rsidRPr="00212509">
        <w:rPr>
          <w:rFonts w:ascii="Times New Roman" w:hAnsi="Times New Roman" w:cs="Times New Roman"/>
          <w:i/>
          <w:color w:val="000000" w:themeColor="text1"/>
          <w:sz w:val="24"/>
        </w:rPr>
        <w:t xml:space="preserve">, (2010) </w:t>
      </w:r>
      <w:r w:rsidRPr="00212509">
        <w:rPr>
          <w:rFonts w:ascii="Times New Roman" w:hAnsi="Times New Roman" w:cs="Times New Roman"/>
          <w:color w:val="000000" w:themeColor="text1"/>
          <w:sz w:val="24"/>
        </w:rPr>
        <w:t xml:space="preserve">as they also reported increased feeding time with the addition of darkness. </w:t>
      </w:r>
      <w:r w:rsidRPr="00212509">
        <w:rPr>
          <w:rFonts w:ascii="Times New Roman" w:hAnsi="Times New Roman" w:cs="Times New Roman"/>
          <w:i/>
          <w:color w:val="000000" w:themeColor="text1"/>
          <w:sz w:val="24"/>
        </w:rPr>
        <w:t>Brown, (2010)</w:t>
      </w:r>
      <w:r w:rsidRPr="00212509">
        <w:rPr>
          <w:rFonts w:ascii="Times New Roman" w:hAnsi="Times New Roman" w:cs="Times New Roman"/>
          <w:color w:val="000000" w:themeColor="text1"/>
          <w:sz w:val="24"/>
        </w:rPr>
        <w:t xml:space="preserve"> reported insignificant differences in standing, walking, running, foraging</w:t>
      </w:r>
      <w:r w:rsidR="00C33E77" w:rsidRPr="00212509">
        <w:rPr>
          <w:rFonts w:ascii="Times New Roman" w:hAnsi="Times New Roman" w:cs="Times New Roman"/>
          <w:color w:val="000000" w:themeColor="text1"/>
          <w:sz w:val="24"/>
        </w:rPr>
        <w:t>,</w:t>
      </w:r>
      <w:r w:rsidRPr="00212509">
        <w:rPr>
          <w:rFonts w:ascii="Times New Roman" w:hAnsi="Times New Roman" w:cs="Times New Roman"/>
          <w:color w:val="000000" w:themeColor="text1"/>
          <w:sz w:val="24"/>
        </w:rPr>
        <w:t xml:space="preserve"> and resting at 9d, 22d, 29d, and 43d over 24h observation.  Preening was found significantly more frequent in 18L:6D than in 24L:0D treatment on 22d and 29d. </w:t>
      </w:r>
      <w:r w:rsidRPr="00212509">
        <w:rPr>
          <w:rFonts w:ascii="Times New Roman" w:hAnsi="Times New Roman" w:cs="Times New Roman"/>
          <w:i/>
          <w:color w:val="000000" w:themeColor="text1"/>
          <w:sz w:val="24"/>
        </w:rPr>
        <w:t xml:space="preserve">Bayram and </w:t>
      </w:r>
      <w:proofErr w:type="spellStart"/>
      <w:r w:rsidRPr="00212509">
        <w:rPr>
          <w:rFonts w:ascii="Times New Roman" w:hAnsi="Times New Roman" w:cs="Times New Roman"/>
          <w:i/>
          <w:color w:val="000000" w:themeColor="text1"/>
          <w:sz w:val="24"/>
        </w:rPr>
        <w:t>Özkan</w:t>
      </w:r>
      <w:proofErr w:type="spellEnd"/>
      <w:r w:rsidRPr="00212509">
        <w:rPr>
          <w:rFonts w:ascii="Times New Roman" w:hAnsi="Times New Roman" w:cs="Times New Roman"/>
          <w:i/>
          <w:color w:val="000000" w:themeColor="text1"/>
          <w:sz w:val="24"/>
        </w:rPr>
        <w:t xml:space="preserve"> (2010)</w:t>
      </w:r>
      <w:r w:rsidRPr="00212509">
        <w:rPr>
          <w:rFonts w:ascii="Times New Roman" w:hAnsi="Times New Roman" w:cs="Times New Roman"/>
          <w:color w:val="000000" w:themeColor="text1"/>
          <w:sz w:val="24"/>
        </w:rPr>
        <w:t xml:space="preserve"> reported broiler rearing under a 16L:8D lighting system shows comfort </w:t>
      </w:r>
      <w:proofErr w:type="spellStart"/>
      <w:r w:rsidR="002B1411">
        <w:rPr>
          <w:rFonts w:ascii="Times New Roman" w:hAnsi="Times New Roman" w:cs="Times New Roman"/>
          <w:color w:val="000000" w:themeColor="text1"/>
          <w:sz w:val="24"/>
        </w:rPr>
        <w:t>behaviour</w:t>
      </w:r>
      <w:r w:rsidRPr="00212509">
        <w:rPr>
          <w:rFonts w:ascii="Times New Roman" w:hAnsi="Times New Roman" w:cs="Times New Roman"/>
          <w:color w:val="000000" w:themeColor="text1"/>
          <w:sz w:val="24"/>
        </w:rPr>
        <w:t>s</w:t>
      </w:r>
      <w:proofErr w:type="spellEnd"/>
      <w:r w:rsidRPr="00212509">
        <w:rPr>
          <w:rFonts w:ascii="Times New Roman" w:hAnsi="Times New Roman" w:cs="Times New Roman"/>
          <w:color w:val="000000" w:themeColor="text1"/>
          <w:sz w:val="24"/>
        </w:rPr>
        <w:t>, such as preening and wing-shaking, more extensively than 24 h continuous lighting.</w:t>
      </w:r>
      <w:r w:rsidR="00C33E77" w:rsidRPr="00212509">
        <w:rPr>
          <w:rFonts w:ascii="Times New Roman" w:hAnsi="Times New Roman" w:cs="Times New Roman"/>
          <w:color w:val="000000" w:themeColor="text1"/>
          <w:sz w:val="24"/>
        </w:rPr>
        <w:t xml:space="preserve"> But</w:t>
      </w:r>
      <w:r w:rsidRPr="00212509">
        <w:rPr>
          <w:rFonts w:ascii="Times New Roman" w:hAnsi="Times New Roman" w:cs="Times New Roman"/>
          <w:color w:val="000000" w:themeColor="text1"/>
          <w:sz w:val="24"/>
        </w:rPr>
        <w:t xml:space="preserve"> </w:t>
      </w:r>
      <w:r w:rsidRPr="00212509">
        <w:rPr>
          <w:rFonts w:ascii="Times New Roman" w:hAnsi="Times New Roman" w:cs="Times New Roman"/>
          <w:i/>
          <w:color w:val="000000" w:themeColor="text1"/>
          <w:sz w:val="24"/>
        </w:rPr>
        <w:t>Brown (2010)</w:t>
      </w:r>
      <w:r w:rsidRPr="00212509">
        <w:rPr>
          <w:rFonts w:ascii="Times New Roman" w:hAnsi="Times New Roman" w:cs="Times New Roman"/>
          <w:color w:val="000000" w:themeColor="text1"/>
          <w:sz w:val="24"/>
        </w:rPr>
        <w:t xml:space="preserve"> reported no significant difference in comport </w:t>
      </w:r>
      <w:proofErr w:type="spellStart"/>
      <w:r w:rsidR="002B1411">
        <w:rPr>
          <w:rFonts w:ascii="Times New Roman" w:hAnsi="Times New Roman" w:cs="Times New Roman"/>
          <w:color w:val="000000" w:themeColor="text1"/>
          <w:sz w:val="24"/>
        </w:rPr>
        <w:t>behaviour</w:t>
      </w:r>
      <w:r w:rsidR="00F06A94">
        <w:rPr>
          <w:rFonts w:ascii="Times New Roman" w:hAnsi="Times New Roman" w:cs="Times New Roman"/>
          <w:color w:val="000000" w:themeColor="text1"/>
          <w:sz w:val="24"/>
        </w:rPr>
        <w:t>s</w:t>
      </w:r>
      <w:proofErr w:type="spellEnd"/>
      <w:r w:rsidRPr="00212509">
        <w:rPr>
          <w:rFonts w:ascii="Times New Roman" w:hAnsi="Times New Roman" w:cs="Times New Roman"/>
          <w:color w:val="000000" w:themeColor="text1"/>
          <w:sz w:val="24"/>
        </w:rPr>
        <w:t xml:space="preserve"> like preening</w:t>
      </w:r>
      <w:r w:rsidR="00F06A94">
        <w:rPr>
          <w:rFonts w:ascii="Times New Roman" w:hAnsi="Times New Roman" w:cs="Times New Roman"/>
          <w:color w:val="000000" w:themeColor="text1"/>
          <w:sz w:val="24"/>
        </w:rPr>
        <w:t xml:space="preserve"> and </w:t>
      </w:r>
      <w:r w:rsidRPr="00212509">
        <w:rPr>
          <w:rFonts w:ascii="Times New Roman" w:hAnsi="Times New Roman" w:cs="Times New Roman"/>
          <w:color w:val="000000" w:themeColor="text1"/>
          <w:sz w:val="24"/>
        </w:rPr>
        <w:t>wing flapping</w:t>
      </w:r>
      <w:r w:rsidR="00F06A94">
        <w:rPr>
          <w:rFonts w:ascii="Times New Roman" w:hAnsi="Times New Roman" w:cs="Times New Roman"/>
          <w:color w:val="000000" w:themeColor="text1"/>
          <w:sz w:val="24"/>
        </w:rPr>
        <w:t xml:space="preserve"> </w:t>
      </w:r>
      <w:proofErr w:type="spellStart"/>
      <w:r w:rsidR="002B1411">
        <w:rPr>
          <w:rFonts w:ascii="Times New Roman" w:hAnsi="Times New Roman" w:cs="Times New Roman"/>
          <w:color w:val="000000" w:themeColor="text1"/>
          <w:sz w:val="24"/>
        </w:rPr>
        <w:t>behaviour</w:t>
      </w:r>
      <w:proofErr w:type="spellEnd"/>
      <w:r w:rsidRPr="00212509">
        <w:rPr>
          <w:rFonts w:ascii="Times New Roman" w:hAnsi="Times New Roman" w:cs="Times New Roman"/>
          <w:color w:val="000000" w:themeColor="text1"/>
          <w:sz w:val="24"/>
        </w:rPr>
        <w:t xml:space="preserve"> among </w:t>
      </w:r>
      <w:r w:rsidR="00C33E77" w:rsidRPr="00212509">
        <w:rPr>
          <w:rFonts w:ascii="Times New Roman" w:hAnsi="Times New Roman" w:cs="Times New Roman"/>
          <w:color w:val="000000" w:themeColor="text1"/>
          <w:sz w:val="24"/>
        </w:rPr>
        <w:t>different</w:t>
      </w:r>
      <w:r w:rsidRPr="00212509">
        <w:rPr>
          <w:rFonts w:ascii="Times New Roman" w:hAnsi="Times New Roman" w:cs="Times New Roman"/>
          <w:color w:val="000000" w:themeColor="text1"/>
          <w:sz w:val="24"/>
        </w:rPr>
        <w:t xml:space="preserve"> lighting </w:t>
      </w:r>
      <w:r w:rsidR="00C33E77" w:rsidRPr="00212509">
        <w:rPr>
          <w:rFonts w:ascii="Times New Roman" w:hAnsi="Times New Roman" w:cs="Times New Roman"/>
          <w:color w:val="000000" w:themeColor="text1"/>
          <w:sz w:val="24"/>
        </w:rPr>
        <w:t>periods</w:t>
      </w:r>
      <w:r w:rsidRPr="00212509">
        <w:rPr>
          <w:rFonts w:ascii="Times New Roman" w:hAnsi="Times New Roman" w:cs="Times New Roman"/>
          <w:color w:val="000000" w:themeColor="text1"/>
          <w:sz w:val="24"/>
        </w:rPr>
        <w:t>.</w:t>
      </w:r>
    </w:p>
    <w:p w14:paraId="570A7EBD" w14:textId="3B2A2320" w:rsidR="003965DC" w:rsidRPr="00212509" w:rsidRDefault="003965DC" w:rsidP="003965DC">
      <w:pPr>
        <w:keepNext/>
        <w:keepLines/>
        <w:spacing w:before="40" w:after="0" w:line="360" w:lineRule="auto"/>
        <w:outlineLvl w:val="2"/>
        <w:rPr>
          <w:rFonts w:ascii="Times New Roman" w:eastAsiaTheme="majorEastAsia" w:hAnsi="Times New Roman" w:cs="Times New Roman"/>
          <w:b/>
          <w:color w:val="000000" w:themeColor="text1"/>
          <w:sz w:val="24"/>
          <w:szCs w:val="24"/>
        </w:rPr>
      </w:pPr>
      <w:r w:rsidRPr="00212509">
        <w:rPr>
          <w:rFonts w:ascii="Times New Roman" w:eastAsiaTheme="majorEastAsia" w:hAnsi="Times New Roman" w:cs="Times New Roman"/>
          <w:b/>
          <w:color w:val="000000" w:themeColor="text1"/>
          <w:sz w:val="24"/>
          <w:szCs w:val="24"/>
        </w:rPr>
        <w:lastRenderedPageBreak/>
        <w:t>4.2.2 Fear test</w:t>
      </w:r>
    </w:p>
    <w:p w14:paraId="48ACF1F9" w14:textId="1908CC44" w:rsidR="003965DC" w:rsidRPr="00212509" w:rsidRDefault="003965DC" w:rsidP="003965DC">
      <w:pPr>
        <w:spacing w:line="360" w:lineRule="auto"/>
        <w:jc w:val="both"/>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The fearfulness of broilers was assessed in our study using the novel environment (NE) test, the novel object (NO) test, the re</w:t>
      </w:r>
      <w:r w:rsidR="008C5F68" w:rsidRPr="00212509">
        <w:rPr>
          <w:rFonts w:ascii="Times New Roman" w:hAnsi="Times New Roman" w:cs="Times New Roman"/>
          <w:color w:val="000000" w:themeColor="text1"/>
          <w:sz w:val="24"/>
        </w:rPr>
        <w:t>sponse</w:t>
      </w:r>
      <w:r w:rsidRPr="00212509">
        <w:rPr>
          <w:rFonts w:ascii="Times New Roman" w:hAnsi="Times New Roman" w:cs="Times New Roman"/>
          <w:color w:val="000000" w:themeColor="text1"/>
          <w:sz w:val="24"/>
        </w:rPr>
        <w:t xml:space="preserve"> to observer (RO) test</w:t>
      </w:r>
      <w:r w:rsidR="008C5F68" w:rsidRPr="00212509">
        <w:rPr>
          <w:rFonts w:ascii="Times New Roman" w:hAnsi="Times New Roman" w:cs="Times New Roman"/>
          <w:color w:val="000000" w:themeColor="text1"/>
          <w:sz w:val="24"/>
        </w:rPr>
        <w:t>,</w:t>
      </w:r>
      <w:r w:rsidRPr="00212509">
        <w:rPr>
          <w:rFonts w:ascii="Times New Roman" w:hAnsi="Times New Roman" w:cs="Times New Roman"/>
          <w:color w:val="000000" w:themeColor="text1"/>
          <w:sz w:val="24"/>
        </w:rPr>
        <w:t xml:space="preserve"> and the tonic immobility (TI) test. </w:t>
      </w:r>
      <w:bookmarkStart w:id="20" w:name="_GoBack"/>
      <w:bookmarkEnd w:id="20"/>
    </w:p>
    <w:p w14:paraId="2DCBCB14" w14:textId="3A796B69" w:rsidR="003965DC" w:rsidRPr="00212509" w:rsidRDefault="003965DC" w:rsidP="003965DC">
      <w:pPr>
        <w:spacing w:line="360" w:lineRule="auto"/>
        <w:jc w:val="both"/>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 xml:space="preserve">It is evident from the results of RO that </w:t>
      </w:r>
      <w:r w:rsidR="008C5F68" w:rsidRPr="00212509">
        <w:rPr>
          <w:rFonts w:ascii="Times New Roman" w:hAnsi="Times New Roman" w:cs="Times New Roman"/>
          <w:color w:val="000000" w:themeColor="text1"/>
          <w:sz w:val="24"/>
        </w:rPr>
        <w:t xml:space="preserve">the </w:t>
      </w:r>
      <w:r w:rsidRPr="00212509">
        <w:rPr>
          <w:rFonts w:ascii="Times New Roman" w:hAnsi="Times New Roman" w:cs="Times New Roman"/>
          <w:color w:val="000000" w:themeColor="text1"/>
          <w:sz w:val="24"/>
        </w:rPr>
        <w:t>bird’s reaction to observer was affected significantly during 12</w:t>
      </w:r>
      <w:r w:rsidRPr="00212509">
        <w:rPr>
          <w:rFonts w:ascii="Times New Roman" w:hAnsi="Times New Roman" w:cs="Times New Roman"/>
          <w:color w:val="000000" w:themeColor="text1"/>
          <w:sz w:val="24"/>
          <w:vertAlign w:val="superscript"/>
        </w:rPr>
        <w:t>th</w:t>
      </w:r>
      <w:r w:rsidRPr="00212509">
        <w:rPr>
          <w:rFonts w:ascii="Times New Roman" w:hAnsi="Times New Roman" w:cs="Times New Roman"/>
          <w:color w:val="000000" w:themeColor="text1"/>
          <w:sz w:val="24"/>
        </w:rPr>
        <w:t xml:space="preserve">, </w:t>
      </w:r>
      <w:r w:rsidR="00C33E77" w:rsidRPr="00212509">
        <w:rPr>
          <w:rFonts w:ascii="Times New Roman" w:hAnsi="Times New Roman" w:cs="Times New Roman"/>
          <w:color w:val="000000" w:themeColor="text1"/>
          <w:sz w:val="24"/>
        </w:rPr>
        <w:t>23</w:t>
      </w:r>
      <w:r w:rsidR="00C33E77" w:rsidRPr="00212509">
        <w:rPr>
          <w:rFonts w:ascii="Times New Roman" w:hAnsi="Times New Roman" w:cs="Times New Roman"/>
          <w:color w:val="000000" w:themeColor="text1"/>
          <w:sz w:val="24"/>
          <w:vertAlign w:val="superscript"/>
        </w:rPr>
        <w:t>rd</w:t>
      </w:r>
      <w:r w:rsidRPr="00212509">
        <w:rPr>
          <w:rFonts w:ascii="Times New Roman" w:hAnsi="Times New Roman" w:cs="Times New Roman"/>
          <w:color w:val="000000" w:themeColor="text1"/>
          <w:sz w:val="24"/>
        </w:rPr>
        <w:t xml:space="preserve"> and 30</w:t>
      </w:r>
      <w:r w:rsidRPr="00212509">
        <w:rPr>
          <w:rFonts w:ascii="Times New Roman" w:hAnsi="Times New Roman" w:cs="Times New Roman"/>
          <w:color w:val="000000" w:themeColor="text1"/>
          <w:sz w:val="24"/>
          <w:vertAlign w:val="superscript"/>
        </w:rPr>
        <w:t>th</w:t>
      </w:r>
      <w:r w:rsidRPr="00212509">
        <w:rPr>
          <w:rFonts w:ascii="Times New Roman" w:hAnsi="Times New Roman" w:cs="Times New Roman"/>
          <w:color w:val="000000" w:themeColor="text1"/>
          <w:sz w:val="24"/>
        </w:rPr>
        <w:t xml:space="preserve"> days of observation times. The percentage of birds responding to the observer was significantly greater in the T</w:t>
      </w:r>
      <w:r w:rsidRPr="00212509">
        <w:rPr>
          <w:rFonts w:ascii="Times New Roman" w:hAnsi="Times New Roman" w:cs="Times New Roman"/>
          <w:color w:val="000000" w:themeColor="text1"/>
          <w:sz w:val="24"/>
          <w:vertAlign w:val="subscript"/>
        </w:rPr>
        <w:t>1</w:t>
      </w:r>
      <w:r w:rsidRPr="00212509">
        <w:rPr>
          <w:rFonts w:ascii="Times New Roman" w:hAnsi="Times New Roman" w:cs="Times New Roman"/>
          <w:color w:val="000000" w:themeColor="text1"/>
          <w:sz w:val="24"/>
        </w:rPr>
        <w:t xml:space="preserve">(24L:0D) treatment than that of others in this study.  On the day30, the NO test data revealed that birds </w:t>
      </w:r>
      <w:r w:rsidR="008C5F68" w:rsidRPr="00212509">
        <w:rPr>
          <w:rFonts w:ascii="Times New Roman" w:hAnsi="Times New Roman" w:cs="Times New Roman"/>
          <w:color w:val="000000" w:themeColor="text1"/>
          <w:sz w:val="24"/>
        </w:rPr>
        <w:t>in</w:t>
      </w:r>
      <w:r w:rsidRPr="00212509">
        <w:rPr>
          <w:rFonts w:ascii="Times New Roman" w:hAnsi="Times New Roman" w:cs="Times New Roman"/>
          <w:color w:val="000000" w:themeColor="text1"/>
          <w:sz w:val="24"/>
        </w:rPr>
        <w:t xml:space="preserve"> T</w:t>
      </w:r>
      <w:r w:rsidRPr="00212509">
        <w:rPr>
          <w:rFonts w:ascii="Times New Roman" w:hAnsi="Times New Roman" w:cs="Times New Roman"/>
          <w:color w:val="000000" w:themeColor="text1"/>
          <w:sz w:val="24"/>
          <w:vertAlign w:val="subscript"/>
        </w:rPr>
        <w:t>4</w:t>
      </w:r>
      <w:r w:rsidRPr="00212509">
        <w:rPr>
          <w:rFonts w:ascii="Times New Roman" w:hAnsi="Times New Roman" w:cs="Times New Roman"/>
          <w:color w:val="000000" w:themeColor="text1"/>
          <w:sz w:val="24"/>
        </w:rPr>
        <w:t xml:space="preserve"> group </w:t>
      </w:r>
      <w:proofErr w:type="spellStart"/>
      <w:r w:rsidRPr="00212509">
        <w:rPr>
          <w:rFonts w:ascii="Times New Roman" w:hAnsi="Times New Roman" w:cs="Times New Roman"/>
          <w:color w:val="000000" w:themeColor="text1"/>
          <w:sz w:val="24"/>
        </w:rPr>
        <w:t>s</w:t>
      </w:r>
      <w:r w:rsidR="00006810">
        <w:rPr>
          <w:rFonts w:ascii="Times New Roman" w:hAnsi="Times New Roman" w:cs="Times New Roman"/>
          <w:color w:val="000000" w:themeColor="text1"/>
          <w:sz w:val="24"/>
        </w:rPr>
        <w:t>pan</w:t>
      </w:r>
      <w:r w:rsidRPr="00212509">
        <w:rPr>
          <w:rFonts w:ascii="Times New Roman" w:hAnsi="Times New Roman" w:cs="Times New Roman"/>
          <w:color w:val="000000" w:themeColor="text1"/>
          <w:sz w:val="24"/>
        </w:rPr>
        <w:t>t</w:t>
      </w:r>
      <w:proofErr w:type="spellEnd"/>
      <w:r w:rsidRPr="00212509">
        <w:rPr>
          <w:rFonts w:ascii="Times New Roman" w:hAnsi="Times New Roman" w:cs="Times New Roman"/>
          <w:color w:val="000000" w:themeColor="text1"/>
          <w:sz w:val="24"/>
        </w:rPr>
        <w:t xml:space="preserve"> significantly more time </w:t>
      </w:r>
      <w:r w:rsidR="008C5F68" w:rsidRPr="00212509">
        <w:rPr>
          <w:rFonts w:ascii="Times New Roman" w:hAnsi="Times New Roman" w:cs="Times New Roman"/>
          <w:color w:val="000000" w:themeColor="text1"/>
          <w:sz w:val="24"/>
        </w:rPr>
        <w:t>choosing</w:t>
      </w:r>
      <w:r w:rsidRPr="00212509">
        <w:rPr>
          <w:rFonts w:ascii="Times New Roman" w:hAnsi="Times New Roman" w:cs="Times New Roman"/>
          <w:color w:val="000000" w:themeColor="text1"/>
          <w:sz w:val="24"/>
        </w:rPr>
        <w:t xml:space="preserve"> a novel object than that of others. In NE test we see that birds </w:t>
      </w:r>
      <w:r w:rsidR="008C5F68" w:rsidRPr="00212509">
        <w:rPr>
          <w:rFonts w:ascii="Times New Roman" w:hAnsi="Times New Roman" w:cs="Times New Roman"/>
          <w:color w:val="000000" w:themeColor="text1"/>
          <w:sz w:val="24"/>
        </w:rPr>
        <w:t>in</w:t>
      </w:r>
      <w:r w:rsidRPr="00212509">
        <w:rPr>
          <w:rFonts w:ascii="Times New Roman" w:hAnsi="Times New Roman" w:cs="Times New Roman"/>
          <w:color w:val="000000" w:themeColor="text1"/>
          <w:sz w:val="24"/>
        </w:rPr>
        <w:t xml:space="preserve"> T</w:t>
      </w:r>
      <w:r w:rsidRPr="00212509">
        <w:rPr>
          <w:rFonts w:ascii="Times New Roman" w:hAnsi="Times New Roman" w:cs="Times New Roman"/>
          <w:color w:val="000000" w:themeColor="text1"/>
          <w:sz w:val="24"/>
          <w:vertAlign w:val="subscript"/>
        </w:rPr>
        <w:t>4</w:t>
      </w:r>
      <w:r w:rsidRPr="00212509">
        <w:rPr>
          <w:rFonts w:ascii="Times New Roman" w:hAnsi="Times New Roman" w:cs="Times New Roman"/>
          <w:color w:val="000000" w:themeColor="text1"/>
          <w:sz w:val="24"/>
        </w:rPr>
        <w:t xml:space="preserve"> group delayed more time to the first escape attempt than those of other treatments.  All these results indicate that broilers showed boldness and bravery art or less fearfulness when they were exposed to extended darkness period of time.</w:t>
      </w:r>
    </w:p>
    <w:p w14:paraId="7E3A8E23" w14:textId="76F288F0" w:rsidR="003965DC" w:rsidRPr="00212509" w:rsidRDefault="003965DC" w:rsidP="003965DC">
      <w:pPr>
        <w:spacing w:line="360" w:lineRule="auto"/>
        <w:jc w:val="both"/>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 xml:space="preserve">The result of TI test showed that birds </w:t>
      </w:r>
      <w:r w:rsidR="008C5F68" w:rsidRPr="00212509">
        <w:rPr>
          <w:rFonts w:ascii="Times New Roman" w:hAnsi="Times New Roman" w:cs="Times New Roman"/>
          <w:color w:val="000000" w:themeColor="text1"/>
          <w:sz w:val="24"/>
        </w:rPr>
        <w:t>in</w:t>
      </w:r>
      <w:r w:rsidRPr="00212509">
        <w:rPr>
          <w:rFonts w:ascii="Times New Roman" w:hAnsi="Times New Roman" w:cs="Times New Roman"/>
          <w:color w:val="000000" w:themeColor="text1"/>
          <w:sz w:val="24"/>
        </w:rPr>
        <w:t xml:space="preserve"> T</w:t>
      </w:r>
      <w:r w:rsidRPr="00212509">
        <w:rPr>
          <w:rFonts w:ascii="Times New Roman" w:hAnsi="Times New Roman" w:cs="Times New Roman"/>
          <w:color w:val="000000" w:themeColor="text1"/>
          <w:sz w:val="24"/>
          <w:vertAlign w:val="subscript"/>
        </w:rPr>
        <w:t>1</w:t>
      </w:r>
      <w:r w:rsidRPr="00212509">
        <w:rPr>
          <w:rFonts w:ascii="Times New Roman" w:hAnsi="Times New Roman" w:cs="Times New Roman"/>
          <w:color w:val="000000" w:themeColor="text1"/>
          <w:sz w:val="24"/>
        </w:rPr>
        <w:t xml:space="preserve"> group demonstrated significantly higher latency to rise in </w:t>
      </w:r>
      <w:r w:rsidR="008C5F68" w:rsidRPr="00212509">
        <w:rPr>
          <w:rFonts w:ascii="Times New Roman" w:hAnsi="Times New Roman" w:cs="Times New Roman"/>
          <w:color w:val="000000" w:themeColor="text1"/>
          <w:sz w:val="24"/>
        </w:rPr>
        <w:t xml:space="preserve">the </w:t>
      </w:r>
      <w:r w:rsidRPr="00212509">
        <w:rPr>
          <w:rFonts w:ascii="Times New Roman" w:hAnsi="Times New Roman" w:cs="Times New Roman"/>
          <w:color w:val="000000" w:themeColor="text1"/>
          <w:sz w:val="24"/>
        </w:rPr>
        <w:t>continuous lighting program than that of other treatment group</w:t>
      </w:r>
      <w:r w:rsidR="008C5F68" w:rsidRPr="00212509">
        <w:rPr>
          <w:rFonts w:ascii="Times New Roman" w:hAnsi="Times New Roman" w:cs="Times New Roman"/>
          <w:color w:val="000000" w:themeColor="text1"/>
          <w:sz w:val="24"/>
        </w:rPr>
        <w:t>s</w:t>
      </w:r>
      <w:r w:rsidRPr="00212509">
        <w:rPr>
          <w:rFonts w:ascii="Times New Roman" w:hAnsi="Times New Roman" w:cs="Times New Roman"/>
          <w:color w:val="000000" w:themeColor="text1"/>
          <w:sz w:val="24"/>
        </w:rPr>
        <w:t xml:space="preserve">.  It implies that broilers exposed to extended darkness period </w:t>
      </w:r>
      <w:r w:rsidR="00EE49F8" w:rsidRPr="00212509">
        <w:rPr>
          <w:rFonts w:ascii="Times New Roman" w:hAnsi="Times New Roman" w:cs="Times New Roman"/>
          <w:color w:val="000000" w:themeColor="text1"/>
          <w:sz w:val="24"/>
        </w:rPr>
        <w:t>s</w:t>
      </w:r>
      <w:r w:rsidR="00EE49F8">
        <w:rPr>
          <w:rFonts w:ascii="Times New Roman" w:hAnsi="Times New Roman" w:cs="Times New Roman"/>
          <w:color w:val="000000" w:themeColor="text1"/>
          <w:sz w:val="24"/>
        </w:rPr>
        <w:t>pen</w:t>
      </w:r>
      <w:r w:rsidR="00EE49F8" w:rsidRPr="00212509">
        <w:rPr>
          <w:rFonts w:ascii="Times New Roman" w:hAnsi="Times New Roman" w:cs="Times New Roman"/>
          <w:color w:val="000000" w:themeColor="text1"/>
          <w:sz w:val="24"/>
        </w:rPr>
        <w:t>t</w:t>
      </w:r>
      <w:r w:rsidRPr="00212509">
        <w:rPr>
          <w:rFonts w:ascii="Times New Roman" w:hAnsi="Times New Roman" w:cs="Times New Roman"/>
          <w:color w:val="000000" w:themeColor="text1"/>
          <w:sz w:val="24"/>
        </w:rPr>
        <w:t xml:space="preserve"> less time in TI test. The results of TI test indicate that birds feel less stress when they expose to higher darkness period. Our result</w:t>
      </w:r>
      <w:r w:rsidR="008C5F68" w:rsidRPr="00212509">
        <w:rPr>
          <w:rFonts w:ascii="Times New Roman" w:hAnsi="Times New Roman" w:cs="Times New Roman"/>
          <w:color w:val="000000" w:themeColor="text1"/>
          <w:sz w:val="24"/>
        </w:rPr>
        <w:t>s</w:t>
      </w:r>
      <w:r w:rsidRPr="00212509">
        <w:rPr>
          <w:rFonts w:ascii="Times New Roman" w:hAnsi="Times New Roman" w:cs="Times New Roman"/>
          <w:color w:val="000000" w:themeColor="text1"/>
          <w:sz w:val="24"/>
        </w:rPr>
        <w:t xml:space="preserve"> agree with the report of previous workers who reported a negative relationship between TI and lighting time (</w:t>
      </w:r>
      <w:r w:rsidRPr="00212509">
        <w:rPr>
          <w:rFonts w:ascii="Times New Roman" w:hAnsi="Times New Roman" w:cs="Times New Roman"/>
          <w:i/>
          <w:color w:val="000000" w:themeColor="text1"/>
          <w:sz w:val="24"/>
        </w:rPr>
        <w:t>Blair</w:t>
      </w:r>
      <w:r w:rsidR="004056FB">
        <w:rPr>
          <w:rFonts w:ascii="Times New Roman" w:hAnsi="Times New Roman" w:cs="Times New Roman"/>
          <w:i/>
          <w:color w:val="000000" w:themeColor="text1"/>
          <w:sz w:val="24"/>
        </w:rPr>
        <w:t xml:space="preserve"> et al.</w:t>
      </w:r>
      <w:r w:rsidRPr="00212509">
        <w:rPr>
          <w:rFonts w:ascii="Times New Roman" w:hAnsi="Times New Roman" w:cs="Times New Roman"/>
          <w:i/>
          <w:color w:val="000000" w:themeColor="text1"/>
          <w:sz w:val="24"/>
        </w:rPr>
        <w:t xml:space="preserve">, 1993; Bayram and </w:t>
      </w:r>
      <w:proofErr w:type="spellStart"/>
      <w:r w:rsidRPr="00212509">
        <w:rPr>
          <w:rFonts w:ascii="Times New Roman" w:hAnsi="Times New Roman" w:cs="Times New Roman"/>
          <w:i/>
          <w:color w:val="000000" w:themeColor="text1"/>
          <w:sz w:val="24"/>
        </w:rPr>
        <w:t>Özkan</w:t>
      </w:r>
      <w:proofErr w:type="spellEnd"/>
      <w:r w:rsidRPr="00212509">
        <w:rPr>
          <w:rFonts w:ascii="Times New Roman" w:hAnsi="Times New Roman" w:cs="Times New Roman"/>
          <w:i/>
          <w:color w:val="000000" w:themeColor="text1"/>
          <w:sz w:val="24"/>
        </w:rPr>
        <w:t>, 2010, Yang et al., 2022</w:t>
      </w:r>
      <w:r w:rsidRPr="00212509">
        <w:rPr>
          <w:rFonts w:ascii="Times New Roman" w:hAnsi="Times New Roman" w:cs="Times New Roman"/>
          <w:color w:val="000000" w:themeColor="text1"/>
          <w:sz w:val="24"/>
        </w:rPr>
        <w:t xml:space="preserve">). This means that TI time reduces with increasing dark period and lessen the fearful stress in broilers. But the result contradicts the report of </w:t>
      </w:r>
      <w:proofErr w:type="spellStart"/>
      <w:r w:rsidRPr="00212509">
        <w:rPr>
          <w:rFonts w:ascii="Times New Roman" w:hAnsi="Times New Roman" w:cs="Times New Roman"/>
          <w:i/>
          <w:color w:val="000000" w:themeColor="text1"/>
          <w:sz w:val="24"/>
        </w:rPr>
        <w:t>Fidan</w:t>
      </w:r>
      <w:proofErr w:type="spellEnd"/>
      <w:r w:rsidRPr="00212509">
        <w:rPr>
          <w:rFonts w:ascii="Times New Roman" w:hAnsi="Times New Roman" w:cs="Times New Roman"/>
          <w:i/>
          <w:color w:val="000000" w:themeColor="text1"/>
          <w:sz w:val="24"/>
        </w:rPr>
        <w:t xml:space="preserve"> et al.</w:t>
      </w:r>
      <w:r w:rsidR="008C5F68" w:rsidRPr="00212509">
        <w:rPr>
          <w:rFonts w:ascii="Times New Roman" w:hAnsi="Times New Roman" w:cs="Times New Roman"/>
          <w:i/>
          <w:color w:val="000000" w:themeColor="text1"/>
          <w:sz w:val="24"/>
        </w:rPr>
        <w:t xml:space="preserve">, </w:t>
      </w:r>
      <w:r w:rsidRPr="00212509">
        <w:rPr>
          <w:rFonts w:ascii="Times New Roman" w:hAnsi="Times New Roman" w:cs="Times New Roman"/>
          <w:i/>
          <w:color w:val="000000" w:themeColor="text1"/>
          <w:sz w:val="24"/>
        </w:rPr>
        <w:t>(2017</w:t>
      </w:r>
      <w:r w:rsidR="004056FB">
        <w:rPr>
          <w:rFonts w:ascii="Times New Roman" w:hAnsi="Times New Roman" w:cs="Times New Roman"/>
          <w:i/>
          <w:color w:val="000000" w:themeColor="text1"/>
          <w:sz w:val="24"/>
        </w:rPr>
        <w:t>b</w:t>
      </w:r>
      <w:r w:rsidRPr="00212509">
        <w:rPr>
          <w:rFonts w:ascii="Times New Roman" w:hAnsi="Times New Roman" w:cs="Times New Roman"/>
          <w:i/>
          <w:color w:val="000000" w:themeColor="text1"/>
          <w:sz w:val="24"/>
        </w:rPr>
        <w:t>)</w:t>
      </w:r>
      <w:r w:rsidRPr="00212509">
        <w:rPr>
          <w:rFonts w:ascii="Times New Roman" w:hAnsi="Times New Roman" w:cs="Times New Roman"/>
          <w:color w:val="000000" w:themeColor="text1"/>
          <w:sz w:val="24"/>
        </w:rPr>
        <w:t xml:space="preserve"> who showed no significant relationship between lighting period and TI duration. </w:t>
      </w:r>
      <w:r w:rsidRPr="00212509">
        <w:rPr>
          <w:rFonts w:ascii="Times New Roman" w:hAnsi="Times New Roman" w:cs="Times New Roman"/>
          <w:i/>
          <w:color w:val="000000" w:themeColor="text1"/>
          <w:sz w:val="24"/>
        </w:rPr>
        <w:t>Wang et al.</w:t>
      </w:r>
      <w:r w:rsidR="008C5F68" w:rsidRPr="00212509">
        <w:rPr>
          <w:rFonts w:ascii="Times New Roman" w:hAnsi="Times New Roman" w:cs="Times New Roman"/>
          <w:i/>
          <w:color w:val="000000" w:themeColor="text1"/>
          <w:sz w:val="24"/>
        </w:rPr>
        <w:t>,</w:t>
      </w:r>
      <w:r w:rsidRPr="00212509">
        <w:rPr>
          <w:rFonts w:ascii="Times New Roman" w:hAnsi="Times New Roman" w:cs="Times New Roman"/>
          <w:i/>
          <w:color w:val="000000" w:themeColor="text1"/>
          <w:sz w:val="24"/>
        </w:rPr>
        <w:t xml:space="preserve"> (2008)</w:t>
      </w:r>
      <w:r w:rsidRPr="00212509">
        <w:rPr>
          <w:rFonts w:ascii="Times New Roman" w:hAnsi="Times New Roman" w:cs="Times New Roman"/>
          <w:color w:val="000000" w:themeColor="text1"/>
          <w:sz w:val="24"/>
        </w:rPr>
        <w:t xml:space="preserve"> also reported increasing the lighting period decreased the duration of TI on 10d, had no effect on 22d, and increased the duration of TI on 36d.</w:t>
      </w:r>
    </w:p>
    <w:p w14:paraId="64D427B8" w14:textId="5A92435D" w:rsidR="003965DC" w:rsidRPr="00212509" w:rsidRDefault="003965DC" w:rsidP="003965DC">
      <w:pPr>
        <w:keepNext/>
        <w:keepLines/>
        <w:spacing w:before="40" w:after="0" w:line="360" w:lineRule="auto"/>
        <w:outlineLvl w:val="2"/>
        <w:rPr>
          <w:rFonts w:ascii="Times New Roman" w:eastAsiaTheme="majorEastAsia" w:hAnsi="Times New Roman" w:cs="Times New Roman"/>
          <w:b/>
          <w:color w:val="000000" w:themeColor="text1"/>
          <w:sz w:val="24"/>
          <w:szCs w:val="24"/>
        </w:rPr>
      </w:pPr>
      <w:r w:rsidRPr="00212509">
        <w:rPr>
          <w:rFonts w:ascii="Times New Roman" w:eastAsiaTheme="majorEastAsia" w:hAnsi="Times New Roman" w:cs="Times New Roman"/>
          <w:b/>
          <w:color w:val="000000" w:themeColor="text1"/>
          <w:sz w:val="24"/>
          <w:szCs w:val="24"/>
        </w:rPr>
        <w:t>4.2.3 Stress control</w:t>
      </w:r>
    </w:p>
    <w:p w14:paraId="3A04B594" w14:textId="6DA51344" w:rsidR="003965DC" w:rsidRPr="00212509" w:rsidRDefault="003965DC" w:rsidP="003965DC">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Blood heterophil-lymphocytes (HL) ratio and serum cortisol (CORT) was measured to assess the stress level of broiler chicken. There was no </w:t>
      </w:r>
      <w:r w:rsidR="008C5F68" w:rsidRPr="00212509">
        <w:rPr>
          <w:rFonts w:ascii="Times New Roman" w:hAnsi="Times New Roman" w:cs="Times New Roman"/>
          <w:color w:val="000000" w:themeColor="text1"/>
          <w:sz w:val="24"/>
          <w:szCs w:val="24"/>
        </w:rPr>
        <w:t>significant</w:t>
      </w:r>
      <w:r w:rsidRPr="00212509">
        <w:rPr>
          <w:rFonts w:ascii="Times New Roman" w:hAnsi="Times New Roman" w:cs="Times New Roman"/>
          <w:color w:val="000000" w:themeColor="text1"/>
          <w:sz w:val="24"/>
          <w:szCs w:val="24"/>
        </w:rPr>
        <w:t xml:space="preserve"> difference found </w:t>
      </w:r>
      <w:r w:rsidR="008C5F68" w:rsidRPr="00212509">
        <w:rPr>
          <w:rFonts w:ascii="Times New Roman" w:hAnsi="Times New Roman" w:cs="Times New Roman"/>
          <w:color w:val="000000" w:themeColor="text1"/>
          <w:sz w:val="24"/>
          <w:szCs w:val="24"/>
        </w:rPr>
        <w:t>among the</w:t>
      </w:r>
      <w:r w:rsidRPr="00212509">
        <w:rPr>
          <w:rFonts w:ascii="Times New Roman" w:hAnsi="Times New Roman" w:cs="Times New Roman"/>
          <w:color w:val="000000" w:themeColor="text1"/>
          <w:sz w:val="24"/>
          <w:szCs w:val="24"/>
        </w:rPr>
        <w:t xml:space="preserve"> treatment</w:t>
      </w:r>
      <w:r w:rsidR="008C5F68" w:rsidRPr="00212509">
        <w:rPr>
          <w:rFonts w:ascii="Times New Roman" w:hAnsi="Times New Roman" w:cs="Times New Roman"/>
          <w:color w:val="000000" w:themeColor="text1"/>
          <w:sz w:val="24"/>
          <w:szCs w:val="24"/>
        </w:rPr>
        <w:t>s</w:t>
      </w:r>
      <w:r w:rsidRPr="00212509">
        <w:rPr>
          <w:rFonts w:ascii="Times New Roman" w:hAnsi="Times New Roman" w:cs="Times New Roman"/>
          <w:color w:val="000000" w:themeColor="text1"/>
          <w:sz w:val="24"/>
          <w:szCs w:val="24"/>
        </w:rPr>
        <w:t xml:space="preserve"> for HL ratio and CORT levels. Our results agree with the findings of previous investigators who found similar results, when the birds were exposed to different lighting regimes (</w:t>
      </w:r>
      <w:r w:rsidRPr="00212509">
        <w:rPr>
          <w:rFonts w:ascii="Times New Roman" w:hAnsi="Times New Roman" w:cs="Times New Roman"/>
          <w:i/>
          <w:color w:val="000000" w:themeColor="text1"/>
          <w:sz w:val="24"/>
          <w:szCs w:val="24"/>
        </w:rPr>
        <w:t>Abbas et al., 2008; Olanrewaju et al.</w:t>
      </w:r>
      <w:r w:rsidR="008C5F68" w:rsidRPr="00212509">
        <w:rPr>
          <w:rFonts w:ascii="Times New Roman" w:hAnsi="Times New Roman" w:cs="Times New Roman"/>
          <w:i/>
          <w:color w:val="000000" w:themeColor="text1"/>
          <w:sz w:val="24"/>
          <w:szCs w:val="24"/>
        </w:rPr>
        <w:t>,</w:t>
      </w:r>
      <w:r w:rsidRPr="00212509">
        <w:rPr>
          <w:rFonts w:ascii="Times New Roman" w:hAnsi="Times New Roman" w:cs="Times New Roman"/>
          <w:i/>
          <w:color w:val="000000" w:themeColor="text1"/>
          <w:sz w:val="24"/>
          <w:szCs w:val="24"/>
        </w:rPr>
        <w:t xml:space="preserve"> 2013, 2019</w:t>
      </w:r>
      <w:r w:rsidRPr="00212509">
        <w:rPr>
          <w:rFonts w:ascii="Times New Roman" w:hAnsi="Times New Roman" w:cs="Times New Roman"/>
          <w:color w:val="000000" w:themeColor="text1"/>
          <w:sz w:val="24"/>
          <w:szCs w:val="24"/>
        </w:rPr>
        <w:t xml:space="preserve">).   Despite the insignificance, the serum CORT level was found slightly lower in continuous </w:t>
      </w:r>
      <w:r w:rsidRPr="00212509">
        <w:rPr>
          <w:rFonts w:ascii="Times New Roman" w:hAnsi="Times New Roman" w:cs="Times New Roman"/>
          <w:color w:val="000000" w:themeColor="text1"/>
          <w:sz w:val="24"/>
          <w:szCs w:val="24"/>
        </w:rPr>
        <w:lastRenderedPageBreak/>
        <w:t xml:space="preserve">lighting (24L:0D) following 22L:2D, 18L:6D, and 20L:4D, respectively. This may be due to the acute stress of the blood collection pattern of birds (20L:4D, 18L:6D, 20L:2D, and 24L:0D) </w:t>
      </w:r>
      <w:r w:rsidRPr="00212509">
        <w:rPr>
          <w:rFonts w:ascii="Times New Roman" w:hAnsi="Times New Roman" w:cs="Times New Roman"/>
          <w:i/>
          <w:color w:val="000000" w:themeColor="text1"/>
          <w:sz w:val="24"/>
          <w:szCs w:val="24"/>
        </w:rPr>
        <w:t>(</w:t>
      </w:r>
      <w:proofErr w:type="spellStart"/>
      <w:r w:rsidRPr="00212509">
        <w:rPr>
          <w:rFonts w:ascii="Times New Roman" w:hAnsi="Times New Roman" w:cs="Times New Roman"/>
          <w:i/>
          <w:color w:val="000000" w:themeColor="text1"/>
          <w:sz w:val="24"/>
          <w:szCs w:val="24"/>
        </w:rPr>
        <w:t>Hemsworth</w:t>
      </w:r>
      <w:proofErr w:type="spellEnd"/>
      <w:r w:rsidRPr="00212509">
        <w:rPr>
          <w:rFonts w:ascii="Times New Roman" w:hAnsi="Times New Roman" w:cs="Times New Roman"/>
          <w:i/>
          <w:color w:val="000000" w:themeColor="text1"/>
          <w:sz w:val="24"/>
          <w:szCs w:val="24"/>
        </w:rPr>
        <w:t xml:space="preserve"> et al., 1994; </w:t>
      </w:r>
      <w:proofErr w:type="spellStart"/>
      <w:r w:rsidRPr="00212509">
        <w:rPr>
          <w:rFonts w:ascii="Times New Roman" w:hAnsi="Times New Roman" w:cs="Times New Roman"/>
          <w:i/>
          <w:color w:val="000000" w:themeColor="text1"/>
          <w:sz w:val="24"/>
          <w:szCs w:val="24"/>
        </w:rPr>
        <w:t>Alm</w:t>
      </w:r>
      <w:proofErr w:type="spellEnd"/>
      <w:r w:rsidRPr="00212509">
        <w:rPr>
          <w:rFonts w:ascii="Times New Roman" w:hAnsi="Times New Roman" w:cs="Times New Roman"/>
          <w:i/>
          <w:color w:val="000000" w:themeColor="text1"/>
          <w:sz w:val="24"/>
          <w:szCs w:val="24"/>
        </w:rPr>
        <w:t xml:space="preserve"> et al., 2014; Blas, 2015</w:t>
      </w:r>
      <w:r w:rsidRPr="00212509">
        <w:rPr>
          <w:rFonts w:ascii="Times New Roman" w:hAnsi="Times New Roman" w:cs="Times New Roman"/>
          <w:color w:val="000000" w:themeColor="text1"/>
          <w:sz w:val="24"/>
          <w:szCs w:val="24"/>
        </w:rPr>
        <w:t xml:space="preserve">). According to </w:t>
      </w:r>
      <w:r w:rsidRPr="00212509">
        <w:rPr>
          <w:rFonts w:ascii="Times New Roman" w:hAnsi="Times New Roman" w:cs="Times New Roman"/>
          <w:i/>
          <w:color w:val="000000" w:themeColor="text1"/>
          <w:sz w:val="24"/>
          <w:szCs w:val="24"/>
        </w:rPr>
        <w:t>Lien et al.</w:t>
      </w:r>
      <w:r w:rsidR="008C5F68" w:rsidRPr="00212509">
        <w:rPr>
          <w:rFonts w:ascii="Times New Roman" w:hAnsi="Times New Roman" w:cs="Times New Roman"/>
          <w:i/>
          <w:color w:val="000000" w:themeColor="text1"/>
          <w:sz w:val="24"/>
          <w:szCs w:val="24"/>
        </w:rPr>
        <w:t>,</w:t>
      </w:r>
      <w:r w:rsidRPr="00212509">
        <w:rPr>
          <w:rFonts w:ascii="Times New Roman" w:hAnsi="Times New Roman" w:cs="Times New Roman"/>
          <w:i/>
          <w:color w:val="000000" w:themeColor="text1"/>
          <w:sz w:val="24"/>
          <w:szCs w:val="24"/>
        </w:rPr>
        <w:t xml:space="preserve"> (2007) </w:t>
      </w:r>
      <w:r w:rsidRPr="00212509">
        <w:rPr>
          <w:rFonts w:ascii="Times New Roman" w:hAnsi="Times New Roman" w:cs="Times New Roman"/>
          <w:color w:val="000000" w:themeColor="text1"/>
          <w:sz w:val="24"/>
          <w:szCs w:val="24"/>
        </w:rPr>
        <w:t>and</w:t>
      </w:r>
      <w:r w:rsidRPr="00212509">
        <w:rPr>
          <w:rFonts w:ascii="Times New Roman" w:hAnsi="Times New Roman" w:cs="Times New Roman"/>
          <w:i/>
          <w:color w:val="000000" w:themeColor="text1"/>
          <w:sz w:val="24"/>
          <w:szCs w:val="24"/>
        </w:rPr>
        <w:t xml:space="preserve"> </w:t>
      </w:r>
      <w:proofErr w:type="spellStart"/>
      <w:r w:rsidRPr="00212509">
        <w:rPr>
          <w:rFonts w:ascii="Times New Roman" w:hAnsi="Times New Roman" w:cs="Times New Roman"/>
          <w:i/>
          <w:color w:val="000000" w:themeColor="text1"/>
          <w:sz w:val="24"/>
          <w:szCs w:val="24"/>
        </w:rPr>
        <w:t>Coban</w:t>
      </w:r>
      <w:proofErr w:type="spellEnd"/>
      <w:r w:rsidRPr="00212509">
        <w:rPr>
          <w:rFonts w:ascii="Times New Roman" w:hAnsi="Times New Roman" w:cs="Times New Roman"/>
          <w:i/>
          <w:color w:val="000000" w:themeColor="text1"/>
          <w:sz w:val="24"/>
          <w:szCs w:val="24"/>
        </w:rPr>
        <w:t xml:space="preserve"> </w:t>
      </w:r>
      <w:r w:rsidR="008C5F68" w:rsidRPr="00212509">
        <w:rPr>
          <w:rFonts w:ascii="Times New Roman" w:hAnsi="Times New Roman" w:cs="Times New Roman"/>
          <w:i/>
          <w:color w:val="000000" w:themeColor="text1"/>
          <w:sz w:val="24"/>
          <w:szCs w:val="24"/>
        </w:rPr>
        <w:t>et al., (</w:t>
      </w:r>
      <w:r w:rsidRPr="00212509">
        <w:rPr>
          <w:rFonts w:ascii="Times New Roman" w:hAnsi="Times New Roman" w:cs="Times New Roman"/>
          <w:i/>
          <w:color w:val="000000" w:themeColor="text1"/>
          <w:sz w:val="24"/>
          <w:szCs w:val="24"/>
        </w:rPr>
        <w:t>2014)</w:t>
      </w:r>
      <w:r w:rsidRPr="00212509">
        <w:rPr>
          <w:rFonts w:ascii="Times New Roman" w:hAnsi="Times New Roman" w:cs="Times New Roman"/>
          <w:color w:val="000000" w:themeColor="text1"/>
          <w:sz w:val="24"/>
          <w:szCs w:val="24"/>
        </w:rPr>
        <w:t>, continuous lighting schedules result in much higher HL ratios than 18L:6D or 16L:8D lighting schedules, which indicates greater stress.</w:t>
      </w:r>
    </w:p>
    <w:p w14:paraId="61B6D2A5" w14:textId="77777777" w:rsidR="003965DC" w:rsidRPr="00212509" w:rsidRDefault="003965DC" w:rsidP="003965DC">
      <w:pPr>
        <w:keepNext/>
        <w:keepLines/>
        <w:spacing w:before="40" w:after="0" w:line="360" w:lineRule="auto"/>
        <w:outlineLvl w:val="2"/>
        <w:rPr>
          <w:rFonts w:ascii="Times New Roman" w:eastAsiaTheme="majorEastAsia" w:hAnsi="Times New Roman" w:cs="Times New Roman"/>
          <w:b/>
          <w:color w:val="000000" w:themeColor="text1"/>
          <w:sz w:val="24"/>
          <w:szCs w:val="24"/>
        </w:rPr>
      </w:pPr>
      <w:r w:rsidRPr="00212509">
        <w:rPr>
          <w:rFonts w:ascii="Times New Roman" w:eastAsiaTheme="majorEastAsia" w:hAnsi="Times New Roman" w:cs="Times New Roman"/>
          <w:b/>
          <w:color w:val="000000" w:themeColor="text1"/>
          <w:sz w:val="24"/>
          <w:szCs w:val="24"/>
        </w:rPr>
        <w:t xml:space="preserve">4.2.4 Gait score </w:t>
      </w:r>
    </w:p>
    <w:p w14:paraId="3DBBE2A7" w14:textId="7554487E" w:rsidR="003965DC" w:rsidRPr="00212509" w:rsidRDefault="003965DC" w:rsidP="003965DC">
      <w:pPr>
        <w:spacing w:line="360" w:lineRule="auto"/>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In our study, </w:t>
      </w:r>
      <w:r w:rsidR="008C5F68" w:rsidRPr="00212509">
        <w:rPr>
          <w:rFonts w:ascii="Times New Roman" w:hAnsi="Times New Roman" w:cs="Times New Roman"/>
          <w:color w:val="000000" w:themeColor="text1"/>
          <w:sz w:val="24"/>
          <w:szCs w:val="24"/>
        </w:rPr>
        <w:t xml:space="preserve">the </w:t>
      </w:r>
      <w:r w:rsidRPr="00212509">
        <w:rPr>
          <w:rFonts w:ascii="Times New Roman" w:hAnsi="Times New Roman" w:cs="Times New Roman"/>
          <w:color w:val="000000" w:themeColor="text1"/>
          <w:sz w:val="24"/>
          <w:szCs w:val="24"/>
        </w:rPr>
        <w:t>gait score (GS) test was conducted on 30d using a 3-point GS system (</w:t>
      </w:r>
      <w:r w:rsidRPr="00212509">
        <w:rPr>
          <w:rFonts w:ascii="Times New Roman" w:hAnsi="Times New Roman" w:cs="Times New Roman"/>
          <w:i/>
          <w:color w:val="000000" w:themeColor="text1"/>
          <w:sz w:val="24"/>
          <w:szCs w:val="24"/>
        </w:rPr>
        <w:t>Webster et al., 2008</w:t>
      </w:r>
      <w:r w:rsidRPr="00212509">
        <w:rPr>
          <w:rFonts w:ascii="Times New Roman" w:hAnsi="Times New Roman" w:cs="Times New Roman"/>
          <w:color w:val="000000" w:themeColor="text1"/>
          <w:sz w:val="24"/>
          <w:szCs w:val="24"/>
        </w:rPr>
        <w:t xml:space="preserve">), which showed an insignificant relationship between the lighting period and GS. It indicates that </w:t>
      </w:r>
      <w:r w:rsidR="00313935" w:rsidRPr="00212509">
        <w:rPr>
          <w:rFonts w:ascii="Times New Roman" w:hAnsi="Times New Roman" w:cs="Times New Roman"/>
          <w:color w:val="000000" w:themeColor="text1"/>
          <w:sz w:val="24"/>
          <w:szCs w:val="24"/>
        </w:rPr>
        <w:t>G</w:t>
      </w:r>
      <w:r w:rsidRPr="00212509">
        <w:rPr>
          <w:rFonts w:ascii="Times New Roman" w:hAnsi="Times New Roman" w:cs="Times New Roman"/>
          <w:color w:val="000000" w:themeColor="text1"/>
          <w:sz w:val="24"/>
          <w:szCs w:val="24"/>
        </w:rPr>
        <w:t>S</w:t>
      </w:r>
      <w:r w:rsidRPr="00212509">
        <w:rPr>
          <w:rFonts w:ascii="Times New Roman" w:hAnsi="Times New Roman" w:cs="Times New Roman"/>
          <w:color w:val="000000" w:themeColor="text1"/>
          <w:sz w:val="24"/>
        </w:rPr>
        <w:t xml:space="preserve"> of the broilers were identical between the treatments on 30d with no affecting in leg health issues</w:t>
      </w:r>
      <w:r w:rsidR="008C5F68" w:rsidRPr="00212509">
        <w:rPr>
          <w:rFonts w:ascii="Times New Roman" w:hAnsi="Times New Roman" w:cs="Times New Roman"/>
          <w:color w:val="000000" w:themeColor="text1"/>
          <w:sz w:val="24"/>
          <w:szCs w:val="24"/>
        </w:rPr>
        <w:t>. The</w:t>
      </w:r>
      <w:r w:rsidRPr="00212509">
        <w:rPr>
          <w:rFonts w:ascii="Times New Roman" w:hAnsi="Times New Roman" w:cs="Times New Roman"/>
          <w:color w:val="000000" w:themeColor="text1"/>
          <w:sz w:val="24"/>
          <w:szCs w:val="24"/>
        </w:rPr>
        <w:t xml:space="preserve"> result </w:t>
      </w:r>
      <w:r w:rsidR="00313935" w:rsidRPr="00212509">
        <w:rPr>
          <w:rFonts w:ascii="Times New Roman" w:hAnsi="Times New Roman" w:cs="Times New Roman"/>
          <w:color w:val="000000" w:themeColor="text1"/>
          <w:sz w:val="24"/>
          <w:szCs w:val="24"/>
        </w:rPr>
        <w:t>agrees</w:t>
      </w:r>
      <w:r w:rsidRPr="00212509">
        <w:rPr>
          <w:rFonts w:ascii="Times New Roman" w:hAnsi="Times New Roman" w:cs="Times New Roman"/>
          <w:color w:val="000000" w:themeColor="text1"/>
          <w:sz w:val="24"/>
          <w:szCs w:val="24"/>
        </w:rPr>
        <w:t xml:space="preserve"> with the report of previous investigators (</w:t>
      </w:r>
      <w:r w:rsidRPr="00212509">
        <w:rPr>
          <w:rFonts w:ascii="Times New Roman" w:hAnsi="Times New Roman" w:cs="Times New Roman"/>
          <w:i/>
          <w:color w:val="000000" w:themeColor="text1"/>
          <w:sz w:val="24"/>
          <w:szCs w:val="24"/>
        </w:rPr>
        <w:t xml:space="preserve">Olanrewaju et al.,2019, </w:t>
      </w:r>
      <w:proofErr w:type="spellStart"/>
      <w:r w:rsidRPr="00212509">
        <w:rPr>
          <w:rFonts w:ascii="Times New Roman" w:hAnsi="Times New Roman" w:cs="Times New Roman"/>
          <w:i/>
          <w:color w:val="000000" w:themeColor="text1"/>
          <w:sz w:val="24"/>
          <w:szCs w:val="24"/>
        </w:rPr>
        <w:t>Khutal</w:t>
      </w:r>
      <w:proofErr w:type="spellEnd"/>
      <w:r w:rsidRPr="00212509">
        <w:rPr>
          <w:rFonts w:ascii="Times New Roman" w:hAnsi="Times New Roman" w:cs="Times New Roman"/>
          <w:i/>
          <w:color w:val="000000" w:themeColor="text1"/>
          <w:sz w:val="24"/>
          <w:szCs w:val="24"/>
        </w:rPr>
        <w:t xml:space="preserve"> et al.,20</w:t>
      </w:r>
      <w:r w:rsidR="008C5F68" w:rsidRPr="00212509">
        <w:rPr>
          <w:rFonts w:ascii="Times New Roman" w:hAnsi="Times New Roman" w:cs="Times New Roman"/>
          <w:i/>
          <w:color w:val="000000" w:themeColor="text1"/>
          <w:sz w:val="24"/>
          <w:szCs w:val="24"/>
        </w:rPr>
        <w:t>22</w:t>
      </w:r>
      <w:r w:rsidRPr="00212509">
        <w:rPr>
          <w:rFonts w:ascii="Times New Roman" w:hAnsi="Times New Roman" w:cs="Times New Roman"/>
          <w:color w:val="000000" w:themeColor="text1"/>
          <w:sz w:val="24"/>
          <w:szCs w:val="24"/>
        </w:rPr>
        <w:t xml:space="preserve">), who also found insignificant GS among various lighting periods. </w:t>
      </w:r>
      <w:r w:rsidR="00313935" w:rsidRPr="00212509">
        <w:rPr>
          <w:rFonts w:ascii="Times New Roman" w:hAnsi="Times New Roman" w:cs="Times New Roman"/>
          <w:color w:val="000000" w:themeColor="text1"/>
          <w:sz w:val="24"/>
          <w:szCs w:val="24"/>
        </w:rPr>
        <w:t>But o</w:t>
      </w:r>
      <w:r w:rsidRPr="00212509">
        <w:rPr>
          <w:rFonts w:ascii="Times New Roman" w:hAnsi="Times New Roman" w:cs="Times New Roman"/>
          <w:color w:val="000000" w:themeColor="text1"/>
          <w:sz w:val="24"/>
          <w:szCs w:val="24"/>
        </w:rPr>
        <w:t xml:space="preserve">ur result is </w:t>
      </w:r>
      <w:r w:rsidR="00313935" w:rsidRPr="00212509">
        <w:rPr>
          <w:rFonts w:ascii="Times New Roman" w:hAnsi="Times New Roman" w:cs="Times New Roman"/>
          <w:color w:val="000000" w:themeColor="text1"/>
          <w:sz w:val="24"/>
          <w:szCs w:val="24"/>
        </w:rPr>
        <w:t xml:space="preserve">in </w:t>
      </w:r>
      <w:r w:rsidRPr="00212509">
        <w:rPr>
          <w:rFonts w:ascii="Times New Roman" w:hAnsi="Times New Roman" w:cs="Times New Roman"/>
          <w:color w:val="000000" w:themeColor="text1"/>
          <w:sz w:val="24"/>
          <w:szCs w:val="24"/>
        </w:rPr>
        <w:t xml:space="preserve">contrast to the reports of </w:t>
      </w:r>
      <w:proofErr w:type="spellStart"/>
      <w:r w:rsidRPr="00212509">
        <w:rPr>
          <w:rFonts w:ascii="Times New Roman" w:hAnsi="Times New Roman" w:cs="Times New Roman"/>
          <w:i/>
          <w:color w:val="000000" w:themeColor="text1"/>
          <w:sz w:val="24"/>
          <w:szCs w:val="24"/>
        </w:rPr>
        <w:t>Sanotra</w:t>
      </w:r>
      <w:proofErr w:type="spellEnd"/>
      <w:r w:rsidRPr="00212509">
        <w:rPr>
          <w:rFonts w:ascii="Times New Roman" w:hAnsi="Times New Roman" w:cs="Times New Roman"/>
          <w:i/>
          <w:color w:val="000000" w:themeColor="text1"/>
          <w:sz w:val="24"/>
          <w:szCs w:val="24"/>
        </w:rPr>
        <w:t xml:space="preserve"> </w:t>
      </w:r>
      <w:r w:rsidR="00313935" w:rsidRPr="00212509">
        <w:rPr>
          <w:rFonts w:ascii="Times New Roman" w:hAnsi="Times New Roman" w:cs="Times New Roman"/>
          <w:i/>
          <w:color w:val="000000" w:themeColor="text1"/>
          <w:sz w:val="24"/>
          <w:szCs w:val="24"/>
        </w:rPr>
        <w:t>et al., (</w:t>
      </w:r>
      <w:r w:rsidRPr="00212509">
        <w:rPr>
          <w:rFonts w:ascii="Times New Roman" w:hAnsi="Times New Roman" w:cs="Times New Roman"/>
          <w:i/>
          <w:color w:val="000000" w:themeColor="text1"/>
          <w:sz w:val="24"/>
          <w:szCs w:val="24"/>
        </w:rPr>
        <w:t xml:space="preserve">2002), </w:t>
      </w:r>
      <w:proofErr w:type="spellStart"/>
      <w:r w:rsidRPr="00212509">
        <w:rPr>
          <w:rFonts w:ascii="Times New Roman" w:hAnsi="Times New Roman" w:cs="Times New Roman"/>
          <w:i/>
          <w:color w:val="000000" w:themeColor="text1"/>
          <w:sz w:val="24"/>
          <w:szCs w:val="24"/>
        </w:rPr>
        <w:t>Brickett</w:t>
      </w:r>
      <w:proofErr w:type="spellEnd"/>
      <w:r w:rsidRPr="00212509">
        <w:rPr>
          <w:rFonts w:ascii="Times New Roman" w:hAnsi="Times New Roman" w:cs="Times New Roman"/>
          <w:i/>
          <w:color w:val="000000" w:themeColor="text1"/>
          <w:sz w:val="24"/>
          <w:szCs w:val="24"/>
        </w:rPr>
        <w:t xml:space="preserve"> et al.</w:t>
      </w:r>
      <w:r w:rsidR="00313935" w:rsidRPr="00212509">
        <w:rPr>
          <w:rFonts w:ascii="Times New Roman" w:hAnsi="Times New Roman" w:cs="Times New Roman"/>
          <w:i/>
          <w:color w:val="000000" w:themeColor="text1"/>
          <w:sz w:val="24"/>
          <w:szCs w:val="24"/>
        </w:rPr>
        <w:t>,</w:t>
      </w:r>
      <w:r w:rsidRPr="00212509">
        <w:rPr>
          <w:rFonts w:ascii="Times New Roman" w:hAnsi="Times New Roman" w:cs="Times New Roman"/>
          <w:i/>
          <w:color w:val="000000" w:themeColor="text1"/>
          <w:sz w:val="24"/>
          <w:szCs w:val="24"/>
        </w:rPr>
        <w:t xml:space="preserve"> (2007a)</w:t>
      </w:r>
      <w:r w:rsidRPr="00212509">
        <w:rPr>
          <w:rFonts w:ascii="Times New Roman" w:hAnsi="Times New Roman" w:cs="Times New Roman"/>
          <w:color w:val="000000" w:themeColor="text1"/>
          <w:sz w:val="24"/>
          <w:szCs w:val="24"/>
        </w:rPr>
        <w:t xml:space="preserve"> and </w:t>
      </w:r>
      <w:proofErr w:type="spellStart"/>
      <w:r w:rsidRPr="00212509">
        <w:rPr>
          <w:rFonts w:ascii="Times New Roman" w:hAnsi="Times New Roman" w:cs="Times New Roman"/>
          <w:color w:val="000000" w:themeColor="text1"/>
          <w:sz w:val="24"/>
          <w:szCs w:val="24"/>
        </w:rPr>
        <w:t>S</w:t>
      </w:r>
      <w:r w:rsidRPr="00212509">
        <w:rPr>
          <w:rFonts w:ascii="Times New Roman" w:hAnsi="Times New Roman" w:cs="Times New Roman"/>
          <w:i/>
          <w:color w:val="000000" w:themeColor="text1"/>
          <w:sz w:val="24"/>
          <w:szCs w:val="24"/>
        </w:rPr>
        <w:t>chwean</w:t>
      </w:r>
      <w:proofErr w:type="spellEnd"/>
      <w:r w:rsidRPr="00212509">
        <w:rPr>
          <w:rFonts w:ascii="Times New Roman" w:hAnsi="Times New Roman" w:cs="Times New Roman"/>
          <w:i/>
          <w:color w:val="000000" w:themeColor="text1"/>
          <w:sz w:val="24"/>
          <w:szCs w:val="24"/>
        </w:rPr>
        <w:t>-Lardner et al.</w:t>
      </w:r>
      <w:r w:rsidR="00313935" w:rsidRPr="00212509">
        <w:rPr>
          <w:rFonts w:ascii="Times New Roman" w:hAnsi="Times New Roman" w:cs="Times New Roman"/>
          <w:i/>
          <w:color w:val="000000" w:themeColor="text1"/>
          <w:sz w:val="24"/>
          <w:szCs w:val="24"/>
        </w:rPr>
        <w:t>,</w:t>
      </w:r>
      <w:r w:rsidRPr="00212509">
        <w:rPr>
          <w:rFonts w:ascii="Times New Roman" w:hAnsi="Times New Roman" w:cs="Times New Roman"/>
          <w:i/>
          <w:color w:val="000000" w:themeColor="text1"/>
          <w:sz w:val="24"/>
          <w:szCs w:val="24"/>
        </w:rPr>
        <w:t xml:space="preserve"> (2013)</w:t>
      </w:r>
      <w:r w:rsidRPr="00212509">
        <w:rPr>
          <w:rFonts w:ascii="Times New Roman" w:hAnsi="Times New Roman" w:cs="Times New Roman"/>
          <w:color w:val="000000" w:themeColor="text1"/>
          <w:sz w:val="24"/>
          <w:szCs w:val="24"/>
        </w:rPr>
        <w:t xml:space="preserve">, who found significantly decreased GS of broilers with the addition of darkness in lighting schedules indicating better leg health in reduced lighting periods. </w:t>
      </w:r>
      <w:proofErr w:type="spellStart"/>
      <w:r w:rsidRPr="00212509">
        <w:rPr>
          <w:rFonts w:ascii="Times New Roman" w:hAnsi="Times New Roman" w:cs="Times New Roman"/>
          <w:i/>
          <w:color w:val="000000" w:themeColor="text1"/>
          <w:sz w:val="24"/>
          <w:szCs w:val="24"/>
        </w:rPr>
        <w:t>Fidan</w:t>
      </w:r>
      <w:proofErr w:type="spellEnd"/>
      <w:r w:rsidRPr="00212509">
        <w:rPr>
          <w:rFonts w:ascii="Times New Roman" w:hAnsi="Times New Roman" w:cs="Times New Roman"/>
          <w:i/>
          <w:color w:val="000000" w:themeColor="text1"/>
          <w:sz w:val="24"/>
          <w:szCs w:val="24"/>
        </w:rPr>
        <w:t xml:space="preserve"> et al.</w:t>
      </w:r>
      <w:r w:rsidR="00313935" w:rsidRPr="00212509">
        <w:rPr>
          <w:rFonts w:ascii="Times New Roman" w:hAnsi="Times New Roman" w:cs="Times New Roman"/>
          <w:i/>
          <w:color w:val="000000" w:themeColor="text1"/>
          <w:sz w:val="24"/>
          <w:szCs w:val="24"/>
        </w:rPr>
        <w:t xml:space="preserve">, </w:t>
      </w:r>
      <w:r w:rsidRPr="00212509">
        <w:rPr>
          <w:rFonts w:ascii="Times New Roman" w:hAnsi="Times New Roman" w:cs="Times New Roman"/>
          <w:i/>
          <w:color w:val="000000" w:themeColor="text1"/>
          <w:sz w:val="24"/>
          <w:szCs w:val="24"/>
        </w:rPr>
        <w:t>(20</w:t>
      </w:r>
      <w:r w:rsidR="00313935" w:rsidRPr="00212509">
        <w:rPr>
          <w:rFonts w:ascii="Times New Roman" w:hAnsi="Times New Roman" w:cs="Times New Roman"/>
          <w:i/>
          <w:color w:val="000000" w:themeColor="text1"/>
          <w:sz w:val="24"/>
          <w:szCs w:val="24"/>
        </w:rPr>
        <w:t>1</w:t>
      </w:r>
      <w:r w:rsidRPr="00212509">
        <w:rPr>
          <w:rFonts w:ascii="Times New Roman" w:hAnsi="Times New Roman" w:cs="Times New Roman"/>
          <w:i/>
          <w:color w:val="000000" w:themeColor="text1"/>
          <w:sz w:val="24"/>
          <w:szCs w:val="24"/>
        </w:rPr>
        <w:t>7</w:t>
      </w:r>
      <w:r w:rsidR="004056FB">
        <w:rPr>
          <w:rFonts w:ascii="Times New Roman" w:hAnsi="Times New Roman" w:cs="Times New Roman"/>
          <w:i/>
          <w:color w:val="000000" w:themeColor="text1"/>
          <w:sz w:val="24"/>
          <w:szCs w:val="24"/>
        </w:rPr>
        <w:t>b</w:t>
      </w:r>
      <w:r w:rsidRPr="00212509">
        <w:rPr>
          <w:rFonts w:ascii="Times New Roman" w:hAnsi="Times New Roman" w:cs="Times New Roman"/>
          <w:i/>
          <w:color w:val="000000" w:themeColor="text1"/>
          <w:sz w:val="24"/>
          <w:szCs w:val="24"/>
        </w:rPr>
        <w:t xml:space="preserve">) </w:t>
      </w:r>
      <w:r w:rsidRPr="00212509">
        <w:rPr>
          <w:rFonts w:ascii="Times New Roman" w:hAnsi="Times New Roman" w:cs="Times New Roman"/>
          <w:color w:val="000000" w:themeColor="text1"/>
          <w:sz w:val="24"/>
          <w:szCs w:val="24"/>
        </w:rPr>
        <w:t>also reported significantly higher GS in continuous lighting periods compared to increasing lighting periods for 42d.</w:t>
      </w:r>
    </w:p>
    <w:p w14:paraId="1513FA63" w14:textId="77777777" w:rsidR="00EF7C90" w:rsidRPr="00212509" w:rsidRDefault="00EF7C90" w:rsidP="00EF7C90">
      <w:pPr>
        <w:rPr>
          <w:rFonts w:ascii="Times New Roman" w:hAnsi="Times New Roman" w:cs="Times New Roman"/>
          <w:color w:val="000000" w:themeColor="text1"/>
        </w:rPr>
      </w:pPr>
    </w:p>
    <w:p w14:paraId="5535DD59" w14:textId="0CFD0750" w:rsidR="00F66A1E" w:rsidRPr="00212509" w:rsidRDefault="00F66A1E" w:rsidP="00266F22">
      <w:pP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br w:type="page"/>
      </w:r>
    </w:p>
    <w:p w14:paraId="32743635" w14:textId="4B4C1DD2" w:rsidR="00F66A1E" w:rsidRPr="00B7465F" w:rsidRDefault="00F66A1E" w:rsidP="00266F22">
      <w:pPr>
        <w:pStyle w:val="Heading1"/>
        <w:spacing w:before="0"/>
        <w:jc w:val="center"/>
        <w:rPr>
          <w:rFonts w:cs="Times New Roman"/>
          <w:b/>
          <w:sz w:val="28"/>
        </w:rPr>
      </w:pPr>
      <w:r w:rsidRPr="00B7465F">
        <w:rPr>
          <w:rFonts w:cs="Times New Roman"/>
          <w:b/>
          <w:sz w:val="28"/>
        </w:rPr>
        <w:lastRenderedPageBreak/>
        <w:t>CHAPTER 6</w:t>
      </w:r>
      <w:r w:rsidR="00266F22" w:rsidRPr="00B7465F">
        <w:rPr>
          <w:rFonts w:cs="Times New Roman"/>
          <w:b/>
          <w:sz w:val="28"/>
        </w:rPr>
        <w:t xml:space="preserve">: </w:t>
      </w:r>
      <w:r w:rsidRPr="00B7465F">
        <w:rPr>
          <w:rFonts w:cs="Times New Roman"/>
          <w:b/>
          <w:sz w:val="28"/>
        </w:rPr>
        <w:t>CONCLUSION</w:t>
      </w:r>
    </w:p>
    <w:p w14:paraId="2F506A85" w14:textId="4220D403" w:rsidR="00F66A1E" w:rsidRPr="00212509" w:rsidRDefault="00F66A1E" w:rsidP="00F66A1E">
      <w:pPr>
        <w:jc w:val="both"/>
        <w:rPr>
          <w:rFonts w:ascii="Times New Roman" w:hAnsi="Times New Roman" w:cs="Times New Roman"/>
          <w:color w:val="000000" w:themeColor="text1"/>
        </w:rPr>
      </w:pPr>
    </w:p>
    <w:p w14:paraId="6AFA3109" w14:textId="270F9A7E" w:rsidR="00266F22" w:rsidRPr="00212509" w:rsidRDefault="00266F22" w:rsidP="00266F22">
      <w:pPr>
        <w:spacing w:line="360" w:lineRule="auto"/>
        <w:jc w:val="both"/>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 xml:space="preserve">From an overview of the results obtained in this study revealed that the live weight gain (LWG) on </w:t>
      </w:r>
      <w:r w:rsidR="004579F8">
        <w:rPr>
          <w:rFonts w:ascii="Times New Roman" w:hAnsi="Times New Roman" w:cs="Times New Roman"/>
          <w:color w:val="000000" w:themeColor="text1"/>
          <w:sz w:val="24"/>
        </w:rPr>
        <w:t>2</w:t>
      </w:r>
      <w:r w:rsidR="004579F8" w:rsidRPr="004579F8">
        <w:rPr>
          <w:rFonts w:ascii="Times New Roman" w:hAnsi="Times New Roman" w:cs="Times New Roman"/>
          <w:color w:val="000000" w:themeColor="text1"/>
          <w:sz w:val="24"/>
          <w:vertAlign w:val="superscript"/>
        </w:rPr>
        <w:t>nd</w:t>
      </w:r>
      <w:r w:rsidRPr="00212509">
        <w:rPr>
          <w:rFonts w:ascii="Times New Roman" w:hAnsi="Times New Roman" w:cs="Times New Roman"/>
          <w:color w:val="000000" w:themeColor="text1"/>
          <w:sz w:val="24"/>
        </w:rPr>
        <w:t xml:space="preserve"> and</w:t>
      </w:r>
      <w:r w:rsidR="004579F8">
        <w:rPr>
          <w:rFonts w:ascii="Times New Roman" w:hAnsi="Times New Roman" w:cs="Times New Roman"/>
          <w:color w:val="000000" w:themeColor="text1"/>
          <w:sz w:val="24"/>
        </w:rPr>
        <w:t xml:space="preserve"> 4</w:t>
      </w:r>
      <w:r w:rsidR="004579F8" w:rsidRPr="004579F8">
        <w:rPr>
          <w:rFonts w:ascii="Times New Roman" w:hAnsi="Times New Roman" w:cs="Times New Roman"/>
          <w:color w:val="000000" w:themeColor="text1"/>
          <w:sz w:val="24"/>
          <w:vertAlign w:val="superscript"/>
        </w:rPr>
        <w:t>th</w:t>
      </w:r>
      <w:r w:rsidR="004579F8">
        <w:rPr>
          <w:rFonts w:ascii="Times New Roman" w:hAnsi="Times New Roman" w:cs="Times New Roman"/>
          <w:color w:val="000000" w:themeColor="text1"/>
          <w:sz w:val="24"/>
        </w:rPr>
        <w:t xml:space="preserve"> week</w:t>
      </w:r>
      <w:r w:rsidR="009F04C3">
        <w:rPr>
          <w:rFonts w:ascii="Times New Roman" w:hAnsi="Times New Roman" w:cs="Times New Roman"/>
          <w:color w:val="000000" w:themeColor="text1"/>
          <w:sz w:val="24"/>
        </w:rPr>
        <w:t xml:space="preserve"> </w:t>
      </w:r>
      <w:r w:rsidRPr="00212509">
        <w:rPr>
          <w:rFonts w:ascii="Times New Roman" w:hAnsi="Times New Roman" w:cs="Times New Roman"/>
          <w:color w:val="000000" w:themeColor="text1"/>
          <w:sz w:val="24"/>
        </w:rPr>
        <w:t xml:space="preserve">and feed intake (FI) on </w:t>
      </w:r>
      <w:r w:rsidR="004579F8">
        <w:rPr>
          <w:rFonts w:ascii="Times New Roman" w:hAnsi="Times New Roman" w:cs="Times New Roman"/>
          <w:color w:val="000000" w:themeColor="text1"/>
          <w:sz w:val="24"/>
        </w:rPr>
        <w:t>2</w:t>
      </w:r>
      <w:proofErr w:type="gramStart"/>
      <w:r w:rsidR="004579F8" w:rsidRPr="004579F8">
        <w:rPr>
          <w:rFonts w:ascii="Times New Roman" w:hAnsi="Times New Roman" w:cs="Times New Roman"/>
          <w:color w:val="000000" w:themeColor="text1"/>
          <w:sz w:val="24"/>
          <w:vertAlign w:val="superscript"/>
        </w:rPr>
        <w:t>nd</w:t>
      </w:r>
      <w:r w:rsidR="004579F8">
        <w:rPr>
          <w:rFonts w:ascii="Times New Roman" w:hAnsi="Times New Roman" w:cs="Times New Roman"/>
          <w:color w:val="000000" w:themeColor="text1"/>
          <w:sz w:val="24"/>
        </w:rPr>
        <w:t xml:space="preserve"> </w:t>
      </w:r>
      <w:r w:rsidR="009F04C3">
        <w:rPr>
          <w:rFonts w:ascii="Times New Roman" w:hAnsi="Times New Roman" w:cs="Times New Roman"/>
          <w:color w:val="000000" w:themeColor="text1"/>
          <w:sz w:val="24"/>
        </w:rPr>
        <w:t xml:space="preserve"> </w:t>
      </w:r>
      <w:r w:rsidR="004579F8">
        <w:rPr>
          <w:rFonts w:ascii="Times New Roman" w:hAnsi="Times New Roman" w:cs="Times New Roman"/>
          <w:color w:val="000000" w:themeColor="text1"/>
          <w:sz w:val="24"/>
        </w:rPr>
        <w:t>week</w:t>
      </w:r>
      <w:proofErr w:type="gramEnd"/>
      <w:r w:rsidR="004579F8">
        <w:rPr>
          <w:rFonts w:ascii="Times New Roman" w:hAnsi="Times New Roman" w:cs="Times New Roman"/>
          <w:color w:val="000000" w:themeColor="text1"/>
          <w:sz w:val="24"/>
        </w:rPr>
        <w:t xml:space="preserve"> </w:t>
      </w:r>
      <w:r w:rsidRPr="00212509">
        <w:rPr>
          <w:rFonts w:ascii="Times New Roman" w:hAnsi="Times New Roman" w:cs="Times New Roman"/>
          <w:color w:val="000000" w:themeColor="text1"/>
          <w:sz w:val="24"/>
        </w:rPr>
        <w:t>were influenced by lighting treatments without affecting overall weight gain, FI, FCR</w:t>
      </w:r>
      <w:r w:rsidR="00110159">
        <w:rPr>
          <w:rFonts w:ascii="Times New Roman" w:hAnsi="Times New Roman" w:cs="Times New Roman"/>
          <w:color w:val="000000" w:themeColor="text1"/>
          <w:sz w:val="24"/>
        </w:rPr>
        <w:t>,</w:t>
      </w:r>
      <w:r w:rsidRPr="00212509">
        <w:rPr>
          <w:rFonts w:ascii="Times New Roman" w:hAnsi="Times New Roman" w:cs="Times New Roman"/>
          <w:color w:val="000000" w:themeColor="text1"/>
          <w:sz w:val="24"/>
        </w:rPr>
        <w:t xml:space="preserve"> and viability of broiler chickens. However, the reduced lighting treatment slowed growth and feed intake significantly during the second week of grow-out, which could potentially reduce mortality. So, there are no significant changes in overall boiler performances among these lighting durations.</w:t>
      </w:r>
    </w:p>
    <w:p w14:paraId="1B382221" w14:textId="517C5D97" w:rsidR="00266F22" w:rsidRPr="00212509" w:rsidRDefault="00266F22" w:rsidP="00266F22">
      <w:pPr>
        <w:spacing w:line="360" w:lineRule="auto"/>
        <w:jc w:val="both"/>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 xml:space="preserve">However, there were significant differences found in broiler </w:t>
      </w:r>
      <w:proofErr w:type="spellStart"/>
      <w:r w:rsidR="002B1411">
        <w:rPr>
          <w:rFonts w:ascii="Times New Roman" w:hAnsi="Times New Roman" w:cs="Times New Roman"/>
          <w:color w:val="000000" w:themeColor="text1"/>
          <w:sz w:val="24"/>
        </w:rPr>
        <w:t>behaviour</w:t>
      </w:r>
      <w:proofErr w:type="spellEnd"/>
      <w:r w:rsidRPr="00212509">
        <w:rPr>
          <w:rFonts w:ascii="Times New Roman" w:hAnsi="Times New Roman" w:cs="Times New Roman"/>
          <w:color w:val="000000" w:themeColor="text1"/>
          <w:sz w:val="24"/>
        </w:rPr>
        <w:t xml:space="preserve"> and welfare matters.  It is evinced from the data that only </w:t>
      </w:r>
      <w:r w:rsidRPr="00212509">
        <w:rPr>
          <w:rFonts w:ascii="Times New Roman" w:hAnsi="Times New Roman" w:cs="Times New Roman"/>
          <w:color w:val="000000" w:themeColor="text1"/>
          <w:sz w:val="24"/>
          <w:szCs w:val="24"/>
        </w:rPr>
        <w:t xml:space="preserve">inactive resting, feeding, preening, leg/wing stretching, running/walking and drinking activities </w:t>
      </w:r>
      <w:r w:rsidRPr="00212509">
        <w:rPr>
          <w:rFonts w:ascii="Times New Roman" w:hAnsi="Times New Roman" w:cs="Times New Roman"/>
          <w:color w:val="000000" w:themeColor="text1"/>
          <w:sz w:val="24"/>
        </w:rPr>
        <w:t xml:space="preserve">were found to be significantly influenced by lighting regimes. Broiler performed </w:t>
      </w:r>
      <w:r w:rsidRPr="00212509">
        <w:rPr>
          <w:rFonts w:ascii="Times New Roman" w:hAnsi="Times New Roman" w:cs="Times New Roman"/>
          <w:color w:val="000000" w:themeColor="text1"/>
          <w:sz w:val="24"/>
          <w:szCs w:val="24"/>
        </w:rPr>
        <w:t xml:space="preserve">inactive resting activities significantly or commonly in continuous lighting program, this </w:t>
      </w:r>
      <w:proofErr w:type="spellStart"/>
      <w:r w:rsidR="002B1411">
        <w:rPr>
          <w:rFonts w:ascii="Times New Roman" w:hAnsi="Times New Roman" w:cs="Times New Roman"/>
          <w:color w:val="000000" w:themeColor="text1"/>
          <w:sz w:val="24"/>
          <w:szCs w:val="24"/>
        </w:rPr>
        <w:t>behaviour</w:t>
      </w:r>
      <w:proofErr w:type="spellEnd"/>
      <w:r w:rsidRPr="00212509">
        <w:rPr>
          <w:rFonts w:ascii="Times New Roman" w:hAnsi="Times New Roman" w:cs="Times New Roman"/>
          <w:color w:val="000000" w:themeColor="text1"/>
          <w:sz w:val="24"/>
          <w:szCs w:val="24"/>
        </w:rPr>
        <w:t xml:space="preserve"> was less responsive when the birds were exposed to increased darkness period. Besides,</w:t>
      </w:r>
      <w:r w:rsidRPr="00212509">
        <w:rPr>
          <w:rFonts w:ascii="Times New Roman" w:hAnsi="Times New Roman" w:cs="Times New Roman"/>
          <w:color w:val="000000" w:themeColor="text1"/>
          <w:sz w:val="24"/>
        </w:rPr>
        <w:t xml:space="preserve"> increased activity of feeding and drinking time were found in reduced lighting periods. Among the comfort </w:t>
      </w:r>
      <w:proofErr w:type="spellStart"/>
      <w:r w:rsidR="002B1411">
        <w:rPr>
          <w:rFonts w:ascii="Times New Roman" w:hAnsi="Times New Roman" w:cs="Times New Roman"/>
          <w:color w:val="000000" w:themeColor="text1"/>
          <w:sz w:val="24"/>
        </w:rPr>
        <w:t>behaviour</w:t>
      </w:r>
      <w:proofErr w:type="spellEnd"/>
      <w:r w:rsidRPr="00212509">
        <w:rPr>
          <w:rFonts w:ascii="Times New Roman" w:hAnsi="Times New Roman" w:cs="Times New Roman"/>
          <w:color w:val="000000" w:themeColor="text1"/>
          <w:sz w:val="24"/>
        </w:rPr>
        <w:t xml:space="preserve">, preening </w:t>
      </w:r>
      <w:proofErr w:type="spellStart"/>
      <w:r w:rsidR="002B1411">
        <w:rPr>
          <w:rFonts w:ascii="Times New Roman" w:hAnsi="Times New Roman" w:cs="Times New Roman"/>
          <w:color w:val="000000" w:themeColor="text1"/>
          <w:sz w:val="24"/>
        </w:rPr>
        <w:t>behaviour</w:t>
      </w:r>
      <w:proofErr w:type="spellEnd"/>
      <w:r w:rsidRPr="00212509">
        <w:rPr>
          <w:rFonts w:ascii="Times New Roman" w:hAnsi="Times New Roman" w:cs="Times New Roman"/>
          <w:color w:val="000000" w:themeColor="text1"/>
          <w:sz w:val="24"/>
        </w:rPr>
        <w:t xml:space="preserve"> seems to be more frequent with the addition of darkness in the lighting schedule while others like, dust bathing, body shaking and leg/wing stretch were insignificant among the lighting treatments.  Broilers in short lighting durations also showed low fearfulness compared to the continuous lighting in fear test (</w:t>
      </w:r>
      <w:r w:rsidRPr="00EE49F8">
        <w:rPr>
          <w:rFonts w:ascii="Times New Roman" w:hAnsi="Times New Roman" w:cs="Times New Roman"/>
          <w:i/>
          <w:color w:val="000000" w:themeColor="text1"/>
          <w:sz w:val="24"/>
        </w:rPr>
        <w:t>i.e</w:t>
      </w:r>
      <w:r w:rsidRPr="00212509">
        <w:rPr>
          <w:rFonts w:ascii="Times New Roman" w:hAnsi="Times New Roman" w:cs="Times New Roman"/>
          <w:color w:val="000000" w:themeColor="text1"/>
          <w:sz w:val="24"/>
        </w:rPr>
        <w:t xml:space="preserve">. NO, NE, RO, and TI test), indicating improved welfare for broilers. The gait scores of the broilers were similar between </w:t>
      </w:r>
      <w:bookmarkEnd w:id="19"/>
      <w:r w:rsidRPr="00212509">
        <w:rPr>
          <w:rFonts w:ascii="Times New Roman" w:hAnsi="Times New Roman" w:cs="Times New Roman"/>
          <w:color w:val="000000" w:themeColor="text1"/>
          <w:sz w:val="24"/>
        </w:rPr>
        <w:t>the treatments with no changes in leg health issues. The H:L ratio and serum CORT level suggested similar responses and no changes in stress management by altering lighting duration. It can be concluded from the result that actually not so many variations were noticed among the different lighting durations (24L:0D, 22L:2D, and 20L:4D), but 18L:6D lighting program could provide some extra attributes to broilers, especially in welfare issues. In short it can be inferred that, reducing lighting hours or providing increased darkness in the lighting regimes can improve broiler welfare and potentially boost broiler performances.</w:t>
      </w:r>
    </w:p>
    <w:p w14:paraId="122C9603" w14:textId="77777777" w:rsidR="00697F9D" w:rsidRPr="00212509" w:rsidRDefault="00697F9D">
      <w:pPr>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br w:type="page"/>
      </w:r>
    </w:p>
    <w:p w14:paraId="2C2ED78D" w14:textId="069F007D" w:rsidR="005E5789" w:rsidRPr="00212509" w:rsidRDefault="005E5789" w:rsidP="00266F22">
      <w:pPr>
        <w:spacing w:line="360" w:lineRule="auto"/>
        <w:jc w:val="center"/>
        <w:rPr>
          <w:rFonts w:ascii="Times New Roman" w:hAnsi="Times New Roman" w:cs="Times New Roman"/>
          <w:b/>
          <w:color w:val="000000" w:themeColor="text1"/>
          <w:sz w:val="24"/>
        </w:rPr>
      </w:pPr>
    </w:p>
    <w:p w14:paraId="586BFE11" w14:textId="73872F54" w:rsidR="005E5789" w:rsidRPr="00212509" w:rsidRDefault="003B5904" w:rsidP="00266F22">
      <w:pPr>
        <w:pStyle w:val="Heading1"/>
        <w:spacing w:before="0"/>
        <w:jc w:val="center"/>
        <w:rPr>
          <w:rFonts w:cs="Times New Roman"/>
          <w:b/>
          <w:sz w:val="28"/>
        </w:rPr>
      </w:pPr>
      <w:r w:rsidRPr="00212509">
        <w:rPr>
          <w:rFonts w:cs="Times New Roman"/>
          <w:b/>
          <w:sz w:val="28"/>
        </w:rPr>
        <w:t>CHAPTER 7</w:t>
      </w:r>
      <w:r w:rsidR="00266F22" w:rsidRPr="00212509">
        <w:rPr>
          <w:rFonts w:cs="Times New Roman"/>
          <w:b/>
          <w:sz w:val="28"/>
        </w:rPr>
        <w:t xml:space="preserve">: </w:t>
      </w:r>
      <w:r w:rsidR="00697F9D" w:rsidRPr="00212509">
        <w:rPr>
          <w:rFonts w:cs="Times New Roman"/>
          <w:b/>
          <w:sz w:val="28"/>
        </w:rPr>
        <w:t>LIMITATION</w:t>
      </w:r>
      <w:r w:rsidRPr="00212509">
        <w:rPr>
          <w:rFonts w:cs="Times New Roman"/>
          <w:b/>
          <w:sz w:val="28"/>
        </w:rPr>
        <w:t>S</w:t>
      </w:r>
      <w:r w:rsidR="005C3DEA" w:rsidRPr="00212509">
        <w:rPr>
          <w:rFonts w:cs="Times New Roman"/>
          <w:b/>
          <w:sz w:val="28"/>
        </w:rPr>
        <w:t xml:space="preserve"> AND RECOMMENDATIONS</w:t>
      </w:r>
    </w:p>
    <w:p w14:paraId="57001016" w14:textId="77777777" w:rsidR="003B5904" w:rsidRPr="00212509" w:rsidRDefault="003B5904" w:rsidP="003B5904">
      <w:pPr>
        <w:rPr>
          <w:rFonts w:ascii="Times New Roman" w:hAnsi="Times New Roman" w:cs="Times New Roman"/>
        </w:rPr>
      </w:pPr>
    </w:p>
    <w:p w14:paraId="67126E82" w14:textId="24450B74" w:rsidR="00266F22" w:rsidRPr="00212509" w:rsidRDefault="00266F22" w:rsidP="00266F22">
      <w:pPr>
        <w:spacing w:line="360" w:lineRule="auto"/>
        <w:jc w:val="both"/>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There are, however, a number of limitations to this research. The first is that the study was only done throughout the winter for a single flock, which means that results may vary at other times of the year, especially during the summer. The second limitation concerns the population and the sample size of the study was small, which may have produced more accurate and consistent analytical results with a larger sample size. Thirdly, there is a dearth of adequate data because, with the exception of the TI test, no previous information is available on the fearful tests. Last but not least, no information on carcass and meat quality was gathered for this investigation, which would have revealed additional variations in the lighting strategies.</w:t>
      </w:r>
    </w:p>
    <w:p w14:paraId="492659D4" w14:textId="1B58FEC5" w:rsidR="00266F22" w:rsidRPr="00212509" w:rsidRDefault="00266F22" w:rsidP="00266F22">
      <w:pPr>
        <w:spacing w:line="360" w:lineRule="auto"/>
        <w:jc w:val="both"/>
        <w:rPr>
          <w:rFonts w:ascii="Times New Roman" w:hAnsi="Times New Roman" w:cs="Times New Roman"/>
          <w:color w:val="000000" w:themeColor="text1"/>
          <w:sz w:val="24"/>
        </w:rPr>
      </w:pPr>
      <w:r w:rsidRPr="00212509">
        <w:rPr>
          <w:rFonts w:ascii="Times New Roman" w:hAnsi="Times New Roman" w:cs="Times New Roman"/>
          <w:color w:val="000000" w:themeColor="text1"/>
          <w:sz w:val="24"/>
        </w:rPr>
        <w:t xml:space="preserve">This study only focuses on the lighting duration which is one of the factors in lighting programs including lighting intensity and light color. Recent studies are also conducted on the remaining factors but mostly on a single factor. So, there is a potential scope of developing better lighting programs combining all three lighting factors which ensure </w:t>
      </w:r>
      <w:r w:rsidR="00732367">
        <w:rPr>
          <w:rFonts w:ascii="Times New Roman" w:hAnsi="Times New Roman" w:cs="Times New Roman"/>
          <w:color w:val="000000" w:themeColor="text1"/>
          <w:sz w:val="24"/>
        </w:rPr>
        <w:t xml:space="preserve">high </w:t>
      </w:r>
      <w:r w:rsidRPr="00212509">
        <w:rPr>
          <w:rFonts w:ascii="Times New Roman" w:hAnsi="Times New Roman" w:cs="Times New Roman"/>
          <w:color w:val="000000" w:themeColor="text1"/>
          <w:sz w:val="24"/>
        </w:rPr>
        <w:t xml:space="preserve">quality broiler farming. </w:t>
      </w:r>
    </w:p>
    <w:p w14:paraId="76FD59DE" w14:textId="77777777" w:rsidR="00266F22" w:rsidRPr="00212509" w:rsidRDefault="00266F22" w:rsidP="005E5789">
      <w:pPr>
        <w:spacing w:line="360" w:lineRule="auto"/>
        <w:jc w:val="both"/>
        <w:rPr>
          <w:rFonts w:ascii="Times New Roman" w:hAnsi="Times New Roman" w:cs="Times New Roman"/>
          <w:color w:val="000000" w:themeColor="text1"/>
          <w:sz w:val="24"/>
        </w:rPr>
      </w:pPr>
    </w:p>
    <w:p w14:paraId="052F0F5C" w14:textId="77777777" w:rsidR="005C3DEA" w:rsidRPr="00212509" w:rsidRDefault="005C3DEA" w:rsidP="005E5789">
      <w:pPr>
        <w:spacing w:line="360" w:lineRule="auto"/>
        <w:jc w:val="both"/>
        <w:rPr>
          <w:rFonts w:ascii="Times New Roman" w:hAnsi="Times New Roman" w:cs="Times New Roman"/>
          <w:color w:val="000000" w:themeColor="text1"/>
          <w:sz w:val="24"/>
        </w:rPr>
      </w:pPr>
    </w:p>
    <w:p w14:paraId="5B190442" w14:textId="77777777" w:rsidR="005C3DEA" w:rsidRPr="00212509" w:rsidRDefault="005C3DEA" w:rsidP="005E5789">
      <w:pPr>
        <w:spacing w:line="360" w:lineRule="auto"/>
        <w:jc w:val="both"/>
        <w:rPr>
          <w:rFonts w:ascii="Times New Roman" w:hAnsi="Times New Roman" w:cs="Times New Roman"/>
          <w:color w:val="000000" w:themeColor="text1"/>
          <w:sz w:val="24"/>
        </w:rPr>
      </w:pPr>
    </w:p>
    <w:p w14:paraId="5C8A4DD7" w14:textId="148B8B0C" w:rsidR="0092510A" w:rsidRPr="005A02D6" w:rsidRDefault="00134491" w:rsidP="005A02D6">
      <w:pPr>
        <w:spacing w:line="360" w:lineRule="auto"/>
        <w:jc w:val="both"/>
        <w:rPr>
          <w:rFonts w:ascii="Times New Roman" w:hAnsi="Times New Roman" w:cs="Times New Roman"/>
          <w:b/>
          <w:color w:val="000000" w:themeColor="text1"/>
          <w:sz w:val="32"/>
        </w:rPr>
      </w:pPr>
      <w:r w:rsidRPr="00212509">
        <w:rPr>
          <w:rFonts w:ascii="Times New Roman" w:hAnsi="Times New Roman" w:cs="Times New Roman"/>
          <w:color w:val="000000" w:themeColor="text1"/>
        </w:rPr>
        <w:br w:type="page"/>
      </w:r>
    </w:p>
    <w:p w14:paraId="39C486AD" w14:textId="779448C6" w:rsidR="00134491" w:rsidRPr="00B7465F" w:rsidRDefault="00EE47ED" w:rsidP="00266F22">
      <w:pPr>
        <w:pStyle w:val="Heading1"/>
        <w:jc w:val="center"/>
        <w:rPr>
          <w:rFonts w:cs="Times New Roman"/>
          <w:b/>
          <w:sz w:val="28"/>
        </w:rPr>
      </w:pPr>
      <w:r w:rsidRPr="00B7465F">
        <w:rPr>
          <w:rFonts w:cs="Times New Roman"/>
          <w:b/>
          <w:sz w:val="28"/>
        </w:rPr>
        <w:lastRenderedPageBreak/>
        <w:t>REFERENCES</w:t>
      </w:r>
    </w:p>
    <w:p w14:paraId="436F780F" w14:textId="4F65868D" w:rsidR="00134491" w:rsidRPr="00212509" w:rsidRDefault="00134491" w:rsidP="00134491">
      <w:pPr>
        <w:spacing w:line="360" w:lineRule="auto"/>
        <w:ind w:left="720" w:hanging="720"/>
        <w:jc w:val="both"/>
        <w:rPr>
          <w:rFonts w:ascii="Times New Roman" w:hAnsi="Times New Roman" w:cs="Times New Roman"/>
          <w:color w:val="000000" w:themeColor="text1"/>
        </w:rPr>
      </w:pPr>
    </w:p>
    <w:p w14:paraId="265DAFCB" w14:textId="2A6ECF4A" w:rsidR="00134491"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Abbas, A. O., El-</w:t>
      </w:r>
      <w:proofErr w:type="spellStart"/>
      <w:r w:rsidRPr="00212509">
        <w:rPr>
          <w:rFonts w:ascii="Times New Roman" w:hAnsi="Times New Roman" w:cs="Times New Roman"/>
          <w:color w:val="000000" w:themeColor="text1"/>
          <w:sz w:val="24"/>
          <w:szCs w:val="24"/>
        </w:rPr>
        <w:t>Dein</w:t>
      </w:r>
      <w:proofErr w:type="spellEnd"/>
      <w:r w:rsidRPr="00212509">
        <w:rPr>
          <w:rFonts w:ascii="Times New Roman" w:hAnsi="Times New Roman" w:cs="Times New Roman"/>
          <w:color w:val="000000" w:themeColor="text1"/>
          <w:sz w:val="24"/>
          <w:szCs w:val="24"/>
        </w:rPr>
        <w:t xml:space="preserve">, A. A., </w:t>
      </w:r>
      <w:proofErr w:type="spellStart"/>
      <w:r w:rsidRPr="00212509">
        <w:rPr>
          <w:rFonts w:ascii="Times New Roman" w:hAnsi="Times New Roman" w:cs="Times New Roman"/>
          <w:color w:val="000000" w:themeColor="text1"/>
          <w:sz w:val="24"/>
          <w:szCs w:val="24"/>
        </w:rPr>
        <w:t>Desoky</w:t>
      </w:r>
      <w:proofErr w:type="spellEnd"/>
      <w:r w:rsidRPr="00212509">
        <w:rPr>
          <w:rFonts w:ascii="Times New Roman" w:hAnsi="Times New Roman" w:cs="Times New Roman"/>
          <w:color w:val="000000" w:themeColor="text1"/>
          <w:sz w:val="24"/>
          <w:szCs w:val="24"/>
        </w:rPr>
        <w:t xml:space="preserve">, A. A., &amp; Galal, M. A. (2008). The effects of photoperiod programs on broiler chicken performance and immune response. </w:t>
      </w:r>
      <w:r w:rsidRPr="00212509">
        <w:rPr>
          <w:rFonts w:ascii="Times New Roman" w:hAnsi="Times New Roman" w:cs="Times New Roman"/>
          <w:i/>
          <w:color w:val="000000" w:themeColor="text1"/>
          <w:sz w:val="24"/>
          <w:szCs w:val="24"/>
        </w:rPr>
        <w:t>International Journal of Poultry Science</w:t>
      </w:r>
      <w:r w:rsidRPr="00212509">
        <w:rPr>
          <w:rFonts w:ascii="Times New Roman" w:hAnsi="Times New Roman" w:cs="Times New Roman"/>
          <w:color w:val="000000" w:themeColor="text1"/>
          <w:sz w:val="24"/>
          <w:szCs w:val="24"/>
        </w:rPr>
        <w:t>, 7(7), 665-671.</w:t>
      </w:r>
    </w:p>
    <w:p w14:paraId="781315EF" w14:textId="5DEDA947" w:rsidR="004A7A0F" w:rsidRPr="00212509" w:rsidRDefault="004A7A0F" w:rsidP="00134491">
      <w:pPr>
        <w:spacing w:line="360" w:lineRule="auto"/>
        <w:ind w:left="720" w:hanging="720"/>
        <w:jc w:val="both"/>
        <w:rPr>
          <w:rFonts w:ascii="Times New Roman" w:hAnsi="Times New Roman" w:cs="Times New Roman"/>
          <w:color w:val="000000" w:themeColor="text1"/>
          <w:sz w:val="24"/>
          <w:szCs w:val="24"/>
        </w:rPr>
      </w:pPr>
      <w:proofErr w:type="spellStart"/>
      <w:r w:rsidRPr="004A7A0F">
        <w:rPr>
          <w:rFonts w:ascii="Times New Roman" w:hAnsi="Times New Roman" w:cs="Times New Roman"/>
          <w:color w:val="000000" w:themeColor="text1"/>
          <w:sz w:val="24"/>
          <w:szCs w:val="24"/>
        </w:rPr>
        <w:t>Abdollahi</w:t>
      </w:r>
      <w:proofErr w:type="spellEnd"/>
      <w:r w:rsidRPr="004A7A0F">
        <w:rPr>
          <w:rFonts w:ascii="Times New Roman" w:hAnsi="Times New Roman" w:cs="Times New Roman"/>
          <w:color w:val="000000" w:themeColor="text1"/>
          <w:sz w:val="24"/>
          <w:szCs w:val="24"/>
        </w:rPr>
        <w:t xml:space="preserve">, M. R., </w:t>
      </w:r>
      <w:proofErr w:type="spellStart"/>
      <w:r w:rsidRPr="004A7A0F">
        <w:rPr>
          <w:rFonts w:ascii="Times New Roman" w:hAnsi="Times New Roman" w:cs="Times New Roman"/>
          <w:color w:val="000000" w:themeColor="text1"/>
          <w:sz w:val="24"/>
          <w:szCs w:val="24"/>
        </w:rPr>
        <w:t>Zaefarian</w:t>
      </w:r>
      <w:proofErr w:type="spellEnd"/>
      <w:r w:rsidRPr="004A7A0F">
        <w:rPr>
          <w:rFonts w:ascii="Times New Roman" w:hAnsi="Times New Roman" w:cs="Times New Roman"/>
          <w:color w:val="000000" w:themeColor="text1"/>
          <w:sz w:val="24"/>
          <w:szCs w:val="24"/>
        </w:rPr>
        <w:t xml:space="preserve">, F., &amp; Ravindran, V. (2018). Feed intake response of broilers: Impact of feed processing. </w:t>
      </w:r>
      <w:r w:rsidRPr="004A7A0F">
        <w:rPr>
          <w:rFonts w:ascii="Times New Roman" w:hAnsi="Times New Roman" w:cs="Times New Roman"/>
          <w:i/>
          <w:color w:val="000000" w:themeColor="text1"/>
          <w:sz w:val="24"/>
          <w:szCs w:val="24"/>
        </w:rPr>
        <w:t>Animal Feed Science and Technology</w:t>
      </w:r>
      <w:r w:rsidRPr="004A7A0F">
        <w:rPr>
          <w:rFonts w:ascii="Times New Roman" w:hAnsi="Times New Roman" w:cs="Times New Roman"/>
          <w:color w:val="000000" w:themeColor="text1"/>
          <w:sz w:val="24"/>
          <w:szCs w:val="24"/>
        </w:rPr>
        <w:t>, 237, 154-165.</w:t>
      </w:r>
    </w:p>
    <w:p w14:paraId="732DB823" w14:textId="77777777"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t>Alm</w:t>
      </w:r>
      <w:proofErr w:type="spellEnd"/>
      <w:r w:rsidRPr="00212509">
        <w:rPr>
          <w:rFonts w:ascii="Times New Roman" w:hAnsi="Times New Roman" w:cs="Times New Roman"/>
          <w:color w:val="000000" w:themeColor="text1"/>
          <w:sz w:val="24"/>
          <w:szCs w:val="24"/>
        </w:rPr>
        <w:t xml:space="preserve">, M., Holm, L., </w:t>
      </w:r>
      <w:proofErr w:type="spellStart"/>
      <w:r w:rsidRPr="00212509">
        <w:rPr>
          <w:rFonts w:ascii="Times New Roman" w:hAnsi="Times New Roman" w:cs="Times New Roman"/>
          <w:color w:val="000000" w:themeColor="text1"/>
          <w:sz w:val="24"/>
          <w:szCs w:val="24"/>
        </w:rPr>
        <w:t>Tauson</w:t>
      </w:r>
      <w:proofErr w:type="spellEnd"/>
      <w:r w:rsidRPr="00212509">
        <w:rPr>
          <w:rFonts w:ascii="Times New Roman" w:hAnsi="Times New Roman" w:cs="Times New Roman"/>
          <w:color w:val="000000" w:themeColor="text1"/>
          <w:sz w:val="24"/>
          <w:szCs w:val="24"/>
        </w:rPr>
        <w:t xml:space="preserve">, R., &amp; Wall, H. (2014). Corticosterone metabolites in laying hen droppings—Effects of fiber enrichment, genotype, and daily variations. </w:t>
      </w:r>
      <w:r w:rsidRPr="00212509">
        <w:rPr>
          <w:rFonts w:ascii="Times New Roman" w:hAnsi="Times New Roman" w:cs="Times New Roman"/>
          <w:i/>
          <w:color w:val="000000" w:themeColor="text1"/>
          <w:sz w:val="24"/>
          <w:szCs w:val="24"/>
        </w:rPr>
        <w:t>Poultry Science</w:t>
      </w:r>
      <w:r w:rsidRPr="00212509">
        <w:rPr>
          <w:rFonts w:ascii="Times New Roman" w:hAnsi="Times New Roman" w:cs="Times New Roman"/>
          <w:color w:val="000000" w:themeColor="text1"/>
          <w:sz w:val="24"/>
          <w:szCs w:val="24"/>
        </w:rPr>
        <w:t>, 93(10), 2615-2621.</w:t>
      </w:r>
    </w:p>
    <w:p w14:paraId="3BFE1C2A" w14:textId="77777777"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Alvino, G. M., Archer, G. S., &amp; </w:t>
      </w:r>
      <w:proofErr w:type="spellStart"/>
      <w:r w:rsidRPr="00212509">
        <w:rPr>
          <w:rFonts w:ascii="Times New Roman" w:hAnsi="Times New Roman" w:cs="Times New Roman"/>
          <w:color w:val="000000" w:themeColor="text1"/>
          <w:sz w:val="24"/>
          <w:szCs w:val="24"/>
        </w:rPr>
        <w:t>Mench</w:t>
      </w:r>
      <w:proofErr w:type="spellEnd"/>
      <w:r w:rsidRPr="00212509">
        <w:rPr>
          <w:rFonts w:ascii="Times New Roman" w:hAnsi="Times New Roman" w:cs="Times New Roman"/>
          <w:color w:val="000000" w:themeColor="text1"/>
          <w:sz w:val="24"/>
          <w:szCs w:val="24"/>
        </w:rPr>
        <w:t xml:space="preserve">, J. A. (2009). </w:t>
      </w:r>
      <w:proofErr w:type="spellStart"/>
      <w:r w:rsidRPr="00212509">
        <w:rPr>
          <w:rFonts w:ascii="Times New Roman" w:hAnsi="Times New Roman" w:cs="Times New Roman"/>
          <w:color w:val="000000" w:themeColor="text1"/>
          <w:sz w:val="24"/>
          <w:szCs w:val="24"/>
        </w:rPr>
        <w:t>Behavioural</w:t>
      </w:r>
      <w:proofErr w:type="spellEnd"/>
      <w:r w:rsidRPr="00212509">
        <w:rPr>
          <w:rFonts w:ascii="Times New Roman" w:hAnsi="Times New Roman" w:cs="Times New Roman"/>
          <w:color w:val="000000" w:themeColor="text1"/>
          <w:sz w:val="24"/>
          <w:szCs w:val="24"/>
        </w:rPr>
        <w:t xml:space="preserve"> time budgets of broiler chickens reared in varying light intensities. </w:t>
      </w:r>
      <w:r w:rsidRPr="00212509">
        <w:rPr>
          <w:rFonts w:ascii="Times New Roman" w:hAnsi="Times New Roman" w:cs="Times New Roman"/>
          <w:i/>
          <w:color w:val="000000" w:themeColor="text1"/>
          <w:sz w:val="24"/>
          <w:szCs w:val="24"/>
        </w:rPr>
        <w:t xml:space="preserve">Applied Animal </w:t>
      </w:r>
      <w:proofErr w:type="spellStart"/>
      <w:r w:rsidRPr="00212509">
        <w:rPr>
          <w:rFonts w:ascii="Times New Roman" w:hAnsi="Times New Roman" w:cs="Times New Roman"/>
          <w:i/>
          <w:color w:val="000000" w:themeColor="text1"/>
          <w:sz w:val="24"/>
          <w:szCs w:val="24"/>
        </w:rPr>
        <w:t>Behaviour</w:t>
      </w:r>
      <w:proofErr w:type="spellEnd"/>
      <w:r w:rsidRPr="00212509">
        <w:rPr>
          <w:rFonts w:ascii="Times New Roman" w:hAnsi="Times New Roman" w:cs="Times New Roman"/>
          <w:i/>
          <w:color w:val="000000" w:themeColor="text1"/>
          <w:sz w:val="24"/>
          <w:szCs w:val="24"/>
        </w:rPr>
        <w:t xml:space="preserve"> Science</w:t>
      </w:r>
      <w:r w:rsidRPr="00212509">
        <w:rPr>
          <w:rFonts w:ascii="Times New Roman" w:hAnsi="Times New Roman" w:cs="Times New Roman"/>
          <w:color w:val="000000" w:themeColor="text1"/>
          <w:sz w:val="24"/>
          <w:szCs w:val="24"/>
        </w:rPr>
        <w:t>, 118(1-2), 54-61.</w:t>
      </w:r>
    </w:p>
    <w:p w14:paraId="1E8B3E11" w14:textId="77777777"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Amaral, AG, </w:t>
      </w:r>
      <w:proofErr w:type="spellStart"/>
      <w:r w:rsidRPr="00212509">
        <w:rPr>
          <w:rFonts w:ascii="Times New Roman" w:hAnsi="Times New Roman" w:cs="Times New Roman"/>
          <w:color w:val="000000" w:themeColor="text1"/>
          <w:sz w:val="24"/>
          <w:szCs w:val="24"/>
        </w:rPr>
        <w:t>Yanagi</w:t>
      </w:r>
      <w:proofErr w:type="spellEnd"/>
      <w:r w:rsidRPr="00212509">
        <w:rPr>
          <w:rFonts w:ascii="Times New Roman" w:hAnsi="Times New Roman" w:cs="Times New Roman"/>
          <w:color w:val="000000" w:themeColor="text1"/>
          <w:sz w:val="24"/>
          <w:szCs w:val="24"/>
        </w:rPr>
        <w:t xml:space="preserve"> Junior, T., Lima, RR, Teixeira, VH, &amp; </w:t>
      </w:r>
      <w:proofErr w:type="spellStart"/>
      <w:r w:rsidRPr="00212509">
        <w:rPr>
          <w:rFonts w:ascii="Times New Roman" w:hAnsi="Times New Roman" w:cs="Times New Roman"/>
          <w:color w:val="000000" w:themeColor="text1"/>
          <w:sz w:val="24"/>
          <w:szCs w:val="24"/>
        </w:rPr>
        <w:t>Schiassi</w:t>
      </w:r>
      <w:proofErr w:type="spellEnd"/>
      <w:r w:rsidRPr="00212509">
        <w:rPr>
          <w:rFonts w:ascii="Times New Roman" w:hAnsi="Times New Roman" w:cs="Times New Roman"/>
          <w:color w:val="000000" w:themeColor="text1"/>
          <w:sz w:val="24"/>
          <w:szCs w:val="24"/>
        </w:rPr>
        <w:t xml:space="preserve">, L. (2011). Effect of production environment on sexed broiler chickens reared in a commercial shed. </w:t>
      </w:r>
      <w:r w:rsidRPr="00212509">
        <w:rPr>
          <w:rFonts w:ascii="Times New Roman" w:hAnsi="Times New Roman" w:cs="Times New Roman"/>
          <w:i/>
          <w:color w:val="000000" w:themeColor="text1"/>
          <w:sz w:val="24"/>
          <w:szCs w:val="24"/>
        </w:rPr>
        <w:t>Brazilian Archive of Veterinary Medicine and Animal Science</w:t>
      </w:r>
      <w:r w:rsidRPr="00212509">
        <w:rPr>
          <w:rFonts w:ascii="Times New Roman" w:hAnsi="Times New Roman" w:cs="Times New Roman"/>
          <w:color w:val="000000" w:themeColor="text1"/>
          <w:sz w:val="24"/>
          <w:szCs w:val="24"/>
        </w:rPr>
        <w:t>, 63, 649-658.</w:t>
      </w:r>
    </w:p>
    <w:p w14:paraId="5ED8DE9A" w14:textId="635D4915"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Ballard, P. D., &amp; </w:t>
      </w:r>
      <w:proofErr w:type="spellStart"/>
      <w:r w:rsidRPr="00212509">
        <w:rPr>
          <w:rFonts w:ascii="Times New Roman" w:hAnsi="Times New Roman" w:cs="Times New Roman"/>
          <w:color w:val="000000" w:themeColor="text1"/>
          <w:sz w:val="24"/>
          <w:szCs w:val="24"/>
        </w:rPr>
        <w:t>Biellier</w:t>
      </w:r>
      <w:proofErr w:type="spellEnd"/>
      <w:r w:rsidRPr="00212509">
        <w:rPr>
          <w:rFonts w:ascii="Times New Roman" w:hAnsi="Times New Roman" w:cs="Times New Roman"/>
          <w:color w:val="000000" w:themeColor="text1"/>
          <w:sz w:val="24"/>
          <w:szCs w:val="24"/>
        </w:rPr>
        <w:t xml:space="preserve">, H. V. (1975). Effect of photoperiods on feed intake rhythms of domestic fowl. </w:t>
      </w:r>
      <w:r w:rsidRPr="00212509">
        <w:rPr>
          <w:rFonts w:ascii="Times New Roman" w:hAnsi="Times New Roman" w:cs="Times New Roman"/>
          <w:i/>
          <w:color w:val="000000" w:themeColor="text1"/>
          <w:sz w:val="24"/>
          <w:szCs w:val="24"/>
        </w:rPr>
        <w:t xml:space="preserve">International </w:t>
      </w:r>
      <w:r w:rsidR="009C3F08" w:rsidRPr="00212509">
        <w:rPr>
          <w:rFonts w:ascii="Times New Roman" w:hAnsi="Times New Roman" w:cs="Times New Roman"/>
          <w:i/>
          <w:color w:val="000000" w:themeColor="text1"/>
          <w:sz w:val="24"/>
          <w:szCs w:val="24"/>
        </w:rPr>
        <w:t>J</w:t>
      </w:r>
      <w:r w:rsidRPr="00212509">
        <w:rPr>
          <w:rFonts w:ascii="Times New Roman" w:hAnsi="Times New Roman" w:cs="Times New Roman"/>
          <w:i/>
          <w:color w:val="000000" w:themeColor="text1"/>
          <w:sz w:val="24"/>
          <w:szCs w:val="24"/>
        </w:rPr>
        <w:t xml:space="preserve">ournal of </w:t>
      </w:r>
      <w:r w:rsidR="009C3F08" w:rsidRPr="00212509">
        <w:rPr>
          <w:rFonts w:ascii="Times New Roman" w:hAnsi="Times New Roman" w:cs="Times New Roman"/>
          <w:i/>
          <w:color w:val="000000" w:themeColor="text1"/>
          <w:sz w:val="24"/>
          <w:szCs w:val="24"/>
        </w:rPr>
        <w:t>B</w:t>
      </w:r>
      <w:r w:rsidRPr="00212509">
        <w:rPr>
          <w:rFonts w:ascii="Times New Roman" w:hAnsi="Times New Roman" w:cs="Times New Roman"/>
          <w:i/>
          <w:color w:val="000000" w:themeColor="text1"/>
          <w:sz w:val="24"/>
          <w:szCs w:val="24"/>
        </w:rPr>
        <w:t>iometeorology</w:t>
      </w:r>
      <w:r w:rsidRPr="00212509">
        <w:rPr>
          <w:rFonts w:ascii="Times New Roman" w:hAnsi="Times New Roman" w:cs="Times New Roman"/>
          <w:color w:val="000000" w:themeColor="text1"/>
          <w:sz w:val="24"/>
          <w:szCs w:val="24"/>
        </w:rPr>
        <w:t>, 19, 255-266.</w:t>
      </w:r>
    </w:p>
    <w:p w14:paraId="40E09E46" w14:textId="3F1976E4" w:rsidR="00134491"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Barnett, J. L., </w:t>
      </w:r>
      <w:proofErr w:type="spellStart"/>
      <w:r w:rsidRPr="00212509">
        <w:rPr>
          <w:rFonts w:ascii="Times New Roman" w:hAnsi="Times New Roman" w:cs="Times New Roman"/>
          <w:color w:val="000000" w:themeColor="text1"/>
          <w:sz w:val="24"/>
          <w:szCs w:val="24"/>
        </w:rPr>
        <w:t>Hemsworth</w:t>
      </w:r>
      <w:proofErr w:type="spellEnd"/>
      <w:r w:rsidRPr="00212509">
        <w:rPr>
          <w:rFonts w:ascii="Times New Roman" w:hAnsi="Times New Roman" w:cs="Times New Roman"/>
          <w:color w:val="000000" w:themeColor="text1"/>
          <w:sz w:val="24"/>
          <w:szCs w:val="24"/>
        </w:rPr>
        <w:t xml:space="preserve">, P. H., &amp; Newman, E. A. (1992). Fear of humans and its relationships with productivity in laying hens at commercial farms. </w:t>
      </w:r>
      <w:r w:rsidRPr="00212509">
        <w:rPr>
          <w:rFonts w:ascii="Times New Roman" w:hAnsi="Times New Roman" w:cs="Times New Roman"/>
          <w:i/>
          <w:color w:val="000000" w:themeColor="text1"/>
          <w:sz w:val="24"/>
          <w:szCs w:val="24"/>
        </w:rPr>
        <w:t xml:space="preserve">British </w:t>
      </w:r>
      <w:r w:rsidR="009C3F08" w:rsidRPr="00212509">
        <w:rPr>
          <w:rFonts w:ascii="Times New Roman" w:hAnsi="Times New Roman" w:cs="Times New Roman"/>
          <w:i/>
          <w:color w:val="000000" w:themeColor="text1"/>
          <w:sz w:val="24"/>
          <w:szCs w:val="24"/>
        </w:rPr>
        <w:t>P</w:t>
      </w:r>
      <w:r w:rsidRPr="00212509">
        <w:rPr>
          <w:rFonts w:ascii="Times New Roman" w:hAnsi="Times New Roman" w:cs="Times New Roman"/>
          <w:i/>
          <w:color w:val="000000" w:themeColor="text1"/>
          <w:sz w:val="24"/>
          <w:szCs w:val="24"/>
        </w:rPr>
        <w:t xml:space="preserve">oultry </w:t>
      </w:r>
      <w:r w:rsidR="009C3F08" w:rsidRPr="00212509">
        <w:rPr>
          <w:rFonts w:ascii="Times New Roman" w:hAnsi="Times New Roman" w:cs="Times New Roman"/>
          <w:i/>
          <w:color w:val="000000" w:themeColor="text1"/>
          <w:sz w:val="24"/>
          <w:szCs w:val="24"/>
        </w:rPr>
        <w:t>S</w:t>
      </w:r>
      <w:r w:rsidRPr="00212509">
        <w:rPr>
          <w:rFonts w:ascii="Times New Roman" w:hAnsi="Times New Roman" w:cs="Times New Roman"/>
          <w:i/>
          <w:color w:val="000000" w:themeColor="text1"/>
          <w:sz w:val="24"/>
          <w:szCs w:val="24"/>
        </w:rPr>
        <w:t>cience</w:t>
      </w:r>
      <w:r w:rsidRPr="00212509">
        <w:rPr>
          <w:rFonts w:ascii="Times New Roman" w:hAnsi="Times New Roman" w:cs="Times New Roman"/>
          <w:color w:val="000000" w:themeColor="text1"/>
          <w:sz w:val="24"/>
          <w:szCs w:val="24"/>
        </w:rPr>
        <w:t>, 33(4), 699-710.</w:t>
      </w:r>
    </w:p>
    <w:p w14:paraId="4EF2DD59" w14:textId="3A1D8133" w:rsidR="00CE16D7" w:rsidRPr="00212509" w:rsidRDefault="00CE16D7" w:rsidP="00134491">
      <w:pPr>
        <w:spacing w:line="360" w:lineRule="auto"/>
        <w:ind w:left="720" w:hanging="720"/>
        <w:jc w:val="both"/>
        <w:rPr>
          <w:rFonts w:ascii="Times New Roman" w:hAnsi="Times New Roman" w:cs="Times New Roman"/>
          <w:color w:val="000000" w:themeColor="text1"/>
          <w:sz w:val="24"/>
          <w:szCs w:val="24"/>
        </w:rPr>
      </w:pPr>
      <w:r w:rsidRPr="00CE16D7">
        <w:rPr>
          <w:rFonts w:ascii="Times New Roman" w:hAnsi="Times New Roman" w:cs="Times New Roman"/>
          <w:color w:val="000000" w:themeColor="text1"/>
          <w:sz w:val="24"/>
          <w:szCs w:val="24"/>
        </w:rPr>
        <w:t xml:space="preserve">Barnett, J. L., </w:t>
      </w:r>
      <w:proofErr w:type="spellStart"/>
      <w:r w:rsidRPr="00CE16D7">
        <w:rPr>
          <w:rFonts w:ascii="Times New Roman" w:hAnsi="Times New Roman" w:cs="Times New Roman"/>
          <w:color w:val="000000" w:themeColor="text1"/>
          <w:sz w:val="24"/>
          <w:szCs w:val="24"/>
        </w:rPr>
        <w:t>Hemsworth</w:t>
      </w:r>
      <w:proofErr w:type="spellEnd"/>
      <w:r w:rsidRPr="00CE16D7">
        <w:rPr>
          <w:rFonts w:ascii="Times New Roman" w:hAnsi="Times New Roman" w:cs="Times New Roman"/>
          <w:color w:val="000000" w:themeColor="text1"/>
          <w:sz w:val="24"/>
          <w:szCs w:val="24"/>
        </w:rPr>
        <w:t xml:space="preserve">, P. H., &amp; Jones, R. B. (1993). </w:t>
      </w:r>
      <w:proofErr w:type="spellStart"/>
      <w:r w:rsidRPr="00CE16D7">
        <w:rPr>
          <w:rFonts w:ascii="Times New Roman" w:hAnsi="Times New Roman" w:cs="Times New Roman"/>
          <w:color w:val="000000" w:themeColor="text1"/>
          <w:sz w:val="24"/>
          <w:szCs w:val="24"/>
        </w:rPr>
        <w:t>Behavioural</w:t>
      </w:r>
      <w:proofErr w:type="spellEnd"/>
      <w:r w:rsidRPr="00CE16D7">
        <w:rPr>
          <w:rFonts w:ascii="Times New Roman" w:hAnsi="Times New Roman" w:cs="Times New Roman"/>
          <w:color w:val="000000" w:themeColor="text1"/>
          <w:sz w:val="24"/>
          <w:szCs w:val="24"/>
        </w:rPr>
        <w:t xml:space="preserve"> responses of commercially farmed laying hens to humans: evidence of stimulus generalization. </w:t>
      </w:r>
      <w:r w:rsidRPr="00CE16D7">
        <w:rPr>
          <w:rFonts w:ascii="Times New Roman" w:hAnsi="Times New Roman" w:cs="Times New Roman"/>
          <w:i/>
          <w:color w:val="000000" w:themeColor="text1"/>
          <w:sz w:val="24"/>
          <w:szCs w:val="24"/>
        </w:rPr>
        <w:t xml:space="preserve">Applied Animal </w:t>
      </w:r>
      <w:proofErr w:type="spellStart"/>
      <w:r w:rsidRPr="00CE16D7">
        <w:rPr>
          <w:rFonts w:ascii="Times New Roman" w:hAnsi="Times New Roman" w:cs="Times New Roman"/>
          <w:i/>
          <w:color w:val="000000" w:themeColor="text1"/>
          <w:sz w:val="24"/>
          <w:szCs w:val="24"/>
        </w:rPr>
        <w:t>Behaviour</w:t>
      </w:r>
      <w:proofErr w:type="spellEnd"/>
      <w:r w:rsidRPr="00CE16D7">
        <w:rPr>
          <w:rFonts w:ascii="Times New Roman" w:hAnsi="Times New Roman" w:cs="Times New Roman"/>
          <w:i/>
          <w:color w:val="000000" w:themeColor="text1"/>
          <w:sz w:val="24"/>
          <w:szCs w:val="24"/>
        </w:rPr>
        <w:t xml:space="preserve"> Science</w:t>
      </w:r>
      <w:r w:rsidRPr="00CE16D7">
        <w:rPr>
          <w:rFonts w:ascii="Times New Roman" w:hAnsi="Times New Roman" w:cs="Times New Roman"/>
          <w:color w:val="000000" w:themeColor="text1"/>
          <w:sz w:val="24"/>
          <w:szCs w:val="24"/>
        </w:rPr>
        <w:t>, 37(2), 139-146.</w:t>
      </w:r>
    </w:p>
    <w:p w14:paraId="10B2AC18" w14:textId="7361AA3A" w:rsidR="005A47F6" w:rsidRPr="00212509" w:rsidRDefault="005A47F6" w:rsidP="00134491">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t>Baykalir</w:t>
      </w:r>
      <w:proofErr w:type="spellEnd"/>
      <w:r w:rsidRPr="00212509">
        <w:rPr>
          <w:rFonts w:ascii="Times New Roman" w:hAnsi="Times New Roman" w:cs="Times New Roman"/>
          <w:color w:val="000000" w:themeColor="text1"/>
          <w:sz w:val="24"/>
          <w:szCs w:val="24"/>
        </w:rPr>
        <w:t xml:space="preserve">, Y., </w:t>
      </w:r>
      <w:proofErr w:type="spellStart"/>
      <w:r w:rsidRPr="00212509">
        <w:rPr>
          <w:rFonts w:ascii="Times New Roman" w:hAnsi="Times New Roman" w:cs="Times New Roman"/>
          <w:color w:val="000000" w:themeColor="text1"/>
          <w:sz w:val="24"/>
          <w:szCs w:val="24"/>
        </w:rPr>
        <w:t>Simsek</w:t>
      </w:r>
      <w:proofErr w:type="spellEnd"/>
      <w:r w:rsidRPr="00212509">
        <w:rPr>
          <w:rFonts w:ascii="Times New Roman" w:hAnsi="Times New Roman" w:cs="Times New Roman"/>
          <w:color w:val="000000" w:themeColor="text1"/>
          <w:sz w:val="24"/>
          <w:szCs w:val="24"/>
        </w:rPr>
        <w:t xml:space="preserve">, U. G., </w:t>
      </w:r>
      <w:proofErr w:type="spellStart"/>
      <w:r w:rsidRPr="00212509">
        <w:rPr>
          <w:rFonts w:ascii="Times New Roman" w:hAnsi="Times New Roman" w:cs="Times New Roman"/>
          <w:color w:val="000000" w:themeColor="text1"/>
          <w:sz w:val="24"/>
          <w:szCs w:val="24"/>
        </w:rPr>
        <w:t>Erisir</w:t>
      </w:r>
      <w:proofErr w:type="spellEnd"/>
      <w:r w:rsidRPr="00212509">
        <w:rPr>
          <w:rFonts w:ascii="Times New Roman" w:hAnsi="Times New Roman" w:cs="Times New Roman"/>
          <w:color w:val="000000" w:themeColor="text1"/>
          <w:sz w:val="24"/>
          <w:szCs w:val="24"/>
        </w:rPr>
        <w:t xml:space="preserve">, M., </w:t>
      </w:r>
      <w:proofErr w:type="spellStart"/>
      <w:r w:rsidRPr="00212509">
        <w:rPr>
          <w:rFonts w:ascii="Times New Roman" w:hAnsi="Times New Roman" w:cs="Times New Roman"/>
          <w:color w:val="000000" w:themeColor="text1"/>
          <w:sz w:val="24"/>
          <w:szCs w:val="24"/>
        </w:rPr>
        <w:t>Otlu</w:t>
      </w:r>
      <w:proofErr w:type="spellEnd"/>
      <w:r w:rsidRPr="00212509">
        <w:rPr>
          <w:rFonts w:ascii="Times New Roman" w:hAnsi="Times New Roman" w:cs="Times New Roman"/>
          <w:color w:val="000000" w:themeColor="text1"/>
          <w:sz w:val="24"/>
          <w:szCs w:val="24"/>
        </w:rPr>
        <w:t xml:space="preserve">, O., </w:t>
      </w:r>
      <w:proofErr w:type="spellStart"/>
      <w:r w:rsidRPr="00212509">
        <w:rPr>
          <w:rFonts w:ascii="Times New Roman" w:hAnsi="Times New Roman" w:cs="Times New Roman"/>
          <w:color w:val="000000" w:themeColor="text1"/>
          <w:sz w:val="24"/>
          <w:szCs w:val="24"/>
        </w:rPr>
        <w:t>Gungoren</w:t>
      </w:r>
      <w:proofErr w:type="spellEnd"/>
      <w:r w:rsidRPr="00212509">
        <w:rPr>
          <w:rFonts w:ascii="Times New Roman" w:hAnsi="Times New Roman" w:cs="Times New Roman"/>
          <w:color w:val="000000" w:themeColor="text1"/>
          <w:sz w:val="24"/>
          <w:szCs w:val="24"/>
        </w:rPr>
        <w:t xml:space="preserve">, G., </w:t>
      </w:r>
      <w:proofErr w:type="spellStart"/>
      <w:r w:rsidRPr="00212509">
        <w:rPr>
          <w:rFonts w:ascii="Times New Roman" w:hAnsi="Times New Roman" w:cs="Times New Roman"/>
          <w:color w:val="000000" w:themeColor="text1"/>
          <w:sz w:val="24"/>
          <w:szCs w:val="24"/>
        </w:rPr>
        <w:t>Gungoren</w:t>
      </w:r>
      <w:proofErr w:type="spellEnd"/>
      <w:r w:rsidRPr="00212509">
        <w:rPr>
          <w:rFonts w:ascii="Times New Roman" w:hAnsi="Times New Roman" w:cs="Times New Roman"/>
          <w:color w:val="000000" w:themeColor="text1"/>
          <w:sz w:val="24"/>
          <w:szCs w:val="24"/>
        </w:rPr>
        <w:t xml:space="preserve">, A., &amp; Aslan, S. U. L. T. A. N. (2020). Photoperiod effects on carcass traits, meat quality, and stress response in heart and lung of broilers. </w:t>
      </w:r>
      <w:r w:rsidRPr="00212509">
        <w:rPr>
          <w:rFonts w:ascii="Times New Roman" w:hAnsi="Times New Roman" w:cs="Times New Roman"/>
          <w:i/>
          <w:color w:val="000000" w:themeColor="text1"/>
          <w:sz w:val="24"/>
          <w:szCs w:val="24"/>
        </w:rPr>
        <w:t>South African Journal of Animal Science</w:t>
      </w:r>
      <w:r w:rsidRPr="00212509">
        <w:rPr>
          <w:rFonts w:ascii="Times New Roman" w:hAnsi="Times New Roman" w:cs="Times New Roman"/>
          <w:color w:val="000000" w:themeColor="text1"/>
          <w:sz w:val="24"/>
          <w:szCs w:val="24"/>
        </w:rPr>
        <w:t>, 50(1), 138-149.</w:t>
      </w:r>
    </w:p>
    <w:p w14:paraId="11BCE363" w14:textId="6EB2305A"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lastRenderedPageBreak/>
        <w:t xml:space="preserve">Bayram, A., &amp; </w:t>
      </w:r>
      <w:proofErr w:type="spellStart"/>
      <w:r w:rsidRPr="00212509">
        <w:rPr>
          <w:rFonts w:ascii="Times New Roman" w:hAnsi="Times New Roman" w:cs="Times New Roman"/>
          <w:color w:val="000000" w:themeColor="text1"/>
          <w:sz w:val="24"/>
          <w:szCs w:val="24"/>
        </w:rPr>
        <w:t>Özkan</w:t>
      </w:r>
      <w:proofErr w:type="spellEnd"/>
      <w:r w:rsidRPr="00212509">
        <w:rPr>
          <w:rFonts w:ascii="Times New Roman" w:hAnsi="Times New Roman" w:cs="Times New Roman"/>
          <w:color w:val="000000" w:themeColor="text1"/>
          <w:sz w:val="24"/>
          <w:szCs w:val="24"/>
        </w:rPr>
        <w:t xml:space="preserve">, S. (2010). Effects of a 16-hour light, 8-hour dark lighting schedule on </w:t>
      </w:r>
      <w:proofErr w:type="spellStart"/>
      <w:r w:rsidR="002B1411">
        <w:rPr>
          <w:rFonts w:ascii="Times New Roman" w:hAnsi="Times New Roman" w:cs="Times New Roman"/>
          <w:color w:val="000000" w:themeColor="text1"/>
          <w:sz w:val="24"/>
          <w:szCs w:val="24"/>
        </w:rPr>
        <w:t>behaviour</w:t>
      </w:r>
      <w:r w:rsidRPr="00212509">
        <w:rPr>
          <w:rFonts w:ascii="Times New Roman" w:hAnsi="Times New Roman" w:cs="Times New Roman"/>
          <w:color w:val="000000" w:themeColor="text1"/>
          <w:sz w:val="24"/>
          <w:szCs w:val="24"/>
        </w:rPr>
        <w:t>al</w:t>
      </w:r>
      <w:proofErr w:type="spellEnd"/>
      <w:r w:rsidRPr="00212509">
        <w:rPr>
          <w:rFonts w:ascii="Times New Roman" w:hAnsi="Times New Roman" w:cs="Times New Roman"/>
          <w:color w:val="000000" w:themeColor="text1"/>
          <w:sz w:val="24"/>
          <w:szCs w:val="24"/>
        </w:rPr>
        <w:t xml:space="preserve"> traits and performance in male broiler chickens. </w:t>
      </w:r>
      <w:r w:rsidRPr="00212509">
        <w:rPr>
          <w:rFonts w:ascii="Times New Roman" w:hAnsi="Times New Roman" w:cs="Times New Roman"/>
          <w:i/>
          <w:color w:val="000000" w:themeColor="text1"/>
          <w:sz w:val="24"/>
          <w:szCs w:val="24"/>
        </w:rPr>
        <w:t>Journal of Applied Poultry Research</w:t>
      </w:r>
      <w:r w:rsidRPr="00212509">
        <w:rPr>
          <w:rFonts w:ascii="Times New Roman" w:hAnsi="Times New Roman" w:cs="Times New Roman"/>
          <w:color w:val="000000" w:themeColor="text1"/>
          <w:sz w:val="24"/>
          <w:szCs w:val="24"/>
        </w:rPr>
        <w:t>, 19(3), 263-273.</w:t>
      </w:r>
    </w:p>
    <w:p w14:paraId="166C02EB" w14:textId="77777777"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Beane, W. L., Siegel, P. B., &amp; Siegel, H. S. (1962). The effect of light on body weight and feed conversion of broilers. </w:t>
      </w:r>
      <w:r w:rsidRPr="00212509">
        <w:rPr>
          <w:rFonts w:ascii="Times New Roman" w:hAnsi="Times New Roman" w:cs="Times New Roman"/>
          <w:i/>
          <w:color w:val="000000" w:themeColor="text1"/>
          <w:sz w:val="24"/>
          <w:szCs w:val="24"/>
        </w:rPr>
        <w:t>Poultry Science</w:t>
      </w:r>
      <w:r w:rsidRPr="00212509">
        <w:rPr>
          <w:rFonts w:ascii="Times New Roman" w:hAnsi="Times New Roman" w:cs="Times New Roman"/>
          <w:color w:val="000000" w:themeColor="text1"/>
          <w:sz w:val="24"/>
          <w:szCs w:val="24"/>
        </w:rPr>
        <w:t>, 41(4), 1350-1351.</w:t>
      </w:r>
    </w:p>
    <w:p w14:paraId="48B89C74" w14:textId="77777777"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t>Bessei</w:t>
      </w:r>
      <w:proofErr w:type="spellEnd"/>
      <w:r w:rsidRPr="00212509">
        <w:rPr>
          <w:rFonts w:ascii="Times New Roman" w:hAnsi="Times New Roman" w:cs="Times New Roman"/>
          <w:color w:val="000000" w:themeColor="text1"/>
          <w:sz w:val="24"/>
          <w:szCs w:val="24"/>
        </w:rPr>
        <w:t xml:space="preserve">, W. (2006). Welfare of broilers: a review. </w:t>
      </w:r>
      <w:r w:rsidRPr="00212509">
        <w:rPr>
          <w:rFonts w:ascii="Times New Roman" w:hAnsi="Times New Roman" w:cs="Times New Roman"/>
          <w:i/>
          <w:color w:val="000000" w:themeColor="text1"/>
          <w:sz w:val="24"/>
          <w:szCs w:val="24"/>
        </w:rPr>
        <w:t>World's Poultry Science Journal</w:t>
      </w:r>
      <w:r w:rsidRPr="00212509">
        <w:rPr>
          <w:rFonts w:ascii="Times New Roman" w:hAnsi="Times New Roman" w:cs="Times New Roman"/>
          <w:color w:val="000000" w:themeColor="text1"/>
          <w:sz w:val="24"/>
          <w:szCs w:val="24"/>
        </w:rPr>
        <w:t>, 62(3), 455-466.</w:t>
      </w:r>
    </w:p>
    <w:p w14:paraId="6D56F8FC" w14:textId="2525837C"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Blair, R., R. C. Newberry, and E. E. Gardiner. </w:t>
      </w:r>
      <w:r w:rsidR="0092510A" w:rsidRPr="00212509">
        <w:rPr>
          <w:rFonts w:ascii="Times New Roman" w:hAnsi="Times New Roman" w:cs="Times New Roman"/>
          <w:color w:val="000000" w:themeColor="text1"/>
          <w:sz w:val="24"/>
          <w:szCs w:val="24"/>
        </w:rPr>
        <w:t>(</w:t>
      </w:r>
      <w:r w:rsidRPr="00212509">
        <w:rPr>
          <w:rFonts w:ascii="Times New Roman" w:hAnsi="Times New Roman" w:cs="Times New Roman"/>
          <w:color w:val="000000" w:themeColor="text1"/>
          <w:sz w:val="24"/>
          <w:szCs w:val="24"/>
        </w:rPr>
        <w:t>1993</w:t>
      </w:r>
      <w:r w:rsidR="0092510A" w:rsidRPr="00212509">
        <w:rPr>
          <w:rFonts w:ascii="Times New Roman" w:hAnsi="Times New Roman" w:cs="Times New Roman"/>
          <w:color w:val="000000" w:themeColor="text1"/>
          <w:sz w:val="24"/>
          <w:szCs w:val="24"/>
        </w:rPr>
        <w:t>)</w:t>
      </w:r>
      <w:r w:rsidRPr="00212509">
        <w:rPr>
          <w:rFonts w:ascii="Times New Roman" w:hAnsi="Times New Roman" w:cs="Times New Roman"/>
          <w:color w:val="000000" w:themeColor="text1"/>
          <w:sz w:val="24"/>
          <w:szCs w:val="24"/>
        </w:rPr>
        <w:t xml:space="preserve">. Effects of lighting pattern and dietary Tryptophan supplementation on growth and mortality in broilers. </w:t>
      </w:r>
      <w:r w:rsidRPr="00212509">
        <w:rPr>
          <w:rFonts w:ascii="Times New Roman" w:hAnsi="Times New Roman" w:cs="Times New Roman"/>
          <w:i/>
          <w:color w:val="000000" w:themeColor="text1"/>
          <w:sz w:val="24"/>
          <w:szCs w:val="24"/>
        </w:rPr>
        <w:t>Poultry Science</w:t>
      </w:r>
      <w:r w:rsidR="009B271E">
        <w:rPr>
          <w:rFonts w:ascii="Times New Roman" w:hAnsi="Times New Roman" w:cs="Times New Roman"/>
          <w:color w:val="000000" w:themeColor="text1"/>
          <w:sz w:val="24"/>
          <w:szCs w:val="24"/>
        </w:rPr>
        <w:t>,</w:t>
      </w:r>
      <w:r w:rsidRPr="00212509">
        <w:rPr>
          <w:rFonts w:ascii="Times New Roman" w:hAnsi="Times New Roman" w:cs="Times New Roman"/>
          <w:color w:val="000000" w:themeColor="text1"/>
          <w:sz w:val="24"/>
          <w:szCs w:val="24"/>
        </w:rPr>
        <w:t xml:space="preserve"> 72:495-502</w:t>
      </w:r>
    </w:p>
    <w:p w14:paraId="3C9ADC80" w14:textId="0260C320"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Blas, J. (2015). Stress in birds.</w:t>
      </w:r>
      <w:r w:rsidR="00CB04DC" w:rsidRPr="00212509">
        <w:rPr>
          <w:rFonts w:ascii="Times New Roman" w:hAnsi="Times New Roman" w:cs="Times New Roman"/>
          <w:color w:val="000000" w:themeColor="text1"/>
          <w:sz w:val="24"/>
          <w:szCs w:val="24"/>
        </w:rPr>
        <w:t xml:space="preserve"> </w:t>
      </w:r>
      <w:proofErr w:type="spellStart"/>
      <w:r w:rsidRPr="00212509">
        <w:rPr>
          <w:rFonts w:ascii="Times New Roman" w:hAnsi="Times New Roman" w:cs="Times New Roman"/>
          <w:i/>
          <w:color w:val="000000" w:themeColor="text1"/>
          <w:sz w:val="24"/>
          <w:szCs w:val="24"/>
        </w:rPr>
        <w:t>Sturkie's</w:t>
      </w:r>
      <w:proofErr w:type="spellEnd"/>
      <w:r w:rsidRPr="00212509">
        <w:rPr>
          <w:rFonts w:ascii="Times New Roman" w:hAnsi="Times New Roman" w:cs="Times New Roman"/>
          <w:i/>
          <w:color w:val="000000" w:themeColor="text1"/>
          <w:sz w:val="24"/>
          <w:szCs w:val="24"/>
        </w:rPr>
        <w:t xml:space="preserve"> </w:t>
      </w:r>
      <w:r w:rsidR="00CB04DC" w:rsidRPr="00212509">
        <w:rPr>
          <w:rFonts w:ascii="Times New Roman" w:hAnsi="Times New Roman" w:cs="Times New Roman"/>
          <w:i/>
          <w:color w:val="000000" w:themeColor="text1"/>
          <w:sz w:val="24"/>
          <w:szCs w:val="24"/>
        </w:rPr>
        <w:t>A</w:t>
      </w:r>
      <w:r w:rsidRPr="00212509">
        <w:rPr>
          <w:rFonts w:ascii="Times New Roman" w:hAnsi="Times New Roman" w:cs="Times New Roman"/>
          <w:i/>
          <w:color w:val="000000" w:themeColor="text1"/>
          <w:sz w:val="24"/>
          <w:szCs w:val="24"/>
        </w:rPr>
        <w:t xml:space="preserve">vian </w:t>
      </w:r>
      <w:r w:rsidR="00CB04DC" w:rsidRPr="00212509">
        <w:rPr>
          <w:rFonts w:ascii="Times New Roman" w:hAnsi="Times New Roman" w:cs="Times New Roman"/>
          <w:i/>
          <w:color w:val="000000" w:themeColor="text1"/>
          <w:sz w:val="24"/>
          <w:szCs w:val="24"/>
        </w:rPr>
        <w:t>P</w:t>
      </w:r>
      <w:r w:rsidRPr="00212509">
        <w:rPr>
          <w:rFonts w:ascii="Times New Roman" w:hAnsi="Times New Roman" w:cs="Times New Roman"/>
          <w:i/>
          <w:color w:val="000000" w:themeColor="text1"/>
          <w:sz w:val="24"/>
          <w:szCs w:val="24"/>
        </w:rPr>
        <w:t>hysiology</w:t>
      </w:r>
      <w:r w:rsidR="00EF2B85" w:rsidRPr="00212509">
        <w:rPr>
          <w:rFonts w:ascii="Times New Roman" w:hAnsi="Times New Roman" w:cs="Times New Roman"/>
          <w:color w:val="000000" w:themeColor="text1"/>
          <w:sz w:val="24"/>
          <w:szCs w:val="24"/>
        </w:rPr>
        <w:t xml:space="preserve">, </w:t>
      </w:r>
      <w:r w:rsidRPr="00212509">
        <w:rPr>
          <w:rFonts w:ascii="Times New Roman" w:hAnsi="Times New Roman" w:cs="Times New Roman"/>
          <w:color w:val="000000" w:themeColor="text1"/>
          <w:sz w:val="24"/>
          <w:szCs w:val="24"/>
        </w:rPr>
        <w:t>769-810.</w:t>
      </w:r>
    </w:p>
    <w:p w14:paraId="1C09E535" w14:textId="267D48AF"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Blatchford, R. A., </w:t>
      </w:r>
      <w:proofErr w:type="spellStart"/>
      <w:r w:rsidRPr="00212509">
        <w:rPr>
          <w:rFonts w:ascii="Times New Roman" w:hAnsi="Times New Roman" w:cs="Times New Roman"/>
          <w:color w:val="000000" w:themeColor="text1"/>
          <w:sz w:val="24"/>
          <w:szCs w:val="24"/>
        </w:rPr>
        <w:t>Klasing</w:t>
      </w:r>
      <w:proofErr w:type="spellEnd"/>
      <w:r w:rsidRPr="00212509">
        <w:rPr>
          <w:rFonts w:ascii="Times New Roman" w:hAnsi="Times New Roman" w:cs="Times New Roman"/>
          <w:color w:val="000000" w:themeColor="text1"/>
          <w:sz w:val="24"/>
          <w:szCs w:val="24"/>
        </w:rPr>
        <w:t xml:space="preserve">, K. C., </w:t>
      </w:r>
      <w:proofErr w:type="spellStart"/>
      <w:r w:rsidRPr="00212509">
        <w:rPr>
          <w:rFonts w:ascii="Times New Roman" w:hAnsi="Times New Roman" w:cs="Times New Roman"/>
          <w:color w:val="000000" w:themeColor="text1"/>
          <w:sz w:val="24"/>
          <w:szCs w:val="24"/>
        </w:rPr>
        <w:t>Shivaprasad</w:t>
      </w:r>
      <w:proofErr w:type="spellEnd"/>
      <w:r w:rsidRPr="00212509">
        <w:rPr>
          <w:rFonts w:ascii="Times New Roman" w:hAnsi="Times New Roman" w:cs="Times New Roman"/>
          <w:color w:val="000000" w:themeColor="text1"/>
          <w:sz w:val="24"/>
          <w:szCs w:val="24"/>
        </w:rPr>
        <w:t xml:space="preserve">, H. L., </w:t>
      </w:r>
      <w:proofErr w:type="spellStart"/>
      <w:r w:rsidRPr="00212509">
        <w:rPr>
          <w:rFonts w:ascii="Times New Roman" w:hAnsi="Times New Roman" w:cs="Times New Roman"/>
          <w:color w:val="000000" w:themeColor="text1"/>
          <w:sz w:val="24"/>
          <w:szCs w:val="24"/>
        </w:rPr>
        <w:t>Wakenell</w:t>
      </w:r>
      <w:proofErr w:type="spellEnd"/>
      <w:r w:rsidRPr="00212509">
        <w:rPr>
          <w:rFonts w:ascii="Times New Roman" w:hAnsi="Times New Roman" w:cs="Times New Roman"/>
          <w:color w:val="000000" w:themeColor="text1"/>
          <w:sz w:val="24"/>
          <w:szCs w:val="24"/>
        </w:rPr>
        <w:t xml:space="preserve">, P. S., Archer, G. S., &amp; </w:t>
      </w:r>
      <w:proofErr w:type="spellStart"/>
      <w:r w:rsidRPr="00212509">
        <w:rPr>
          <w:rFonts w:ascii="Times New Roman" w:hAnsi="Times New Roman" w:cs="Times New Roman"/>
          <w:color w:val="000000" w:themeColor="text1"/>
          <w:sz w:val="24"/>
          <w:szCs w:val="24"/>
        </w:rPr>
        <w:t>Mench</w:t>
      </w:r>
      <w:proofErr w:type="spellEnd"/>
      <w:r w:rsidRPr="00212509">
        <w:rPr>
          <w:rFonts w:ascii="Times New Roman" w:hAnsi="Times New Roman" w:cs="Times New Roman"/>
          <w:color w:val="000000" w:themeColor="text1"/>
          <w:sz w:val="24"/>
          <w:szCs w:val="24"/>
        </w:rPr>
        <w:t xml:space="preserve">, J. A. (2009). The effect of light intensity on the </w:t>
      </w:r>
      <w:proofErr w:type="spellStart"/>
      <w:r w:rsidR="002B1411">
        <w:rPr>
          <w:rFonts w:ascii="Times New Roman" w:hAnsi="Times New Roman" w:cs="Times New Roman"/>
          <w:color w:val="000000" w:themeColor="text1"/>
          <w:sz w:val="24"/>
          <w:szCs w:val="24"/>
        </w:rPr>
        <w:t>behaviour</w:t>
      </w:r>
      <w:proofErr w:type="spellEnd"/>
      <w:r w:rsidRPr="00212509">
        <w:rPr>
          <w:rFonts w:ascii="Times New Roman" w:hAnsi="Times New Roman" w:cs="Times New Roman"/>
          <w:color w:val="000000" w:themeColor="text1"/>
          <w:sz w:val="24"/>
          <w:szCs w:val="24"/>
        </w:rPr>
        <w:t xml:space="preserve">, eye and leg health, and immune function of broiler chickens. </w:t>
      </w:r>
      <w:r w:rsidRPr="00212509">
        <w:rPr>
          <w:rFonts w:ascii="Times New Roman" w:hAnsi="Times New Roman" w:cs="Times New Roman"/>
          <w:i/>
          <w:color w:val="000000" w:themeColor="text1"/>
          <w:sz w:val="24"/>
          <w:szCs w:val="24"/>
        </w:rPr>
        <w:t xml:space="preserve">Poultry </w:t>
      </w:r>
      <w:r w:rsidR="00CB04DC" w:rsidRPr="00212509">
        <w:rPr>
          <w:rFonts w:ascii="Times New Roman" w:hAnsi="Times New Roman" w:cs="Times New Roman"/>
          <w:i/>
          <w:color w:val="000000" w:themeColor="text1"/>
          <w:sz w:val="24"/>
          <w:szCs w:val="24"/>
        </w:rPr>
        <w:t>Science</w:t>
      </w:r>
      <w:r w:rsidRPr="00212509">
        <w:rPr>
          <w:rFonts w:ascii="Times New Roman" w:hAnsi="Times New Roman" w:cs="Times New Roman"/>
          <w:color w:val="000000" w:themeColor="text1"/>
          <w:sz w:val="24"/>
          <w:szCs w:val="24"/>
        </w:rPr>
        <w:t>, 88(1), 20-28.</w:t>
      </w:r>
    </w:p>
    <w:p w14:paraId="42AAD967" w14:textId="77777777"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t>Bortolotti</w:t>
      </w:r>
      <w:proofErr w:type="spellEnd"/>
      <w:r w:rsidRPr="00212509">
        <w:rPr>
          <w:rFonts w:ascii="Times New Roman" w:hAnsi="Times New Roman" w:cs="Times New Roman"/>
          <w:color w:val="000000" w:themeColor="text1"/>
          <w:sz w:val="24"/>
          <w:szCs w:val="24"/>
        </w:rPr>
        <w:t xml:space="preserve">, G. R., Marchant, T. A., Blas, J., &amp; German, T. (2008). Corticosterone in feathers is a long‐term, integrated measure of avian stress physiology. </w:t>
      </w:r>
      <w:r w:rsidRPr="00212509">
        <w:rPr>
          <w:rFonts w:ascii="Times New Roman" w:hAnsi="Times New Roman" w:cs="Times New Roman"/>
          <w:i/>
          <w:color w:val="000000" w:themeColor="text1"/>
          <w:sz w:val="24"/>
          <w:szCs w:val="24"/>
        </w:rPr>
        <w:t>Functional Ecology</w:t>
      </w:r>
      <w:r w:rsidRPr="00212509">
        <w:rPr>
          <w:rFonts w:ascii="Times New Roman" w:hAnsi="Times New Roman" w:cs="Times New Roman"/>
          <w:color w:val="000000" w:themeColor="text1"/>
          <w:sz w:val="24"/>
          <w:szCs w:val="24"/>
        </w:rPr>
        <w:t>, 22(3), 494-500.</w:t>
      </w:r>
    </w:p>
    <w:p w14:paraId="2F631245" w14:textId="6383640D"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Bradshaw, R. H., </w:t>
      </w:r>
      <w:proofErr w:type="spellStart"/>
      <w:r w:rsidRPr="00212509">
        <w:rPr>
          <w:rFonts w:ascii="Times New Roman" w:hAnsi="Times New Roman" w:cs="Times New Roman"/>
          <w:color w:val="000000" w:themeColor="text1"/>
          <w:sz w:val="24"/>
          <w:szCs w:val="24"/>
        </w:rPr>
        <w:t>Kirkden</w:t>
      </w:r>
      <w:proofErr w:type="spellEnd"/>
      <w:r w:rsidRPr="00212509">
        <w:rPr>
          <w:rFonts w:ascii="Times New Roman" w:hAnsi="Times New Roman" w:cs="Times New Roman"/>
          <w:color w:val="000000" w:themeColor="text1"/>
          <w:sz w:val="24"/>
          <w:szCs w:val="24"/>
        </w:rPr>
        <w:t xml:space="preserve">, R. D., &amp; Broom, D. M. (2002). A review of the </w:t>
      </w:r>
      <w:proofErr w:type="spellStart"/>
      <w:r w:rsidRPr="00212509">
        <w:rPr>
          <w:rFonts w:ascii="Times New Roman" w:hAnsi="Times New Roman" w:cs="Times New Roman"/>
          <w:color w:val="000000" w:themeColor="text1"/>
          <w:sz w:val="24"/>
          <w:szCs w:val="24"/>
        </w:rPr>
        <w:t>aetiology</w:t>
      </w:r>
      <w:proofErr w:type="spellEnd"/>
      <w:r w:rsidRPr="00212509">
        <w:rPr>
          <w:rFonts w:ascii="Times New Roman" w:hAnsi="Times New Roman" w:cs="Times New Roman"/>
          <w:color w:val="000000" w:themeColor="text1"/>
          <w:sz w:val="24"/>
          <w:szCs w:val="24"/>
        </w:rPr>
        <w:t xml:space="preserve"> and pathology of leg weakness in broilers in relation to welfare. </w:t>
      </w:r>
      <w:r w:rsidRPr="00212509">
        <w:rPr>
          <w:rFonts w:ascii="Times New Roman" w:hAnsi="Times New Roman" w:cs="Times New Roman"/>
          <w:i/>
          <w:color w:val="000000" w:themeColor="text1"/>
          <w:sz w:val="24"/>
          <w:szCs w:val="24"/>
        </w:rPr>
        <w:t xml:space="preserve">Avian and </w:t>
      </w:r>
      <w:r w:rsidR="009C3F08" w:rsidRPr="00212509">
        <w:rPr>
          <w:rFonts w:ascii="Times New Roman" w:hAnsi="Times New Roman" w:cs="Times New Roman"/>
          <w:i/>
          <w:color w:val="000000" w:themeColor="text1"/>
          <w:sz w:val="24"/>
          <w:szCs w:val="24"/>
        </w:rPr>
        <w:t>P</w:t>
      </w:r>
      <w:r w:rsidRPr="00212509">
        <w:rPr>
          <w:rFonts w:ascii="Times New Roman" w:hAnsi="Times New Roman" w:cs="Times New Roman"/>
          <w:i/>
          <w:color w:val="000000" w:themeColor="text1"/>
          <w:sz w:val="24"/>
          <w:szCs w:val="24"/>
        </w:rPr>
        <w:t xml:space="preserve">oultry </w:t>
      </w:r>
      <w:r w:rsidR="009C3F08" w:rsidRPr="00212509">
        <w:rPr>
          <w:rFonts w:ascii="Times New Roman" w:hAnsi="Times New Roman" w:cs="Times New Roman"/>
          <w:i/>
          <w:color w:val="000000" w:themeColor="text1"/>
          <w:sz w:val="24"/>
          <w:szCs w:val="24"/>
        </w:rPr>
        <w:t>B</w:t>
      </w:r>
      <w:r w:rsidRPr="00212509">
        <w:rPr>
          <w:rFonts w:ascii="Times New Roman" w:hAnsi="Times New Roman" w:cs="Times New Roman"/>
          <w:i/>
          <w:color w:val="000000" w:themeColor="text1"/>
          <w:sz w:val="24"/>
          <w:szCs w:val="24"/>
        </w:rPr>
        <w:t xml:space="preserve">iology </w:t>
      </w:r>
      <w:r w:rsidR="009C3F08" w:rsidRPr="00212509">
        <w:rPr>
          <w:rFonts w:ascii="Times New Roman" w:hAnsi="Times New Roman" w:cs="Times New Roman"/>
          <w:i/>
          <w:color w:val="000000" w:themeColor="text1"/>
          <w:sz w:val="24"/>
          <w:szCs w:val="24"/>
        </w:rPr>
        <w:t>R</w:t>
      </w:r>
      <w:r w:rsidRPr="00212509">
        <w:rPr>
          <w:rFonts w:ascii="Times New Roman" w:hAnsi="Times New Roman" w:cs="Times New Roman"/>
          <w:i/>
          <w:color w:val="000000" w:themeColor="text1"/>
          <w:sz w:val="24"/>
          <w:szCs w:val="24"/>
        </w:rPr>
        <w:t>eviews</w:t>
      </w:r>
      <w:r w:rsidRPr="00212509">
        <w:rPr>
          <w:rFonts w:ascii="Times New Roman" w:hAnsi="Times New Roman" w:cs="Times New Roman"/>
          <w:color w:val="000000" w:themeColor="text1"/>
          <w:sz w:val="24"/>
          <w:szCs w:val="24"/>
        </w:rPr>
        <w:t>, 13(2), 45-104.</w:t>
      </w:r>
    </w:p>
    <w:p w14:paraId="06C0B058" w14:textId="77777777"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t>Brickett</w:t>
      </w:r>
      <w:proofErr w:type="spellEnd"/>
      <w:r w:rsidRPr="00212509">
        <w:rPr>
          <w:rFonts w:ascii="Times New Roman" w:hAnsi="Times New Roman" w:cs="Times New Roman"/>
          <w:color w:val="000000" w:themeColor="text1"/>
          <w:sz w:val="24"/>
          <w:szCs w:val="24"/>
        </w:rPr>
        <w:t xml:space="preserve">, K. E., Dahiya, J. P., Classen, H. L., Annett, C. B., &amp; </w:t>
      </w:r>
      <w:proofErr w:type="spellStart"/>
      <w:r w:rsidRPr="00212509">
        <w:rPr>
          <w:rFonts w:ascii="Times New Roman" w:hAnsi="Times New Roman" w:cs="Times New Roman"/>
          <w:color w:val="000000" w:themeColor="text1"/>
          <w:sz w:val="24"/>
          <w:szCs w:val="24"/>
        </w:rPr>
        <w:t>Gomis</w:t>
      </w:r>
      <w:proofErr w:type="spellEnd"/>
      <w:r w:rsidRPr="00212509">
        <w:rPr>
          <w:rFonts w:ascii="Times New Roman" w:hAnsi="Times New Roman" w:cs="Times New Roman"/>
          <w:color w:val="000000" w:themeColor="text1"/>
          <w:sz w:val="24"/>
          <w:szCs w:val="24"/>
        </w:rPr>
        <w:t xml:space="preserve">, S. (2007a). The impact of nutrient density, feed form, and photoperiod on the walking ability and skeletal quality of broiler chickens. </w:t>
      </w:r>
      <w:r w:rsidRPr="00212509">
        <w:rPr>
          <w:rFonts w:ascii="Times New Roman" w:hAnsi="Times New Roman" w:cs="Times New Roman"/>
          <w:i/>
          <w:color w:val="000000" w:themeColor="text1"/>
          <w:sz w:val="24"/>
          <w:szCs w:val="24"/>
        </w:rPr>
        <w:t>Poultry Science</w:t>
      </w:r>
      <w:r w:rsidRPr="00212509">
        <w:rPr>
          <w:rFonts w:ascii="Times New Roman" w:hAnsi="Times New Roman" w:cs="Times New Roman"/>
          <w:color w:val="000000" w:themeColor="text1"/>
          <w:sz w:val="24"/>
          <w:szCs w:val="24"/>
        </w:rPr>
        <w:t>, 86(10), 2117-2125.</w:t>
      </w:r>
    </w:p>
    <w:p w14:paraId="2939DA31" w14:textId="77777777"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t>Brickett</w:t>
      </w:r>
      <w:proofErr w:type="spellEnd"/>
      <w:r w:rsidRPr="00212509">
        <w:rPr>
          <w:rFonts w:ascii="Times New Roman" w:hAnsi="Times New Roman" w:cs="Times New Roman"/>
          <w:color w:val="000000" w:themeColor="text1"/>
          <w:sz w:val="24"/>
          <w:szCs w:val="24"/>
        </w:rPr>
        <w:t xml:space="preserve">, K. E., Dahiya, J. P., Classen, H. L., Annett, C. B., &amp; </w:t>
      </w:r>
      <w:proofErr w:type="spellStart"/>
      <w:r w:rsidRPr="00212509">
        <w:rPr>
          <w:rFonts w:ascii="Times New Roman" w:hAnsi="Times New Roman" w:cs="Times New Roman"/>
          <w:color w:val="000000" w:themeColor="text1"/>
          <w:sz w:val="24"/>
          <w:szCs w:val="24"/>
        </w:rPr>
        <w:t>Gomis</w:t>
      </w:r>
      <w:proofErr w:type="spellEnd"/>
      <w:r w:rsidRPr="00212509">
        <w:rPr>
          <w:rFonts w:ascii="Times New Roman" w:hAnsi="Times New Roman" w:cs="Times New Roman"/>
          <w:color w:val="000000" w:themeColor="text1"/>
          <w:sz w:val="24"/>
          <w:szCs w:val="24"/>
        </w:rPr>
        <w:t xml:space="preserve">, S. (2007b). Influence of dietary nutrient density, feed form, and lighting on growth and meat yield of broiler chickens. </w:t>
      </w:r>
      <w:r w:rsidRPr="00212509">
        <w:rPr>
          <w:rFonts w:ascii="Times New Roman" w:hAnsi="Times New Roman" w:cs="Times New Roman"/>
          <w:i/>
          <w:color w:val="000000" w:themeColor="text1"/>
          <w:sz w:val="24"/>
          <w:szCs w:val="24"/>
        </w:rPr>
        <w:t>Poultry Science</w:t>
      </w:r>
      <w:r w:rsidRPr="00212509">
        <w:rPr>
          <w:rFonts w:ascii="Times New Roman" w:hAnsi="Times New Roman" w:cs="Times New Roman"/>
          <w:color w:val="000000" w:themeColor="text1"/>
          <w:sz w:val="24"/>
          <w:szCs w:val="24"/>
        </w:rPr>
        <w:t>. 86:2172-2181.</w:t>
      </w:r>
    </w:p>
    <w:p w14:paraId="2B744273" w14:textId="31CBD885"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Brown, A. J. (2010). </w:t>
      </w:r>
      <w:r w:rsidRPr="00212509">
        <w:rPr>
          <w:rFonts w:ascii="Times New Roman" w:hAnsi="Times New Roman" w:cs="Times New Roman"/>
          <w:i/>
          <w:color w:val="000000" w:themeColor="text1"/>
          <w:sz w:val="24"/>
          <w:szCs w:val="24"/>
        </w:rPr>
        <w:t xml:space="preserve">Photoperiod effects on broiler performance and </w:t>
      </w:r>
      <w:proofErr w:type="spellStart"/>
      <w:r w:rsidR="002B1411">
        <w:rPr>
          <w:rFonts w:ascii="Times New Roman" w:hAnsi="Times New Roman" w:cs="Times New Roman"/>
          <w:i/>
          <w:color w:val="000000" w:themeColor="text1"/>
          <w:sz w:val="24"/>
          <w:szCs w:val="24"/>
        </w:rPr>
        <w:t>behaviour</w:t>
      </w:r>
      <w:proofErr w:type="spellEnd"/>
      <w:r w:rsidRPr="00212509">
        <w:rPr>
          <w:rFonts w:ascii="Times New Roman" w:hAnsi="Times New Roman" w:cs="Times New Roman"/>
          <w:color w:val="000000" w:themeColor="text1"/>
          <w:sz w:val="24"/>
          <w:szCs w:val="24"/>
        </w:rPr>
        <w:t xml:space="preserve"> (Doctoral dissertation, </w:t>
      </w:r>
      <w:proofErr w:type="spellStart"/>
      <w:r w:rsidRPr="00212509">
        <w:rPr>
          <w:rFonts w:ascii="Times New Roman" w:hAnsi="Times New Roman" w:cs="Times New Roman"/>
          <w:color w:val="000000" w:themeColor="text1"/>
          <w:sz w:val="24"/>
          <w:szCs w:val="24"/>
        </w:rPr>
        <w:t>uga</w:t>
      </w:r>
      <w:proofErr w:type="spellEnd"/>
      <w:r w:rsidRPr="00212509">
        <w:rPr>
          <w:rFonts w:ascii="Times New Roman" w:hAnsi="Times New Roman" w:cs="Times New Roman"/>
          <w:color w:val="000000" w:themeColor="text1"/>
          <w:sz w:val="24"/>
          <w:szCs w:val="24"/>
        </w:rPr>
        <w:t>)</w:t>
      </w:r>
    </w:p>
    <w:p w14:paraId="2625F58B" w14:textId="5B07721E"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lastRenderedPageBreak/>
        <w:t xml:space="preserve">Buckland, R. B., </w:t>
      </w:r>
      <w:proofErr w:type="spellStart"/>
      <w:r w:rsidRPr="00212509">
        <w:rPr>
          <w:rFonts w:ascii="Times New Roman" w:hAnsi="Times New Roman" w:cs="Times New Roman"/>
          <w:color w:val="000000" w:themeColor="text1"/>
          <w:sz w:val="24"/>
          <w:szCs w:val="24"/>
        </w:rPr>
        <w:t>Bernon</w:t>
      </w:r>
      <w:proofErr w:type="spellEnd"/>
      <w:r w:rsidRPr="00212509">
        <w:rPr>
          <w:rFonts w:ascii="Times New Roman" w:hAnsi="Times New Roman" w:cs="Times New Roman"/>
          <w:color w:val="000000" w:themeColor="text1"/>
          <w:sz w:val="24"/>
          <w:szCs w:val="24"/>
        </w:rPr>
        <w:t xml:space="preserve">, D. E., &amp; </w:t>
      </w:r>
      <w:proofErr w:type="spellStart"/>
      <w:r w:rsidRPr="00212509">
        <w:rPr>
          <w:rFonts w:ascii="Times New Roman" w:hAnsi="Times New Roman" w:cs="Times New Roman"/>
          <w:color w:val="000000" w:themeColor="text1"/>
          <w:sz w:val="24"/>
          <w:szCs w:val="24"/>
        </w:rPr>
        <w:t>Goldrosen</w:t>
      </w:r>
      <w:proofErr w:type="spellEnd"/>
      <w:r w:rsidRPr="00212509">
        <w:rPr>
          <w:rFonts w:ascii="Times New Roman" w:hAnsi="Times New Roman" w:cs="Times New Roman"/>
          <w:color w:val="000000" w:themeColor="text1"/>
          <w:sz w:val="24"/>
          <w:szCs w:val="24"/>
        </w:rPr>
        <w:t xml:space="preserve">, A. (1976). Effect of four lighting regimes on broiler performance, leg abnormalities and plasma corticoid levels. </w:t>
      </w:r>
      <w:r w:rsidRPr="00212509">
        <w:rPr>
          <w:rFonts w:ascii="Times New Roman" w:hAnsi="Times New Roman" w:cs="Times New Roman"/>
          <w:i/>
          <w:color w:val="000000" w:themeColor="text1"/>
          <w:sz w:val="24"/>
          <w:szCs w:val="24"/>
        </w:rPr>
        <w:t>Poultry Science</w:t>
      </w:r>
      <w:r w:rsidRPr="00212509">
        <w:rPr>
          <w:rFonts w:ascii="Times New Roman" w:hAnsi="Times New Roman" w:cs="Times New Roman"/>
          <w:color w:val="000000" w:themeColor="text1"/>
          <w:sz w:val="24"/>
          <w:szCs w:val="24"/>
        </w:rPr>
        <w:t>, 55(3), 1072-1076.</w:t>
      </w:r>
    </w:p>
    <w:p w14:paraId="47B1C390" w14:textId="4CAE6F17" w:rsidR="005A47F6" w:rsidRPr="00212509" w:rsidRDefault="005A47F6" w:rsidP="00134491">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t>Calislar</w:t>
      </w:r>
      <w:proofErr w:type="spellEnd"/>
      <w:r w:rsidRPr="00212509">
        <w:rPr>
          <w:rFonts w:ascii="Times New Roman" w:hAnsi="Times New Roman" w:cs="Times New Roman"/>
          <w:color w:val="000000" w:themeColor="text1"/>
          <w:sz w:val="24"/>
          <w:szCs w:val="24"/>
        </w:rPr>
        <w:t xml:space="preserve">, S., </w:t>
      </w:r>
      <w:proofErr w:type="spellStart"/>
      <w:r w:rsidRPr="00212509">
        <w:rPr>
          <w:rFonts w:ascii="Times New Roman" w:hAnsi="Times New Roman" w:cs="Times New Roman"/>
          <w:color w:val="000000" w:themeColor="text1"/>
          <w:sz w:val="24"/>
          <w:szCs w:val="24"/>
        </w:rPr>
        <w:t>Yeter</w:t>
      </w:r>
      <w:proofErr w:type="spellEnd"/>
      <w:r w:rsidRPr="00212509">
        <w:rPr>
          <w:rFonts w:ascii="Times New Roman" w:hAnsi="Times New Roman" w:cs="Times New Roman"/>
          <w:color w:val="000000" w:themeColor="text1"/>
          <w:sz w:val="24"/>
          <w:szCs w:val="24"/>
        </w:rPr>
        <w:t xml:space="preserve">, B., &amp; </w:t>
      </w:r>
      <w:proofErr w:type="spellStart"/>
      <w:r w:rsidRPr="00212509">
        <w:rPr>
          <w:rFonts w:ascii="Times New Roman" w:hAnsi="Times New Roman" w:cs="Times New Roman"/>
          <w:color w:val="000000" w:themeColor="text1"/>
          <w:sz w:val="24"/>
          <w:szCs w:val="24"/>
        </w:rPr>
        <w:t>Sahin</w:t>
      </w:r>
      <w:proofErr w:type="spellEnd"/>
      <w:r w:rsidRPr="00212509">
        <w:rPr>
          <w:rFonts w:ascii="Times New Roman" w:hAnsi="Times New Roman" w:cs="Times New Roman"/>
          <w:color w:val="000000" w:themeColor="text1"/>
          <w:sz w:val="24"/>
          <w:szCs w:val="24"/>
        </w:rPr>
        <w:t>, A. (2018). Importance of melatonin on poultry.</w:t>
      </w:r>
      <w:r w:rsidR="009B271E">
        <w:rPr>
          <w:rFonts w:ascii="Times New Roman" w:hAnsi="Times New Roman" w:cs="Times New Roman"/>
          <w:color w:val="000000" w:themeColor="text1"/>
          <w:sz w:val="24"/>
          <w:szCs w:val="24"/>
        </w:rPr>
        <w:t xml:space="preserve"> </w:t>
      </w:r>
      <w:r w:rsidR="009B271E" w:rsidRPr="00EA11EC">
        <w:rPr>
          <w:rFonts w:ascii="Times New Roman" w:hAnsi="Times New Roman" w:cs="Times New Roman"/>
          <w:i/>
          <w:color w:val="000000" w:themeColor="text1"/>
          <w:sz w:val="24"/>
          <w:szCs w:val="24"/>
        </w:rPr>
        <w:t xml:space="preserve">KSU </w:t>
      </w:r>
      <w:proofErr w:type="spellStart"/>
      <w:r w:rsidR="009B271E" w:rsidRPr="00EA11EC">
        <w:rPr>
          <w:rFonts w:ascii="Times New Roman" w:hAnsi="Times New Roman" w:cs="Times New Roman"/>
          <w:i/>
          <w:color w:val="000000" w:themeColor="text1"/>
          <w:sz w:val="24"/>
          <w:szCs w:val="24"/>
        </w:rPr>
        <w:t>Tarim</w:t>
      </w:r>
      <w:proofErr w:type="spellEnd"/>
      <w:r w:rsidR="009B271E" w:rsidRPr="00EA11EC">
        <w:rPr>
          <w:rFonts w:ascii="Times New Roman" w:hAnsi="Times New Roman" w:cs="Times New Roman"/>
          <w:i/>
          <w:color w:val="000000" w:themeColor="text1"/>
          <w:sz w:val="24"/>
          <w:szCs w:val="24"/>
        </w:rPr>
        <w:t xml:space="preserve"> </w:t>
      </w:r>
      <w:proofErr w:type="spellStart"/>
      <w:r w:rsidR="009B271E" w:rsidRPr="00EA11EC">
        <w:rPr>
          <w:rFonts w:ascii="Times New Roman" w:hAnsi="Times New Roman" w:cs="Times New Roman"/>
          <w:i/>
          <w:color w:val="000000" w:themeColor="text1"/>
          <w:sz w:val="24"/>
          <w:szCs w:val="24"/>
        </w:rPr>
        <w:t>ve</w:t>
      </w:r>
      <w:proofErr w:type="spellEnd"/>
      <w:r w:rsidR="009B271E" w:rsidRPr="00EA11EC">
        <w:rPr>
          <w:rFonts w:ascii="Times New Roman" w:hAnsi="Times New Roman" w:cs="Times New Roman"/>
          <w:i/>
          <w:color w:val="000000" w:themeColor="text1"/>
          <w:sz w:val="24"/>
          <w:szCs w:val="24"/>
        </w:rPr>
        <w:t xml:space="preserve"> </w:t>
      </w:r>
      <w:proofErr w:type="spellStart"/>
      <w:r w:rsidR="009B271E" w:rsidRPr="00EA11EC">
        <w:rPr>
          <w:rFonts w:ascii="Times New Roman" w:hAnsi="Times New Roman" w:cs="Times New Roman"/>
          <w:i/>
          <w:color w:val="000000" w:themeColor="text1"/>
          <w:sz w:val="24"/>
          <w:szCs w:val="24"/>
        </w:rPr>
        <w:t>Doga</w:t>
      </w:r>
      <w:proofErr w:type="spellEnd"/>
      <w:r w:rsidR="00EA11EC" w:rsidRPr="00EA11EC">
        <w:rPr>
          <w:rFonts w:ascii="Times New Roman" w:hAnsi="Times New Roman" w:cs="Times New Roman"/>
          <w:i/>
          <w:color w:val="000000" w:themeColor="text1"/>
          <w:sz w:val="24"/>
          <w:szCs w:val="24"/>
        </w:rPr>
        <w:t xml:space="preserve"> </w:t>
      </w:r>
      <w:proofErr w:type="spellStart"/>
      <w:r w:rsidR="009B271E" w:rsidRPr="00EA11EC">
        <w:rPr>
          <w:rFonts w:ascii="Times New Roman" w:hAnsi="Times New Roman" w:cs="Times New Roman"/>
          <w:i/>
          <w:color w:val="000000" w:themeColor="text1"/>
          <w:sz w:val="24"/>
          <w:szCs w:val="24"/>
        </w:rPr>
        <w:t>Derg</w:t>
      </w:r>
      <w:r w:rsidR="00EA11EC">
        <w:rPr>
          <w:rFonts w:ascii="Times New Roman" w:hAnsi="Times New Roman" w:cs="Times New Roman"/>
          <w:i/>
          <w:color w:val="000000" w:themeColor="text1"/>
          <w:sz w:val="24"/>
          <w:szCs w:val="24"/>
        </w:rPr>
        <w:t>isi</w:t>
      </w:r>
      <w:proofErr w:type="spellEnd"/>
      <w:r w:rsidR="00EA11EC">
        <w:rPr>
          <w:rFonts w:ascii="Times New Roman" w:hAnsi="Times New Roman" w:cs="Times New Roman"/>
          <w:i/>
          <w:color w:val="000000" w:themeColor="text1"/>
          <w:sz w:val="24"/>
          <w:szCs w:val="24"/>
        </w:rPr>
        <w:t>,</w:t>
      </w:r>
      <w:r w:rsidR="00EA11EC">
        <w:rPr>
          <w:rFonts w:ascii="Times New Roman" w:hAnsi="Times New Roman" w:cs="Times New Roman"/>
          <w:color w:val="000000" w:themeColor="text1"/>
          <w:sz w:val="24"/>
          <w:szCs w:val="24"/>
        </w:rPr>
        <w:t xml:space="preserve"> 21(6), 987-997</w:t>
      </w:r>
    </w:p>
    <w:p w14:paraId="19499F14" w14:textId="264C5FC1"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t>Calvet</w:t>
      </w:r>
      <w:proofErr w:type="spellEnd"/>
      <w:r w:rsidRPr="00212509">
        <w:rPr>
          <w:rFonts w:ascii="Times New Roman" w:hAnsi="Times New Roman" w:cs="Times New Roman"/>
          <w:color w:val="000000" w:themeColor="text1"/>
          <w:sz w:val="24"/>
          <w:szCs w:val="24"/>
        </w:rPr>
        <w:t xml:space="preserve">, S., Van den </w:t>
      </w:r>
      <w:proofErr w:type="spellStart"/>
      <w:r w:rsidRPr="00212509">
        <w:rPr>
          <w:rFonts w:ascii="Times New Roman" w:hAnsi="Times New Roman" w:cs="Times New Roman"/>
          <w:color w:val="000000" w:themeColor="text1"/>
          <w:sz w:val="24"/>
          <w:szCs w:val="24"/>
        </w:rPr>
        <w:t>Weghe</w:t>
      </w:r>
      <w:proofErr w:type="spellEnd"/>
      <w:r w:rsidRPr="00212509">
        <w:rPr>
          <w:rFonts w:ascii="Times New Roman" w:hAnsi="Times New Roman" w:cs="Times New Roman"/>
          <w:color w:val="000000" w:themeColor="text1"/>
          <w:sz w:val="24"/>
          <w:szCs w:val="24"/>
        </w:rPr>
        <w:t xml:space="preserve">, H., </w:t>
      </w:r>
      <w:proofErr w:type="spellStart"/>
      <w:r w:rsidRPr="00212509">
        <w:rPr>
          <w:rFonts w:ascii="Times New Roman" w:hAnsi="Times New Roman" w:cs="Times New Roman"/>
          <w:color w:val="000000" w:themeColor="text1"/>
          <w:sz w:val="24"/>
          <w:szCs w:val="24"/>
        </w:rPr>
        <w:t>Kosch</w:t>
      </w:r>
      <w:proofErr w:type="spellEnd"/>
      <w:r w:rsidRPr="00212509">
        <w:rPr>
          <w:rFonts w:ascii="Times New Roman" w:hAnsi="Times New Roman" w:cs="Times New Roman"/>
          <w:color w:val="000000" w:themeColor="text1"/>
          <w:sz w:val="24"/>
          <w:szCs w:val="24"/>
        </w:rPr>
        <w:t xml:space="preserve">, R., &amp; </w:t>
      </w:r>
      <w:proofErr w:type="spellStart"/>
      <w:r w:rsidRPr="00212509">
        <w:rPr>
          <w:rFonts w:ascii="Times New Roman" w:hAnsi="Times New Roman" w:cs="Times New Roman"/>
          <w:color w:val="000000" w:themeColor="text1"/>
          <w:sz w:val="24"/>
          <w:szCs w:val="24"/>
        </w:rPr>
        <w:t>Estellés</w:t>
      </w:r>
      <w:proofErr w:type="spellEnd"/>
      <w:r w:rsidRPr="00212509">
        <w:rPr>
          <w:rFonts w:ascii="Times New Roman" w:hAnsi="Times New Roman" w:cs="Times New Roman"/>
          <w:color w:val="000000" w:themeColor="text1"/>
          <w:sz w:val="24"/>
          <w:szCs w:val="24"/>
        </w:rPr>
        <w:t xml:space="preserve">, F. (2009). The influence of the lighting program on broiler activity and dust production. </w:t>
      </w:r>
      <w:r w:rsidRPr="00212509">
        <w:rPr>
          <w:rFonts w:ascii="Times New Roman" w:hAnsi="Times New Roman" w:cs="Times New Roman"/>
          <w:i/>
          <w:color w:val="000000" w:themeColor="text1"/>
          <w:sz w:val="24"/>
          <w:szCs w:val="24"/>
        </w:rPr>
        <w:t xml:space="preserve">Poultry </w:t>
      </w:r>
      <w:r w:rsidR="00CB04DC" w:rsidRPr="00212509">
        <w:rPr>
          <w:rFonts w:ascii="Times New Roman" w:hAnsi="Times New Roman" w:cs="Times New Roman"/>
          <w:i/>
          <w:color w:val="000000" w:themeColor="text1"/>
          <w:sz w:val="24"/>
          <w:szCs w:val="24"/>
        </w:rPr>
        <w:t>Science</w:t>
      </w:r>
      <w:r w:rsidRPr="00212509">
        <w:rPr>
          <w:rFonts w:ascii="Times New Roman" w:hAnsi="Times New Roman" w:cs="Times New Roman"/>
          <w:color w:val="000000" w:themeColor="text1"/>
          <w:sz w:val="24"/>
          <w:szCs w:val="24"/>
        </w:rPr>
        <w:t>, 88(12), 2504-2511.</w:t>
      </w:r>
    </w:p>
    <w:p w14:paraId="386883FB" w14:textId="04372E02"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Campo, J.</w:t>
      </w:r>
      <w:r w:rsidR="006F3F5D">
        <w:rPr>
          <w:rFonts w:ascii="Times New Roman" w:hAnsi="Times New Roman" w:cs="Times New Roman"/>
          <w:color w:val="000000" w:themeColor="text1"/>
          <w:sz w:val="24"/>
          <w:szCs w:val="24"/>
        </w:rPr>
        <w:t xml:space="preserve"> &amp; </w:t>
      </w:r>
      <w:r w:rsidRPr="00212509">
        <w:rPr>
          <w:rFonts w:ascii="Times New Roman" w:hAnsi="Times New Roman" w:cs="Times New Roman"/>
          <w:color w:val="000000" w:themeColor="text1"/>
          <w:sz w:val="24"/>
          <w:szCs w:val="24"/>
        </w:rPr>
        <w:t xml:space="preserve">Davila, S. (2002). Effect of photoperiod on heterophil to lymphocyte ratio and tonic immobility duration of chickens. </w:t>
      </w:r>
      <w:r w:rsidRPr="00212509">
        <w:rPr>
          <w:rFonts w:ascii="Times New Roman" w:hAnsi="Times New Roman" w:cs="Times New Roman"/>
          <w:i/>
          <w:color w:val="000000" w:themeColor="text1"/>
          <w:sz w:val="24"/>
          <w:szCs w:val="24"/>
        </w:rPr>
        <w:t>Poultry Science</w:t>
      </w:r>
      <w:r w:rsidRPr="00212509">
        <w:rPr>
          <w:rFonts w:ascii="Times New Roman" w:hAnsi="Times New Roman" w:cs="Times New Roman"/>
          <w:color w:val="000000" w:themeColor="text1"/>
          <w:sz w:val="24"/>
          <w:szCs w:val="24"/>
        </w:rPr>
        <w:t>, 81(11), 1637–1639.</w:t>
      </w:r>
    </w:p>
    <w:p w14:paraId="25CADC48" w14:textId="7C119B7E" w:rsidR="00134491" w:rsidRPr="00212509" w:rsidRDefault="00134491" w:rsidP="00455734">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t>Cardinali</w:t>
      </w:r>
      <w:proofErr w:type="spellEnd"/>
      <w:r w:rsidRPr="00212509">
        <w:rPr>
          <w:rFonts w:ascii="Times New Roman" w:hAnsi="Times New Roman" w:cs="Times New Roman"/>
          <w:color w:val="000000" w:themeColor="text1"/>
          <w:sz w:val="24"/>
          <w:szCs w:val="24"/>
        </w:rPr>
        <w:t xml:space="preserve">, D. P., </w:t>
      </w:r>
      <w:proofErr w:type="spellStart"/>
      <w:r w:rsidRPr="00212509">
        <w:rPr>
          <w:rFonts w:ascii="Times New Roman" w:hAnsi="Times New Roman" w:cs="Times New Roman"/>
          <w:color w:val="000000" w:themeColor="text1"/>
          <w:sz w:val="24"/>
          <w:szCs w:val="24"/>
        </w:rPr>
        <w:t>Ladizesky</w:t>
      </w:r>
      <w:proofErr w:type="spellEnd"/>
      <w:r w:rsidRPr="00212509">
        <w:rPr>
          <w:rFonts w:ascii="Times New Roman" w:hAnsi="Times New Roman" w:cs="Times New Roman"/>
          <w:color w:val="000000" w:themeColor="text1"/>
          <w:sz w:val="24"/>
          <w:szCs w:val="24"/>
        </w:rPr>
        <w:t xml:space="preserve">, M. G., </w:t>
      </w:r>
      <w:proofErr w:type="spellStart"/>
      <w:r w:rsidRPr="00212509">
        <w:rPr>
          <w:rFonts w:ascii="Times New Roman" w:hAnsi="Times New Roman" w:cs="Times New Roman"/>
          <w:color w:val="000000" w:themeColor="text1"/>
          <w:sz w:val="24"/>
          <w:szCs w:val="24"/>
        </w:rPr>
        <w:t>Boggio</w:t>
      </w:r>
      <w:proofErr w:type="spellEnd"/>
      <w:r w:rsidRPr="00212509">
        <w:rPr>
          <w:rFonts w:ascii="Times New Roman" w:hAnsi="Times New Roman" w:cs="Times New Roman"/>
          <w:color w:val="000000" w:themeColor="text1"/>
          <w:sz w:val="24"/>
          <w:szCs w:val="24"/>
        </w:rPr>
        <w:t xml:space="preserve">, V., </w:t>
      </w:r>
      <w:proofErr w:type="spellStart"/>
      <w:r w:rsidRPr="00212509">
        <w:rPr>
          <w:rFonts w:ascii="Times New Roman" w:hAnsi="Times New Roman" w:cs="Times New Roman"/>
          <w:color w:val="000000" w:themeColor="text1"/>
          <w:sz w:val="24"/>
          <w:szCs w:val="24"/>
        </w:rPr>
        <w:t>Cutrera</w:t>
      </w:r>
      <w:proofErr w:type="spellEnd"/>
      <w:r w:rsidRPr="00212509">
        <w:rPr>
          <w:rFonts w:ascii="Times New Roman" w:hAnsi="Times New Roman" w:cs="Times New Roman"/>
          <w:color w:val="000000" w:themeColor="text1"/>
          <w:sz w:val="24"/>
          <w:szCs w:val="24"/>
        </w:rPr>
        <w:t xml:space="preserve">, R. A., &amp; </w:t>
      </w:r>
      <w:proofErr w:type="spellStart"/>
      <w:r w:rsidRPr="00212509">
        <w:rPr>
          <w:rFonts w:ascii="Times New Roman" w:hAnsi="Times New Roman" w:cs="Times New Roman"/>
          <w:color w:val="000000" w:themeColor="text1"/>
          <w:sz w:val="24"/>
          <w:szCs w:val="24"/>
        </w:rPr>
        <w:t>Mautalen</w:t>
      </w:r>
      <w:proofErr w:type="spellEnd"/>
      <w:r w:rsidRPr="00212509">
        <w:rPr>
          <w:rFonts w:ascii="Times New Roman" w:hAnsi="Times New Roman" w:cs="Times New Roman"/>
          <w:color w:val="000000" w:themeColor="text1"/>
          <w:sz w:val="24"/>
          <w:szCs w:val="24"/>
        </w:rPr>
        <w:t xml:space="preserve">, C. (2003). Melatonin effects on bone: experimental facts and clinical perspectives. </w:t>
      </w:r>
      <w:r w:rsidRPr="00212509">
        <w:rPr>
          <w:rFonts w:ascii="Times New Roman" w:hAnsi="Times New Roman" w:cs="Times New Roman"/>
          <w:i/>
          <w:color w:val="000000" w:themeColor="text1"/>
          <w:sz w:val="24"/>
          <w:szCs w:val="24"/>
        </w:rPr>
        <w:t xml:space="preserve">Journal of </w:t>
      </w:r>
      <w:r w:rsidR="009474AF" w:rsidRPr="00212509">
        <w:rPr>
          <w:rFonts w:ascii="Times New Roman" w:hAnsi="Times New Roman" w:cs="Times New Roman"/>
          <w:i/>
          <w:color w:val="000000" w:themeColor="text1"/>
          <w:sz w:val="24"/>
          <w:szCs w:val="24"/>
        </w:rPr>
        <w:t>P</w:t>
      </w:r>
      <w:r w:rsidRPr="00212509">
        <w:rPr>
          <w:rFonts w:ascii="Times New Roman" w:hAnsi="Times New Roman" w:cs="Times New Roman"/>
          <w:i/>
          <w:color w:val="000000" w:themeColor="text1"/>
          <w:sz w:val="24"/>
          <w:szCs w:val="24"/>
        </w:rPr>
        <w:t xml:space="preserve">ineal </w:t>
      </w:r>
      <w:r w:rsidR="009474AF" w:rsidRPr="00212509">
        <w:rPr>
          <w:rFonts w:ascii="Times New Roman" w:hAnsi="Times New Roman" w:cs="Times New Roman"/>
          <w:i/>
          <w:color w:val="000000" w:themeColor="text1"/>
          <w:sz w:val="24"/>
          <w:szCs w:val="24"/>
        </w:rPr>
        <w:t>R</w:t>
      </w:r>
      <w:r w:rsidRPr="00212509">
        <w:rPr>
          <w:rFonts w:ascii="Times New Roman" w:hAnsi="Times New Roman" w:cs="Times New Roman"/>
          <w:i/>
          <w:color w:val="000000" w:themeColor="text1"/>
          <w:sz w:val="24"/>
          <w:szCs w:val="24"/>
        </w:rPr>
        <w:t>esearch</w:t>
      </w:r>
      <w:r w:rsidRPr="00212509">
        <w:rPr>
          <w:rFonts w:ascii="Times New Roman" w:hAnsi="Times New Roman" w:cs="Times New Roman"/>
          <w:color w:val="000000" w:themeColor="text1"/>
          <w:sz w:val="24"/>
          <w:szCs w:val="24"/>
        </w:rPr>
        <w:t>, 34(2), 81-87.</w:t>
      </w:r>
    </w:p>
    <w:p w14:paraId="72717ED5" w14:textId="77777777"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Charles, R. G., Robinson, F. E., Hardin, R. T., Yu, M. W., </w:t>
      </w:r>
      <w:proofErr w:type="spellStart"/>
      <w:r w:rsidRPr="00212509">
        <w:rPr>
          <w:rFonts w:ascii="Times New Roman" w:hAnsi="Times New Roman" w:cs="Times New Roman"/>
          <w:color w:val="000000" w:themeColor="text1"/>
          <w:sz w:val="24"/>
          <w:szCs w:val="24"/>
        </w:rPr>
        <w:t>Feddes</w:t>
      </w:r>
      <w:proofErr w:type="spellEnd"/>
      <w:r w:rsidRPr="00212509">
        <w:rPr>
          <w:rFonts w:ascii="Times New Roman" w:hAnsi="Times New Roman" w:cs="Times New Roman"/>
          <w:color w:val="000000" w:themeColor="text1"/>
          <w:sz w:val="24"/>
          <w:szCs w:val="24"/>
        </w:rPr>
        <w:t xml:space="preserve">, J., &amp; Classen, H. L. (1992). Growth, body composition, and plasma androgen concentration of male broiler chickens subjected to different regimens of photoperiod and light intensity. </w:t>
      </w:r>
      <w:r w:rsidRPr="00212509">
        <w:rPr>
          <w:rFonts w:ascii="Times New Roman" w:hAnsi="Times New Roman" w:cs="Times New Roman"/>
          <w:i/>
          <w:color w:val="000000" w:themeColor="text1"/>
          <w:sz w:val="24"/>
          <w:szCs w:val="24"/>
        </w:rPr>
        <w:t>Poultry Science</w:t>
      </w:r>
      <w:r w:rsidRPr="00212509">
        <w:rPr>
          <w:rFonts w:ascii="Times New Roman" w:hAnsi="Times New Roman" w:cs="Times New Roman"/>
          <w:color w:val="000000" w:themeColor="text1"/>
          <w:sz w:val="24"/>
          <w:szCs w:val="24"/>
        </w:rPr>
        <w:t>, 71(10), 1595-1605.</w:t>
      </w:r>
    </w:p>
    <w:p w14:paraId="071BB8EE" w14:textId="77777777"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t>Chloupek</w:t>
      </w:r>
      <w:proofErr w:type="spellEnd"/>
      <w:r w:rsidRPr="00212509">
        <w:rPr>
          <w:rFonts w:ascii="Times New Roman" w:hAnsi="Times New Roman" w:cs="Times New Roman"/>
          <w:color w:val="000000" w:themeColor="text1"/>
          <w:sz w:val="24"/>
          <w:szCs w:val="24"/>
        </w:rPr>
        <w:t xml:space="preserve">, P., </w:t>
      </w:r>
      <w:proofErr w:type="spellStart"/>
      <w:r w:rsidRPr="00212509">
        <w:rPr>
          <w:rFonts w:ascii="Times New Roman" w:hAnsi="Times New Roman" w:cs="Times New Roman"/>
          <w:color w:val="000000" w:themeColor="text1"/>
          <w:sz w:val="24"/>
          <w:szCs w:val="24"/>
        </w:rPr>
        <w:t>Bedanova</w:t>
      </w:r>
      <w:proofErr w:type="spellEnd"/>
      <w:r w:rsidRPr="00212509">
        <w:rPr>
          <w:rFonts w:ascii="Times New Roman" w:hAnsi="Times New Roman" w:cs="Times New Roman"/>
          <w:color w:val="000000" w:themeColor="text1"/>
          <w:sz w:val="24"/>
          <w:szCs w:val="24"/>
        </w:rPr>
        <w:t xml:space="preserve">, I., </w:t>
      </w:r>
      <w:proofErr w:type="spellStart"/>
      <w:r w:rsidRPr="00212509">
        <w:rPr>
          <w:rFonts w:ascii="Times New Roman" w:hAnsi="Times New Roman" w:cs="Times New Roman"/>
          <w:color w:val="000000" w:themeColor="text1"/>
          <w:sz w:val="24"/>
          <w:szCs w:val="24"/>
        </w:rPr>
        <w:t>Chloupek</w:t>
      </w:r>
      <w:proofErr w:type="spellEnd"/>
      <w:r w:rsidRPr="00212509">
        <w:rPr>
          <w:rFonts w:ascii="Times New Roman" w:hAnsi="Times New Roman" w:cs="Times New Roman"/>
          <w:color w:val="000000" w:themeColor="text1"/>
          <w:sz w:val="24"/>
          <w:szCs w:val="24"/>
        </w:rPr>
        <w:t xml:space="preserve">, J., &amp; </w:t>
      </w:r>
      <w:proofErr w:type="spellStart"/>
      <w:r w:rsidRPr="00212509">
        <w:rPr>
          <w:rFonts w:ascii="Times New Roman" w:hAnsi="Times New Roman" w:cs="Times New Roman"/>
          <w:color w:val="000000" w:themeColor="text1"/>
          <w:sz w:val="24"/>
          <w:szCs w:val="24"/>
        </w:rPr>
        <w:t>Vecerek</w:t>
      </w:r>
      <w:proofErr w:type="spellEnd"/>
      <w:r w:rsidRPr="00212509">
        <w:rPr>
          <w:rFonts w:ascii="Times New Roman" w:hAnsi="Times New Roman" w:cs="Times New Roman"/>
          <w:color w:val="000000" w:themeColor="text1"/>
          <w:sz w:val="24"/>
          <w:szCs w:val="24"/>
        </w:rPr>
        <w:t xml:space="preserve">, V. (2011). Changes in selected biochemical indices resulting from various pre-sampling handling techniques in broilers. </w:t>
      </w:r>
      <w:bookmarkStart w:id="21" w:name="_Hlk141207850"/>
      <w:r w:rsidRPr="00212509">
        <w:rPr>
          <w:rFonts w:ascii="Times New Roman" w:hAnsi="Times New Roman" w:cs="Times New Roman"/>
          <w:i/>
          <w:color w:val="000000" w:themeColor="text1"/>
          <w:sz w:val="24"/>
          <w:szCs w:val="24"/>
        </w:rPr>
        <w:t xml:space="preserve">Acta </w:t>
      </w:r>
      <w:proofErr w:type="spellStart"/>
      <w:r w:rsidRPr="00212509">
        <w:rPr>
          <w:rFonts w:ascii="Times New Roman" w:hAnsi="Times New Roman" w:cs="Times New Roman"/>
          <w:i/>
          <w:color w:val="000000" w:themeColor="text1"/>
          <w:sz w:val="24"/>
          <w:szCs w:val="24"/>
        </w:rPr>
        <w:t>Veterinaria</w:t>
      </w:r>
      <w:proofErr w:type="spellEnd"/>
      <w:r w:rsidRPr="00212509">
        <w:rPr>
          <w:rFonts w:ascii="Times New Roman" w:hAnsi="Times New Roman" w:cs="Times New Roman"/>
          <w:i/>
          <w:color w:val="000000" w:themeColor="text1"/>
          <w:sz w:val="24"/>
          <w:szCs w:val="24"/>
        </w:rPr>
        <w:t xml:space="preserve"> </w:t>
      </w:r>
      <w:proofErr w:type="spellStart"/>
      <w:r w:rsidRPr="00212509">
        <w:rPr>
          <w:rFonts w:ascii="Times New Roman" w:hAnsi="Times New Roman" w:cs="Times New Roman"/>
          <w:i/>
          <w:color w:val="000000" w:themeColor="text1"/>
          <w:sz w:val="24"/>
          <w:szCs w:val="24"/>
        </w:rPr>
        <w:t>Scandinavica</w:t>
      </w:r>
      <w:bookmarkEnd w:id="21"/>
      <w:proofErr w:type="spellEnd"/>
      <w:r w:rsidRPr="00212509">
        <w:rPr>
          <w:rFonts w:ascii="Times New Roman" w:hAnsi="Times New Roman" w:cs="Times New Roman"/>
          <w:color w:val="000000" w:themeColor="text1"/>
          <w:sz w:val="24"/>
          <w:szCs w:val="24"/>
        </w:rPr>
        <w:t>, 53(1), 1-7.</w:t>
      </w:r>
    </w:p>
    <w:p w14:paraId="4D922634" w14:textId="77777777"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Classen, H. L., &amp; Riddell, C. (1989). Photoperiodic effects on performance and leg abnormalities in broiler chickens. </w:t>
      </w:r>
      <w:r w:rsidRPr="00212509">
        <w:rPr>
          <w:rFonts w:ascii="Times New Roman" w:hAnsi="Times New Roman" w:cs="Times New Roman"/>
          <w:i/>
          <w:color w:val="000000" w:themeColor="text1"/>
          <w:sz w:val="24"/>
          <w:szCs w:val="24"/>
        </w:rPr>
        <w:t>Poultry Science</w:t>
      </w:r>
      <w:r w:rsidRPr="00212509">
        <w:rPr>
          <w:rFonts w:ascii="Times New Roman" w:hAnsi="Times New Roman" w:cs="Times New Roman"/>
          <w:color w:val="000000" w:themeColor="text1"/>
          <w:sz w:val="24"/>
          <w:szCs w:val="24"/>
        </w:rPr>
        <w:t>, 68(7), 873-879.</w:t>
      </w:r>
    </w:p>
    <w:p w14:paraId="7AD06504" w14:textId="4477841E" w:rsidR="00134491"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Classen, H. L., Riddell, C., &amp; Robinson, F. E. (1991). Effects of increasing photoperiod length on performance and health of broiler chickens. </w:t>
      </w:r>
      <w:r w:rsidRPr="00212509">
        <w:rPr>
          <w:rFonts w:ascii="Times New Roman" w:hAnsi="Times New Roman" w:cs="Times New Roman"/>
          <w:i/>
          <w:color w:val="000000" w:themeColor="text1"/>
          <w:sz w:val="24"/>
          <w:szCs w:val="24"/>
        </w:rPr>
        <w:t>British Poultry Science</w:t>
      </w:r>
      <w:r w:rsidRPr="00212509">
        <w:rPr>
          <w:rFonts w:ascii="Times New Roman" w:hAnsi="Times New Roman" w:cs="Times New Roman"/>
          <w:color w:val="000000" w:themeColor="text1"/>
          <w:sz w:val="24"/>
          <w:szCs w:val="24"/>
        </w:rPr>
        <w:t>, 32(1), 21-29.</w:t>
      </w:r>
    </w:p>
    <w:p w14:paraId="3814508F" w14:textId="1E8B202D" w:rsidR="009049CA" w:rsidRPr="00212509" w:rsidRDefault="009049CA" w:rsidP="00134491">
      <w:pPr>
        <w:spacing w:line="360" w:lineRule="auto"/>
        <w:ind w:left="720" w:hanging="720"/>
        <w:jc w:val="both"/>
        <w:rPr>
          <w:rFonts w:ascii="Times New Roman" w:hAnsi="Times New Roman" w:cs="Times New Roman"/>
          <w:color w:val="000000" w:themeColor="text1"/>
          <w:sz w:val="24"/>
          <w:szCs w:val="24"/>
        </w:rPr>
      </w:pPr>
      <w:r w:rsidRPr="009049CA">
        <w:rPr>
          <w:rFonts w:ascii="Times New Roman" w:hAnsi="Times New Roman" w:cs="Times New Roman"/>
          <w:color w:val="000000" w:themeColor="text1"/>
          <w:sz w:val="24"/>
          <w:szCs w:val="24"/>
        </w:rPr>
        <w:t xml:space="preserve">Classen, H. L., Annett, C. B., </w:t>
      </w:r>
      <w:proofErr w:type="spellStart"/>
      <w:r w:rsidRPr="009049CA">
        <w:rPr>
          <w:rFonts w:ascii="Times New Roman" w:hAnsi="Times New Roman" w:cs="Times New Roman"/>
          <w:color w:val="000000" w:themeColor="text1"/>
          <w:sz w:val="24"/>
          <w:szCs w:val="24"/>
        </w:rPr>
        <w:t>Schwean</w:t>
      </w:r>
      <w:proofErr w:type="spellEnd"/>
      <w:r w:rsidRPr="009049CA">
        <w:rPr>
          <w:rFonts w:ascii="Times New Roman" w:hAnsi="Times New Roman" w:cs="Times New Roman"/>
          <w:color w:val="000000" w:themeColor="text1"/>
          <w:sz w:val="24"/>
          <w:szCs w:val="24"/>
        </w:rPr>
        <w:t xml:space="preserve">-Lardner, K. V., </w:t>
      </w:r>
      <w:proofErr w:type="spellStart"/>
      <w:r w:rsidRPr="009049CA">
        <w:rPr>
          <w:rFonts w:ascii="Times New Roman" w:hAnsi="Times New Roman" w:cs="Times New Roman"/>
          <w:color w:val="000000" w:themeColor="text1"/>
          <w:sz w:val="24"/>
          <w:szCs w:val="24"/>
        </w:rPr>
        <w:t>Gonda</w:t>
      </w:r>
      <w:proofErr w:type="spellEnd"/>
      <w:r w:rsidRPr="009049CA">
        <w:rPr>
          <w:rFonts w:ascii="Times New Roman" w:hAnsi="Times New Roman" w:cs="Times New Roman"/>
          <w:color w:val="000000" w:themeColor="text1"/>
          <w:sz w:val="24"/>
          <w:szCs w:val="24"/>
        </w:rPr>
        <w:t xml:space="preserve">, R., &amp; </w:t>
      </w:r>
      <w:proofErr w:type="spellStart"/>
      <w:r w:rsidRPr="009049CA">
        <w:rPr>
          <w:rFonts w:ascii="Times New Roman" w:hAnsi="Times New Roman" w:cs="Times New Roman"/>
          <w:color w:val="000000" w:themeColor="text1"/>
          <w:sz w:val="24"/>
          <w:szCs w:val="24"/>
        </w:rPr>
        <w:t>Derow</w:t>
      </w:r>
      <w:proofErr w:type="spellEnd"/>
      <w:r w:rsidRPr="009049CA">
        <w:rPr>
          <w:rFonts w:ascii="Times New Roman" w:hAnsi="Times New Roman" w:cs="Times New Roman"/>
          <w:color w:val="000000" w:themeColor="text1"/>
          <w:sz w:val="24"/>
          <w:szCs w:val="24"/>
        </w:rPr>
        <w:t xml:space="preserve">, D. (2004). The effects of lighting </w:t>
      </w:r>
      <w:proofErr w:type="spellStart"/>
      <w:r w:rsidRPr="009049CA">
        <w:rPr>
          <w:rFonts w:ascii="Times New Roman" w:hAnsi="Times New Roman" w:cs="Times New Roman"/>
          <w:color w:val="000000" w:themeColor="text1"/>
          <w:sz w:val="24"/>
          <w:szCs w:val="24"/>
        </w:rPr>
        <w:t>programmes</w:t>
      </w:r>
      <w:proofErr w:type="spellEnd"/>
      <w:r w:rsidRPr="009049CA">
        <w:rPr>
          <w:rFonts w:ascii="Times New Roman" w:hAnsi="Times New Roman" w:cs="Times New Roman"/>
          <w:color w:val="000000" w:themeColor="text1"/>
          <w:sz w:val="24"/>
          <w:szCs w:val="24"/>
        </w:rPr>
        <w:t xml:space="preserve"> with twelve hours of darkness per day provided in one, </w:t>
      </w:r>
      <w:proofErr w:type="gramStart"/>
      <w:r w:rsidRPr="009049CA">
        <w:rPr>
          <w:rFonts w:ascii="Times New Roman" w:hAnsi="Times New Roman" w:cs="Times New Roman"/>
          <w:color w:val="000000" w:themeColor="text1"/>
          <w:sz w:val="24"/>
          <w:szCs w:val="24"/>
        </w:rPr>
        <w:t>six or twelve hour</w:t>
      </w:r>
      <w:proofErr w:type="gramEnd"/>
      <w:r w:rsidRPr="009049CA">
        <w:rPr>
          <w:rFonts w:ascii="Times New Roman" w:hAnsi="Times New Roman" w:cs="Times New Roman"/>
          <w:color w:val="000000" w:themeColor="text1"/>
          <w:sz w:val="24"/>
          <w:szCs w:val="24"/>
        </w:rPr>
        <w:t xml:space="preserve"> intervals on the productivity and health of broiler chickens. </w:t>
      </w:r>
      <w:r w:rsidRPr="009049CA">
        <w:rPr>
          <w:rFonts w:ascii="Times New Roman" w:hAnsi="Times New Roman" w:cs="Times New Roman"/>
          <w:i/>
          <w:color w:val="000000" w:themeColor="text1"/>
          <w:sz w:val="24"/>
          <w:szCs w:val="24"/>
        </w:rPr>
        <w:t xml:space="preserve">British </w:t>
      </w:r>
      <w:r w:rsidR="00472ACE">
        <w:rPr>
          <w:rFonts w:ascii="Times New Roman" w:hAnsi="Times New Roman" w:cs="Times New Roman"/>
          <w:i/>
          <w:color w:val="000000" w:themeColor="text1"/>
          <w:sz w:val="24"/>
          <w:szCs w:val="24"/>
        </w:rPr>
        <w:t>P</w:t>
      </w:r>
      <w:r w:rsidRPr="009049CA">
        <w:rPr>
          <w:rFonts w:ascii="Times New Roman" w:hAnsi="Times New Roman" w:cs="Times New Roman"/>
          <w:i/>
          <w:color w:val="000000" w:themeColor="text1"/>
          <w:sz w:val="24"/>
          <w:szCs w:val="24"/>
        </w:rPr>
        <w:t xml:space="preserve">oultry </w:t>
      </w:r>
      <w:r w:rsidR="00472ACE">
        <w:rPr>
          <w:rFonts w:ascii="Times New Roman" w:hAnsi="Times New Roman" w:cs="Times New Roman"/>
          <w:i/>
          <w:color w:val="000000" w:themeColor="text1"/>
          <w:sz w:val="24"/>
          <w:szCs w:val="24"/>
        </w:rPr>
        <w:t>S</w:t>
      </w:r>
      <w:r w:rsidRPr="009049CA">
        <w:rPr>
          <w:rFonts w:ascii="Times New Roman" w:hAnsi="Times New Roman" w:cs="Times New Roman"/>
          <w:i/>
          <w:color w:val="000000" w:themeColor="text1"/>
          <w:sz w:val="24"/>
          <w:szCs w:val="24"/>
        </w:rPr>
        <w:t>cience</w:t>
      </w:r>
      <w:r w:rsidRPr="009049CA">
        <w:rPr>
          <w:rFonts w:ascii="Times New Roman" w:hAnsi="Times New Roman" w:cs="Times New Roman"/>
          <w:color w:val="000000" w:themeColor="text1"/>
          <w:sz w:val="24"/>
          <w:szCs w:val="24"/>
        </w:rPr>
        <w:t>, 45, S31-2.</w:t>
      </w:r>
    </w:p>
    <w:p w14:paraId="1ADAE6FF" w14:textId="5CB1CB0A" w:rsidR="003F2766" w:rsidRDefault="003F2766" w:rsidP="00134491">
      <w:pPr>
        <w:spacing w:line="360" w:lineRule="auto"/>
        <w:ind w:left="720" w:hanging="720"/>
        <w:jc w:val="both"/>
        <w:rPr>
          <w:rFonts w:ascii="Times New Roman" w:hAnsi="Times New Roman" w:cs="Times New Roman"/>
          <w:color w:val="000000" w:themeColor="text1"/>
          <w:sz w:val="24"/>
          <w:szCs w:val="24"/>
        </w:rPr>
      </w:pPr>
      <w:proofErr w:type="spellStart"/>
      <w:r w:rsidRPr="003F2766">
        <w:rPr>
          <w:rFonts w:ascii="Times New Roman" w:hAnsi="Times New Roman" w:cs="Times New Roman"/>
          <w:color w:val="000000" w:themeColor="text1"/>
          <w:sz w:val="24"/>
          <w:szCs w:val="24"/>
        </w:rPr>
        <w:lastRenderedPageBreak/>
        <w:t>Cransberg</w:t>
      </w:r>
      <w:proofErr w:type="spellEnd"/>
      <w:r w:rsidRPr="003F2766">
        <w:rPr>
          <w:rFonts w:ascii="Times New Roman" w:hAnsi="Times New Roman" w:cs="Times New Roman"/>
          <w:color w:val="000000" w:themeColor="text1"/>
          <w:sz w:val="24"/>
          <w:szCs w:val="24"/>
        </w:rPr>
        <w:t xml:space="preserve">, P. H., </w:t>
      </w:r>
      <w:proofErr w:type="spellStart"/>
      <w:r w:rsidRPr="003F2766">
        <w:rPr>
          <w:rFonts w:ascii="Times New Roman" w:hAnsi="Times New Roman" w:cs="Times New Roman"/>
          <w:color w:val="000000" w:themeColor="text1"/>
          <w:sz w:val="24"/>
          <w:szCs w:val="24"/>
        </w:rPr>
        <w:t>Hemsworth</w:t>
      </w:r>
      <w:proofErr w:type="spellEnd"/>
      <w:r w:rsidRPr="003F2766">
        <w:rPr>
          <w:rFonts w:ascii="Times New Roman" w:hAnsi="Times New Roman" w:cs="Times New Roman"/>
          <w:color w:val="000000" w:themeColor="text1"/>
          <w:sz w:val="24"/>
          <w:szCs w:val="24"/>
        </w:rPr>
        <w:t xml:space="preserve">, P. H., &amp; Coleman, G. J. (2000). Human factors affecting the </w:t>
      </w:r>
      <w:proofErr w:type="spellStart"/>
      <w:r w:rsidRPr="003F2766">
        <w:rPr>
          <w:rFonts w:ascii="Times New Roman" w:hAnsi="Times New Roman" w:cs="Times New Roman"/>
          <w:color w:val="000000" w:themeColor="text1"/>
          <w:sz w:val="24"/>
          <w:szCs w:val="24"/>
        </w:rPr>
        <w:t>behaviour</w:t>
      </w:r>
      <w:proofErr w:type="spellEnd"/>
      <w:r w:rsidRPr="003F2766">
        <w:rPr>
          <w:rFonts w:ascii="Times New Roman" w:hAnsi="Times New Roman" w:cs="Times New Roman"/>
          <w:color w:val="000000" w:themeColor="text1"/>
          <w:sz w:val="24"/>
          <w:szCs w:val="24"/>
        </w:rPr>
        <w:t xml:space="preserve"> and productivity of commercial broiler chickens. </w:t>
      </w:r>
      <w:r w:rsidRPr="00472ACE">
        <w:rPr>
          <w:rFonts w:ascii="Times New Roman" w:hAnsi="Times New Roman" w:cs="Times New Roman"/>
          <w:i/>
          <w:color w:val="000000" w:themeColor="text1"/>
          <w:sz w:val="24"/>
          <w:szCs w:val="24"/>
        </w:rPr>
        <w:t>British Poultry Science</w:t>
      </w:r>
      <w:r w:rsidRPr="003F2766">
        <w:rPr>
          <w:rFonts w:ascii="Times New Roman" w:hAnsi="Times New Roman" w:cs="Times New Roman"/>
          <w:color w:val="000000" w:themeColor="text1"/>
          <w:sz w:val="24"/>
          <w:szCs w:val="24"/>
        </w:rPr>
        <w:t>, 41(3), 272-279.</w:t>
      </w:r>
    </w:p>
    <w:p w14:paraId="27C03946" w14:textId="1F3A4E4F"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t>Coban</w:t>
      </w:r>
      <w:proofErr w:type="spellEnd"/>
      <w:r w:rsidRPr="00212509">
        <w:rPr>
          <w:rFonts w:ascii="Times New Roman" w:hAnsi="Times New Roman" w:cs="Times New Roman"/>
          <w:color w:val="000000" w:themeColor="text1"/>
          <w:sz w:val="24"/>
          <w:szCs w:val="24"/>
        </w:rPr>
        <w:t xml:space="preserve">, O., </w:t>
      </w:r>
      <w:proofErr w:type="spellStart"/>
      <w:r w:rsidRPr="00212509">
        <w:rPr>
          <w:rFonts w:ascii="Times New Roman" w:hAnsi="Times New Roman" w:cs="Times New Roman"/>
          <w:color w:val="000000" w:themeColor="text1"/>
          <w:sz w:val="24"/>
          <w:szCs w:val="24"/>
        </w:rPr>
        <w:t>Lacin</w:t>
      </w:r>
      <w:proofErr w:type="spellEnd"/>
      <w:r w:rsidRPr="00212509">
        <w:rPr>
          <w:rFonts w:ascii="Times New Roman" w:hAnsi="Times New Roman" w:cs="Times New Roman"/>
          <w:color w:val="000000" w:themeColor="text1"/>
          <w:sz w:val="24"/>
          <w:szCs w:val="24"/>
        </w:rPr>
        <w:t xml:space="preserve">, E., &amp; </w:t>
      </w:r>
      <w:proofErr w:type="spellStart"/>
      <w:r w:rsidRPr="00212509">
        <w:rPr>
          <w:rFonts w:ascii="Times New Roman" w:hAnsi="Times New Roman" w:cs="Times New Roman"/>
          <w:color w:val="000000" w:themeColor="text1"/>
          <w:sz w:val="24"/>
          <w:szCs w:val="24"/>
        </w:rPr>
        <w:t>Genc</w:t>
      </w:r>
      <w:proofErr w:type="spellEnd"/>
      <w:r w:rsidRPr="00212509">
        <w:rPr>
          <w:rFonts w:ascii="Times New Roman" w:hAnsi="Times New Roman" w:cs="Times New Roman"/>
          <w:color w:val="000000" w:themeColor="text1"/>
          <w:sz w:val="24"/>
          <w:szCs w:val="24"/>
        </w:rPr>
        <w:t xml:space="preserve">, M. (2014). The effect of photoperiod length on performance parameters, carcass characteristics and heterophil/lymphocyte-ratio in broilers. </w:t>
      </w:r>
      <w:r w:rsidRPr="00212509">
        <w:rPr>
          <w:rFonts w:ascii="Times New Roman" w:hAnsi="Times New Roman" w:cs="Times New Roman"/>
          <w:i/>
          <w:color w:val="000000" w:themeColor="text1"/>
          <w:sz w:val="24"/>
          <w:szCs w:val="24"/>
        </w:rPr>
        <w:t xml:space="preserve">Journal of the Faculty of Veterinary Medicine, </w:t>
      </w:r>
      <w:proofErr w:type="spellStart"/>
      <w:r w:rsidRPr="00212509">
        <w:rPr>
          <w:rFonts w:ascii="Times New Roman" w:hAnsi="Times New Roman" w:cs="Times New Roman"/>
          <w:i/>
          <w:color w:val="000000" w:themeColor="text1"/>
          <w:sz w:val="24"/>
          <w:szCs w:val="24"/>
        </w:rPr>
        <w:t>Kafkas</w:t>
      </w:r>
      <w:proofErr w:type="spellEnd"/>
      <w:r w:rsidRPr="00212509">
        <w:rPr>
          <w:rFonts w:ascii="Times New Roman" w:hAnsi="Times New Roman" w:cs="Times New Roman"/>
          <w:i/>
          <w:color w:val="000000" w:themeColor="text1"/>
          <w:sz w:val="24"/>
          <w:szCs w:val="24"/>
        </w:rPr>
        <w:t xml:space="preserve"> University</w:t>
      </w:r>
      <w:r w:rsidRPr="00212509">
        <w:rPr>
          <w:rFonts w:ascii="Times New Roman" w:hAnsi="Times New Roman" w:cs="Times New Roman"/>
          <w:color w:val="000000" w:themeColor="text1"/>
          <w:sz w:val="24"/>
          <w:szCs w:val="24"/>
        </w:rPr>
        <w:t>, 20, 863-870.</w:t>
      </w:r>
    </w:p>
    <w:p w14:paraId="1461FEC9" w14:textId="2921B37C"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D</w:t>
      </w:r>
      <w:r w:rsidR="004864DD">
        <w:rPr>
          <w:rFonts w:ascii="Times New Roman" w:hAnsi="Times New Roman" w:cs="Times New Roman"/>
          <w:color w:val="000000" w:themeColor="text1"/>
          <w:sz w:val="24"/>
          <w:szCs w:val="24"/>
        </w:rPr>
        <w:t>as</w:t>
      </w:r>
      <w:r w:rsidRPr="00212509">
        <w:rPr>
          <w:rFonts w:ascii="Times New Roman" w:hAnsi="Times New Roman" w:cs="Times New Roman"/>
          <w:color w:val="000000" w:themeColor="text1"/>
          <w:sz w:val="24"/>
          <w:szCs w:val="24"/>
        </w:rPr>
        <w:t xml:space="preserve">, </w:t>
      </w:r>
      <w:r w:rsidR="004864DD">
        <w:rPr>
          <w:rFonts w:ascii="Times New Roman" w:hAnsi="Times New Roman" w:cs="Times New Roman"/>
          <w:color w:val="000000" w:themeColor="text1"/>
          <w:sz w:val="24"/>
          <w:szCs w:val="24"/>
        </w:rPr>
        <w:t>H</w:t>
      </w:r>
      <w:r w:rsidRPr="00212509">
        <w:rPr>
          <w:rFonts w:ascii="Times New Roman" w:hAnsi="Times New Roman" w:cs="Times New Roman"/>
          <w:color w:val="000000" w:themeColor="text1"/>
          <w:sz w:val="24"/>
          <w:szCs w:val="24"/>
        </w:rPr>
        <w:t xml:space="preserve"> &amp; </w:t>
      </w:r>
      <w:proofErr w:type="spellStart"/>
      <w:r w:rsidRPr="00212509">
        <w:rPr>
          <w:rFonts w:ascii="Times New Roman" w:hAnsi="Times New Roman" w:cs="Times New Roman"/>
          <w:color w:val="000000" w:themeColor="text1"/>
          <w:sz w:val="24"/>
          <w:szCs w:val="24"/>
        </w:rPr>
        <w:t>Lacin</w:t>
      </w:r>
      <w:proofErr w:type="spellEnd"/>
      <w:r w:rsidRPr="00212509">
        <w:rPr>
          <w:rFonts w:ascii="Times New Roman" w:hAnsi="Times New Roman" w:cs="Times New Roman"/>
          <w:color w:val="000000" w:themeColor="text1"/>
          <w:sz w:val="24"/>
          <w:szCs w:val="24"/>
        </w:rPr>
        <w:t xml:space="preserve">, E. (2014). The </w:t>
      </w:r>
      <w:r w:rsidR="00EA11EC" w:rsidRPr="00212509">
        <w:rPr>
          <w:rFonts w:ascii="Times New Roman" w:hAnsi="Times New Roman" w:cs="Times New Roman"/>
          <w:color w:val="000000" w:themeColor="text1"/>
          <w:sz w:val="24"/>
          <w:szCs w:val="24"/>
        </w:rPr>
        <w:t>effect of different photoperiods and stocking densities on fattening performance, carcass and some stress parameters in broilers</w:t>
      </w:r>
      <w:r w:rsidRPr="00212509">
        <w:rPr>
          <w:rFonts w:ascii="Times New Roman" w:hAnsi="Times New Roman" w:cs="Times New Roman"/>
          <w:color w:val="000000" w:themeColor="text1"/>
          <w:sz w:val="24"/>
          <w:szCs w:val="24"/>
        </w:rPr>
        <w:t xml:space="preserve">. </w:t>
      </w:r>
      <w:r w:rsidRPr="00212509">
        <w:rPr>
          <w:rFonts w:ascii="Times New Roman" w:hAnsi="Times New Roman" w:cs="Times New Roman"/>
          <w:i/>
          <w:color w:val="000000" w:themeColor="text1"/>
          <w:sz w:val="24"/>
          <w:szCs w:val="24"/>
        </w:rPr>
        <w:t>Israel Journal of Veterinary Medicine</w:t>
      </w:r>
      <w:r w:rsidRPr="00212509">
        <w:rPr>
          <w:rFonts w:ascii="Times New Roman" w:hAnsi="Times New Roman" w:cs="Times New Roman"/>
          <w:color w:val="000000" w:themeColor="text1"/>
          <w:sz w:val="24"/>
          <w:szCs w:val="24"/>
        </w:rPr>
        <w:t>. 69. 211-220</w:t>
      </w:r>
    </w:p>
    <w:p w14:paraId="4B32B8E8" w14:textId="2C6EF0D9" w:rsidR="005A47F6" w:rsidRPr="00212509" w:rsidRDefault="00134491" w:rsidP="00E841EF">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De Haas, E. N., </w:t>
      </w:r>
      <w:proofErr w:type="spellStart"/>
      <w:r w:rsidRPr="00212509">
        <w:rPr>
          <w:rFonts w:ascii="Times New Roman" w:hAnsi="Times New Roman" w:cs="Times New Roman"/>
          <w:color w:val="000000" w:themeColor="text1"/>
          <w:sz w:val="24"/>
          <w:szCs w:val="24"/>
        </w:rPr>
        <w:t>Bolhuis</w:t>
      </w:r>
      <w:proofErr w:type="spellEnd"/>
      <w:r w:rsidRPr="00212509">
        <w:rPr>
          <w:rFonts w:ascii="Times New Roman" w:hAnsi="Times New Roman" w:cs="Times New Roman"/>
          <w:color w:val="000000" w:themeColor="text1"/>
          <w:sz w:val="24"/>
          <w:szCs w:val="24"/>
        </w:rPr>
        <w:t xml:space="preserve">, J. E., de Jong, I. C., Kemp, B., </w:t>
      </w:r>
      <w:proofErr w:type="spellStart"/>
      <w:r w:rsidRPr="00212509">
        <w:rPr>
          <w:rFonts w:ascii="Times New Roman" w:hAnsi="Times New Roman" w:cs="Times New Roman"/>
          <w:color w:val="000000" w:themeColor="text1"/>
          <w:sz w:val="24"/>
          <w:szCs w:val="24"/>
        </w:rPr>
        <w:t>Janczak</w:t>
      </w:r>
      <w:proofErr w:type="spellEnd"/>
      <w:r w:rsidRPr="00212509">
        <w:rPr>
          <w:rFonts w:ascii="Times New Roman" w:hAnsi="Times New Roman" w:cs="Times New Roman"/>
          <w:color w:val="000000" w:themeColor="text1"/>
          <w:sz w:val="24"/>
          <w:szCs w:val="24"/>
        </w:rPr>
        <w:t xml:space="preserve">, A. M., &amp; </w:t>
      </w:r>
      <w:proofErr w:type="spellStart"/>
      <w:r w:rsidRPr="00212509">
        <w:rPr>
          <w:rFonts w:ascii="Times New Roman" w:hAnsi="Times New Roman" w:cs="Times New Roman"/>
          <w:color w:val="000000" w:themeColor="text1"/>
          <w:sz w:val="24"/>
          <w:szCs w:val="24"/>
        </w:rPr>
        <w:t>Rodenburg</w:t>
      </w:r>
      <w:proofErr w:type="spellEnd"/>
      <w:r w:rsidRPr="00212509">
        <w:rPr>
          <w:rFonts w:ascii="Times New Roman" w:hAnsi="Times New Roman" w:cs="Times New Roman"/>
          <w:color w:val="000000" w:themeColor="text1"/>
          <w:sz w:val="24"/>
          <w:szCs w:val="24"/>
        </w:rPr>
        <w:t xml:space="preserve">, T. B. (2014). Predicting feather damage in laying hens during the laying period. Is it the past or is it the present? </w:t>
      </w:r>
      <w:r w:rsidRPr="00212509">
        <w:rPr>
          <w:rFonts w:ascii="Times New Roman" w:hAnsi="Times New Roman" w:cs="Times New Roman"/>
          <w:i/>
          <w:color w:val="000000" w:themeColor="text1"/>
          <w:sz w:val="24"/>
          <w:szCs w:val="24"/>
        </w:rPr>
        <w:t xml:space="preserve">Applied Animal </w:t>
      </w:r>
      <w:proofErr w:type="spellStart"/>
      <w:r w:rsidRPr="00212509">
        <w:rPr>
          <w:rFonts w:ascii="Times New Roman" w:hAnsi="Times New Roman" w:cs="Times New Roman"/>
          <w:i/>
          <w:color w:val="000000" w:themeColor="text1"/>
          <w:sz w:val="24"/>
          <w:szCs w:val="24"/>
        </w:rPr>
        <w:t>Behaviour</w:t>
      </w:r>
      <w:proofErr w:type="spellEnd"/>
      <w:r w:rsidRPr="00212509">
        <w:rPr>
          <w:rFonts w:ascii="Times New Roman" w:hAnsi="Times New Roman" w:cs="Times New Roman"/>
          <w:i/>
          <w:color w:val="000000" w:themeColor="text1"/>
          <w:sz w:val="24"/>
          <w:szCs w:val="24"/>
        </w:rPr>
        <w:t xml:space="preserve"> Science</w:t>
      </w:r>
      <w:r w:rsidRPr="00212509">
        <w:rPr>
          <w:rFonts w:ascii="Times New Roman" w:hAnsi="Times New Roman" w:cs="Times New Roman"/>
          <w:color w:val="000000" w:themeColor="text1"/>
          <w:sz w:val="24"/>
          <w:szCs w:val="24"/>
        </w:rPr>
        <w:t>, 160, 75-85.</w:t>
      </w:r>
    </w:p>
    <w:p w14:paraId="30D7ABBB" w14:textId="19AC8E73"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Duncan, I. J. (1998). </w:t>
      </w:r>
      <w:proofErr w:type="spellStart"/>
      <w:r w:rsidR="002B1411">
        <w:rPr>
          <w:rFonts w:ascii="Times New Roman" w:hAnsi="Times New Roman" w:cs="Times New Roman"/>
          <w:color w:val="000000" w:themeColor="text1"/>
          <w:sz w:val="24"/>
          <w:szCs w:val="24"/>
        </w:rPr>
        <w:t>Behaviour</w:t>
      </w:r>
      <w:proofErr w:type="spellEnd"/>
      <w:r w:rsidRPr="00212509">
        <w:rPr>
          <w:rFonts w:ascii="Times New Roman" w:hAnsi="Times New Roman" w:cs="Times New Roman"/>
          <w:color w:val="000000" w:themeColor="text1"/>
          <w:sz w:val="24"/>
          <w:szCs w:val="24"/>
        </w:rPr>
        <w:t xml:space="preserve"> and </w:t>
      </w:r>
      <w:proofErr w:type="spellStart"/>
      <w:r w:rsidR="002B1411">
        <w:rPr>
          <w:rFonts w:ascii="Times New Roman" w:hAnsi="Times New Roman" w:cs="Times New Roman"/>
          <w:color w:val="000000" w:themeColor="text1"/>
          <w:sz w:val="24"/>
          <w:szCs w:val="24"/>
        </w:rPr>
        <w:t>behaviour</w:t>
      </w:r>
      <w:r w:rsidRPr="00212509">
        <w:rPr>
          <w:rFonts w:ascii="Times New Roman" w:hAnsi="Times New Roman" w:cs="Times New Roman"/>
          <w:color w:val="000000" w:themeColor="text1"/>
          <w:sz w:val="24"/>
          <w:szCs w:val="24"/>
        </w:rPr>
        <w:t>al</w:t>
      </w:r>
      <w:proofErr w:type="spellEnd"/>
      <w:r w:rsidRPr="00212509">
        <w:rPr>
          <w:rFonts w:ascii="Times New Roman" w:hAnsi="Times New Roman" w:cs="Times New Roman"/>
          <w:color w:val="000000" w:themeColor="text1"/>
          <w:sz w:val="24"/>
          <w:szCs w:val="24"/>
        </w:rPr>
        <w:t xml:space="preserve"> needs. </w:t>
      </w:r>
      <w:r w:rsidRPr="00212509">
        <w:rPr>
          <w:rFonts w:ascii="Times New Roman" w:hAnsi="Times New Roman" w:cs="Times New Roman"/>
          <w:i/>
          <w:color w:val="000000" w:themeColor="text1"/>
          <w:sz w:val="24"/>
          <w:szCs w:val="24"/>
        </w:rPr>
        <w:t xml:space="preserve">Poultry </w:t>
      </w:r>
      <w:r w:rsidR="00210588" w:rsidRPr="00212509">
        <w:rPr>
          <w:rFonts w:ascii="Times New Roman" w:hAnsi="Times New Roman" w:cs="Times New Roman"/>
          <w:i/>
          <w:color w:val="000000" w:themeColor="text1"/>
          <w:sz w:val="24"/>
          <w:szCs w:val="24"/>
        </w:rPr>
        <w:t>Science</w:t>
      </w:r>
      <w:r w:rsidRPr="00212509">
        <w:rPr>
          <w:rFonts w:ascii="Times New Roman" w:hAnsi="Times New Roman" w:cs="Times New Roman"/>
          <w:color w:val="000000" w:themeColor="text1"/>
          <w:sz w:val="24"/>
          <w:szCs w:val="24"/>
        </w:rPr>
        <w:t>, 77(12), 1766-1772.</w:t>
      </w:r>
    </w:p>
    <w:p w14:paraId="6750C99F" w14:textId="53ECBD9F" w:rsidR="00CB04DC" w:rsidRPr="00212509" w:rsidRDefault="00CB04DC" w:rsidP="00134491">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t>Fidan</w:t>
      </w:r>
      <w:proofErr w:type="spellEnd"/>
      <w:r w:rsidRPr="00212509">
        <w:rPr>
          <w:rFonts w:ascii="Times New Roman" w:hAnsi="Times New Roman" w:cs="Times New Roman"/>
          <w:color w:val="000000" w:themeColor="text1"/>
          <w:sz w:val="24"/>
          <w:szCs w:val="24"/>
        </w:rPr>
        <w:t xml:space="preserve">, E. D., </w:t>
      </w:r>
      <w:proofErr w:type="spellStart"/>
      <w:r w:rsidRPr="00212509">
        <w:rPr>
          <w:rFonts w:ascii="Times New Roman" w:hAnsi="Times New Roman" w:cs="Times New Roman"/>
          <w:color w:val="000000" w:themeColor="text1"/>
          <w:sz w:val="24"/>
          <w:szCs w:val="24"/>
        </w:rPr>
        <w:t>Nazligül</w:t>
      </w:r>
      <w:proofErr w:type="spellEnd"/>
      <w:r w:rsidRPr="00212509">
        <w:rPr>
          <w:rFonts w:ascii="Times New Roman" w:hAnsi="Times New Roman" w:cs="Times New Roman"/>
          <w:color w:val="000000" w:themeColor="text1"/>
          <w:sz w:val="24"/>
          <w:szCs w:val="24"/>
        </w:rPr>
        <w:t xml:space="preserve">, A., </w:t>
      </w:r>
      <w:proofErr w:type="spellStart"/>
      <w:r w:rsidRPr="00212509">
        <w:rPr>
          <w:rFonts w:ascii="Times New Roman" w:hAnsi="Times New Roman" w:cs="Times New Roman"/>
          <w:color w:val="000000" w:themeColor="text1"/>
          <w:sz w:val="24"/>
          <w:szCs w:val="24"/>
        </w:rPr>
        <w:t>Türkyilmaz</w:t>
      </w:r>
      <w:proofErr w:type="spellEnd"/>
      <w:r w:rsidRPr="00212509">
        <w:rPr>
          <w:rFonts w:ascii="Times New Roman" w:hAnsi="Times New Roman" w:cs="Times New Roman"/>
          <w:color w:val="000000" w:themeColor="text1"/>
          <w:sz w:val="24"/>
          <w:szCs w:val="24"/>
        </w:rPr>
        <w:t xml:space="preserve">, M. K., </w:t>
      </w:r>
      <w:proofErr w:type="spellStart"/>
      <w:r w:rsidRPr="00212509">
        <w:rPr>
          <w:rFonts w:ascii="Times New Roman" w:hAnsi="Times New Roman" w:cs="Times New Roman"/>
          <w:color w:val="000000" w:themeColor="text1"/>
          <w:sz w:val="24"/>
          <w:szCs w:val="24"/>
        </w:rPr>
        <w:t>Karaarslan</w:t>
      </w:r>
      <w:proofErr w:type="spellEnd"/>
      <w:r w:rsidRPr="00212509">
        <w:rPr>
          <w:rFonts w:ascii="Times New Roman" w:hAnsi="Times New Roman" w:cs="Times New Roman"/>
          <w:color w:val="000000" w:themeColor="text1"/>
          <w:sz w:val="24"/>
          <w:szCs w:val="24"/>
        </w:rPr>
        <w:t>, S., &amp; Kaya, M. (2017</w:t>
      </w:r>
      <w:r w:rsidR="006F3F5D">
        <w:rPr>
          <w:rFonts w:ascii="Times New Roman" w:hAnsi="Times New Roman" w:cs="Times New Roman"/>
          <w:color w:val="000000" w:themeColor="text1"/>
          <w:sz w:val="24"/>
          <w:szCs w:val="24"/>
        </w:rPr>
        <w:t>a</w:t>
      </w:r>
      <w:r w:rsidRPr="00212509">
        <w:rPr>
          <w:rFonts w:ascii="Times New Roman" w:hAnsi="Times New Roman" w:cs="Times New Roman"/>
          <w:color w:val="000000" w:themeColor="text1"/>
          <w:sz w:val="24"/>
          <w:szCs w:val="24"/>
        </w:rPr>
        <w:t xml:space="preserve">). Effects of photoperiod length and light intensity on performance, carcass characteristics and heterophil to lymphocyte ratio in broilers. </w:t>
      </w:r>
      <w:proofErr w:type="spellStart"/>
      <w:r w:rsidRPr="00212509">
        <w:rPr>
          <w:rFonts w:ascii="Times New Roman" w:hAnsi="Times New Roman" w:cs="Times New Roman"/>
          <w:i/>
          <w:color w:val="000000" w:themeColor="text1"/>
          <w:sz w:val="24"/>
          <w:szCs w:val="24"/>
        </w:rPr>
        <w:t>Kafkas</w:t>
      </w:r>
      <w:proofErr w:type="spellEnd"/>
      <w:r w:rsidRPr="00212509">
        <w:rPr>
          <w:rFonts w:ascii="Times New Roman" w:hAnsi="Times New Roman" w:cs="Times New Roman"/>
          <w:i/>
          <w:color w:val="000000" w:themeColor="text1"/>
          <w:sz w:val="24"/>
          <w:szCs w:val="24"/>
        </w:rPr>
        <w:t xml:space="preserve"> </w:t>
      </w:r>
      <w:proofErr w:type="spellStart"/>
      <w:r w:rsidRPr="00212509">
        <w:rPr>
          <w:rFonts w:ascii="Times New Roman" w:hAnsi="Times New Roman" w:cs="Times New Roman"/>
          <w:i/>
          <w:color w:val="000000" w:themeColor="text1"/>
          <w:sz w:val="24"/>
          <w:szCs w:val="24"/>
        </w:rPr>
        <w:t>Universitesi</w:t>
      </w:r>
      <w:proofErr w:type="spellEnd"/>
      <w:r w:rsidRPr="00212509">
        <w:rPr>
          <w:rFonts w:ascii="Times New Roman" w:hAnsi="Times New Roman" w:cs="Times New Roman"/>
          <w:i/>
          <w:color w:val="000000" w:themeColor="text1"/>
          <w:sz w:val="24"/>
          <w:szCs w:val="24"/>
        </w:rPr>
        <w:t xml:space="preserve"> </w:t>
      </w:r>
      <w:proofErr w:type="spellStart"/>
      <w:r w:rsidRPr="00212509">
        <w:rPr>
          <w:rFonts w:ascii="Times New Roman" w:hAnsi="Times New Roman" w:cs="Times New Roman"/>
          <w:i/>
          <w:color w:val="000000" w:themeColor="text1"/>
          <w:sz w:val="24"/>
          <w:szCs w:val="24"/>
        </w:rPr>
        <w:t>Veteriner</w:t>
      </w:r>
      <w:proofErr w:type="spellEnd"/>
      <w:r w:rsidRPr="00212509">
        <w:rPr>
          <w:rFonts w:ascii="Times New Roman" w:hAnsi="Times New Roman" w:cs="Times New Roman"/>
          <w:i/>
          <w:color w:val="000000" w:themeColor="text1"/>
          <w:sz w:val="24"/>
          <w:szCs w:val="24"/>
        </w:rPr>
        <w:t xml:space="preserve"> </w:t>
      </w:r>
      <w:proofErr w:type="spellStart"/>
      <w:r w:rsidRPr="00212509">
        <w:rPr>
          <w:rFonts w:ascii="Times New Roman" w:hAnsi="Times New Roman" w:cs="Times New Roman"/>
          <w:i/>
          <w:color w:val="000000" w:themeColor="text1"/>
          <w:sz w:val="24"/>
          <w:szCs w:val="24"/>
        </w:rPr>
        <w:t>Fakultesi</w:t>
      </w:r>
      <w:proofErr w:type="spellEnd"/>
      <w:r w:rsidRPr="00212509">
        <w:rPr>
          <w:rFonts w:ascii="Times New Roman" w:hAnsi="Times New Roman" w:cs="Times New Roman"/>
          <w:i/>
          <w:color w:val="000000" w:themeColor="text1"/>
          <w:sz w:val="24"/>
          <w:szCs w:val="24"/>
        </w:rPr>
        <w:t xml:space="preserve"> </w:t>
      </w:r>
      <w:proofErr w:type="spellStart"/>
      <w:r w:rsidRPr="00212509">
        <w:rPr>
          <w:rFonts w:ascii="Times New Roman" w:hAnsi="Times New Roman" w:cs="Times New Roman"/>
          <w:i/>
          <w:color w:val="000000" w:themeColor="text1"/>
          <w:sz w:val="24"/>
          <w:szCs w:val="24"/>
        </w:rPr>
        <w:t>Dergisi</w:t>
      </w:r>
      <w:proofErr w:type="spellEnd"/>
      <w:r w:rsidRPr="00212509">
        <w:rPr>
          <w:rFonts w:ascii="Times New Roman" w:hAnsi="Times New Roman" w:cs="Times New Roman"/>
          <w:color w:val="000000" w:themeColor="text1"/>
          <w:sz w:val="24"/>
          <w:szCs w:val="24"/>
        </w:rPr>
        <w:t>, 23(1), 39-45.</w:t>
      </w:r>
    </w:p>
    <w:p w14:paraId="3122F1BA" w14:textId="3C334DC2"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t>Fidan</w:t>
      </w:r>
      <w:proofErr w:type="spellEnd"/>
      <w:r w:rsidRPr="00212509">
        <w:rPr>
          <w:rFonts w:ascii="Times New Roman" w:hAnsi="Times New Roman" w:cs="Times New Roman"/>
          <w:color w:val="000000" w:themeColor="text1"/>
          <w:sz w:val="24"/>
          <w:szCs w:val="24"/>
        </w:rPr>
        <w:t xml:space="preserve">, E. D., </w:t>
      </w:r>
      <w:proofErr w:type="spellStart"/>
      <w:r w:rsidRPr="00212509">
        <w:rPr>
          <w:rFonts w:ascii="Times New Roman" w:hAnsi="Times New Roman" w:cs="Times New Roman"/>
          <w:color w:val="000000" w:themeColor="text1"/>
          <w:sz w:val="24"/>
          <w:szCs w:val="24"/>
        </w:rPr>
        <w:t>Nazlıgül</w:t>
      </w:r>
      <w:proofErr w:type="spellEnd"/>
      <w:r w:rsidRPr="00212509">
        <w:rPr>
          <w:rFonts w:ascii="Times New Roman" w:hAnsi="Times New Roman" w:cs="Times New Roman"/>
          <w:color w:val="000000" w:themeColor="text1"/>
          <w:sz w:val="24"/>
          <w:szCs w:val="24"/>
        </w:rPr>
        <w:t xml:space="preserve">, A., </w:t>
      </w:r>
      <w:proofErr w:type="spellStart"/>
      <w:r w:rsidRPr="00212509">
        <w:rPr>
          <w:rFonts w:ascii="Times New Roman" w:hAnsi="Times New Roman" w:cs="Times New Roman"/>
          <w:color w:val="000000" w:themeColor="text1"/>
          <w:sz w:val="24"/>
          <w:szCs w:val="24"/>
        </w:rPr>
        <w:t>Türkyılmaz</w:t>
      </w:r>
      <w:proofErr w:type="spellEnd"/>
      <w:r w:rsidRPr="00212509">
        <w:rPr>
          <w:rFonts w:ascii="Times New Roman" w:hAnsi="Times New Roman" w:cs="Times New Roman"/>
          <w:color w:val="000000" w:themeColor="text1"/>
          <w:sz w:val="24"/>
          <w:szCs w:val="24"/>
        </w:rPr>
        <w:t xml:space="preserve">, M. K., </w:t>
      </w:r>
      <w:proofErr w:type="spellStart"/>
      <w:r w:rsidRPr="00212509">
        <w:rPr>
          <w:rFonts w:ascii="Times New Roman" w:hAnsi="Times New Roman" w:cs="Times New Roman"/>
          <w:color w:val="000000" w:themeColor="text1"/>
          <w:sz w:val="24"/>
          <w:szCs w:val="24"/>
        </w:rPr>
        <w:t>Aypak</w:t>
      </w:r>
      <w:proofErr w:type="spellEnd"/>
      <w:r w:rsidRPr="00212509">
        <w:rPr>
          <w:rFonts w:ascii="Times New Roman" w:hAnsi="Times New Roman" w:cs="Times New Roman"/>
          <w:color w:val="000000" w:themeColor="text1"/>
          <w:sz w:val="24"/>
          <w:szCs w:val="24"/>
        </w:rPr>
        <w:t xml:space="preserve">, S. Ü., </w:t>
      </w:r>
      <w:proofErr w:type="spellStart"/>
      <w:r w:rsidRPr="00212509">
        <w:rPr>
          <w:rFonts w:ascii="Times New Roman" w:hAnsi="Times New Roman" w:cs="Times New Roman"/>
          <w:color w:val="000000" w:themeColor="text1"/>
          <w:sz w:val="24"/>
          <w:szCs w:val="24"/>
        </w:rPr>
        <w:t>Kilimci</w:t>
      </w:r>
      <w:proofErr w:type="spellEnd"/>
      <w:r w:rsidRPr="00212509">
        <w:rPr>
          <w:rFonts w:ascii="Times New Roman" w:hAnsi="Times New Roman" w:cs="Times New Roman"/>
          <w:color w:val="000000" w:themeColor="text1"/>
          <w:sz w:val="24"/>
          <w:szCs w:val="24"/>
        </w:rPr>
        <w:t xml:space="preserve">, F. S., </w:t>
      </w:r>
      <w:proofErr w:type="spellStart"/>
      <w:r w:rsidRPr="00212509">
        <w:rPr>
          <w:rFonts w:ascii="Times New Roman" w:hAnsi="Times New Roman" w:cs="Times New Roman"/>
          <w:color w:val="000000" w:themeColor="text1"/>
          <w:sz w:val="24"/>
          <w:szCs w:val="24"/>
        </w:rPr>
        <w:t>Karaarslan</w:t>
      </w:r>
      <w:proofErr w:type="spellEnd"/>
      <w:r w:rsidRPr="00212509">
        <w:rPr>
          <w:rFonts w:ascii="Times New Roman" w:hAnsi="Times New Roman" w:cs="Times New Roman"/>
          <w:color w:val="000000" w:themeColor="text1"/>
          <w:sz w:val="24"/>
          <w:szCs w:val="24"/>
        </w:rPr>
        <w:t>, S., &amp; Kaya, M. (2017</w:t>
      </w:r>
      <w:r w:rsidR="006F3F5D">
        <w:rPr>
          <w:rFonts w:ascii="Times New Roman" w:hAnsi="Times New Roman" w:cs="Times New Roman"/>
          <w:color w:val="000000" w:themeColor="text1"/>
          <w:sz w:val="24"/>
          <w:szCs w:val="24"/>
        </w:rPr>
        <w:t>b</w:t>
      </w:r>
      <w:r w:rsidRPr="00212509">
        <w:rPr>
          <w:rFonts w:ascii="Times New Roman" w:hAnsi="Times New Roman" w:cs="Times New Roman"/>
          <w:color w:val="000000" w:themeColor="text1"/>
          <w:sz w:val="24"/>
          <w:szCs w:val="24"/>
        </w:rPr>
        <w:t xml:space="preserve">). Effect of photoperiod length and light intensity on some welfare criteria, carcass, and meat quality characteristics in broilers. </w:t>
      </w:r>
      <w:proofErr w:type="spellStart"/>
      <w:r w:rsidRPr="00212509">
        <w:rPr>
          <w:rFonts w:ascii="Times New Roman" w:hAnsi="Times New Roman" w:cs="Times New Roman"/>
          <w:i/>
          <w:color w:val="000000" w:themeColor="text1"/>
          <w:sz w:val="24"/>
          <w:szCs w:val="24"/>
        </w:rPr>
        <w:t>Revista</w:t>
      </w:r>
      <w:proofErr w:type="spellEnd"/>
      <w:r w:rsidRPr="00212509">
        <w:rPr>
          <w:rFonts w:ascii="Times New Roman" w:hAnsi="Times New Roman" w:cs="Times New Roman"/>
          <w:i/>
          <w:color w:val="000000" w:themeColor="text1"/>
          <w:sz w:val="24"/>
          <w:szCs w:val="24"/>
        </w:rPr>
        <w:t xml:space="preserve"> </w:t>
      </w:r>
      <w:proofErr w:type="spellStart"/>
      <w:r w:rsidRPr="00212509">
        <w:rPr>
          <w:rFonts w:ascii="Times New Roman" w:hAnsi="Times New Roman" w:cs="Times New Roman"/>
          <w:i/>
          <w:color w:val="000000" w:themeColor="text1"/>
          <w:sz w:val="24"/>
          <w:szCs w:val="24"/>
        </w:rPr>
        <w:t>Brasileira</w:t>
      </w:r>
      <w:proofErr w:type="spellEnd"/>
      <w:r w:rsidRPr="00212509">
        <w:rPr>
          <w:rFonts w:ascii="Times New Roman" w:hAnsi="Times New Roman" w:cs="Times New Roman"/>
          <w:i/>
          <w:color w:val="000000" w:themeColor="text1"/>
          <w:sz w:val="24"/>
          <w:szCs w:val="24"/>
        </w:rPr>
        <w:t xml:space="preserve"> de </w:t>
      </w:r>
      <w:proofErr w:type="spellStart"/>
      <w:r w:rsidRPr="00212509">
        <w:rPr>
          <w:rFonts w:ascii="Times New Roman" w:hAnsi="Times New Roman" w:cs="Times New Roman"/>
          <w:i/>
          <w:color w:val="000000" w:themeColor="text1"/>
          <w:sz w:val="24"/>
          <w:szCs w:val="24"/>
        </w:rPr>
        <w:t>Zootecnia</w:t>
      </w:r>
      <w:proofErr w:type="spellEnd"/>
      <w:r w:rsidRPr="00212509">
        <w:rPr>
          <w:rFonts w:ascii="Times New Roman" w:hAnsi="Times New Roman" w:cs="Times New Roman"/>
          <w:color w:val="000000" w:themeColor="text1"/>
          <w:sz w:val="24"/>
          <w:szCs w:val="24"/>
        </w:rPr>
        <w:t>, 46, 202-210.</w:t>
      </w:r>
    </w:p>
    <w:p w14:paraId="24A02F2F" w14:textId="65DE9EFD"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t>Forkman</w:t>
      </w:r>
      <w:proofErr w:type="spellEnd"/>
      <w:r w:rsidRPr="00212509">
        <w:rPr>
          <w:rFonts w:ascii="Times New Roman" w:hAnsi="Times New Roman" w:cs="Times New Roman"/>
          <w:color w:val="000000" w:themeColor="text1"/>
          <w:sz w:val="24"/>
          <w:szCs w:val="24"/>
        </w:rPr>
        <w:t xml:space="preserve">, B., </w:t>
      </w:r>
      <w:proofErr w:type="spellStart"/>
      <w:r w:rsidRPr="00212509">
        <w:rPr>
          <w:rFonts w:ascii="Times New Roman" w:hAnsi="Times New Roman" w:cs="Times New Roman"/>
          <w:color w:val="000000" w:themeColor="text1"/>
          <w:sz w:val="24"/>
          <w:szCs w:val="24"/>
        </w:rPr>
        <w:t>Boissy</w:t>
      </w:r>
      <w:proofErr w:type="spellEnd"/>
      <w:r w:rsidRPr="00212509">
        <w:rPr>
          <w:rFonts w:ascii="Times New Roman" w:hAnsi="Times New Roman" w:cs="Times New Roman"/>
          <w:color w:val="000000" w:themeColor="text1"/>
          <w:sz w:val="24"/>
          <w:szCs w:val="24"/>
        </w:rPr>
        <w:t>, A., Meunier-</w:t>
      </w:r>
      <w:proofErr w:type="spellStart"/>
      <w:r w:rsidRPr="00212509">
        <w:rPr>
          <w:rFonts w:ascii="Times New Roman" w:hAnsi="Times New Roman" w:cs="Times New Roman"/>
          <w:color w:val="000000" w:themeColor="text1"/>
          <w:sz w:val="24"/>
          <w:szCs w:val="24"/>
        </w:rPr>
        <w:t>Salaün</w:t>
      </w:r>
      <w:proofErr w:type="spellEnd"/>
      <w:r w:rsidRPr="00212509">
        <w:rPr>
          <w:rFonts w:ascii="Times New Roman" w:hAnsi="Times New Roman" w:cs="Times New Roman"/>
          <w:color w:val="000000" w:themeColor="text1"/>
          <w:sz w:val="24"/>
          <w:szCs w:val="24"/>
        </w:rPr>
        <w:t xml:space="preserve">, M. C., </w:t>
      </w:r>
      <w:proofErr w:type="spellStart"/>
      <w:r w:rsidRPr="00212509">
        <w:rPr>
          <w:rFonts w:ascii="Times New Roman" w:hAnsi="Times New Roman" w:cs="Times New Roman"/>
          <w:color w:val="000000" w:themeColor="text1"/>
          <w:sz w:val="24"/>
          <w:szCs w:val="24"/>
        </w:rPr>
        <w:t>Canali</w:t>
      </w:r>
      <w:proofErr w:type="spellEnd"/>
      <w:r w:rsidRPr="00212509">
        <w:rPr>
          <w:rFonts w:ascii="Times New Roman" w:hAnsi="Times New Roman" w:cs="Times New Roman"/>
          <w:color w:val="000000" w:themeColor="text1"/>
          <w:sz w:val="24"/>
          <w:szCs w:val="24"/>
        </w:rPr>
        <w:t xml:space="preserve">, E., &amp; Jones, R. B. (2007). A critical review of fear tests used on cattle, pigs, sheep, poultry and horses. </w:t>
      </w:r>
      <w:r w:rsidRPr="00212509">
        <w:rPr>
          <w:rFonts w:ascii="Times New Roman" w:hAnsi="Times New Roman" w:cs="Times New Roman"/>
          <w:i/>
          <w:color w:val="000000" w:themeColor="text1"/>
          <w:sz w:val="24"/>
          <w:szCs w:val="24"/>
        </w:rPr>
        <w:t xml:space="preserve">Physiology &amp; </w:t>
      </w:r>
      <w:proofErr w:type="spellStart"/>
      <w:r w:rsidR="002B1411">
        <w:rPr>
          <w:rFonts w:ascii="Times New Roman" w:hAnsi="Times New Roman" w:cs="Times New Roman"/>
          <w:i/>
          <w:color w:val="000000" w:themeColor="text1"/>
          <w:sz w:val="24"/>
          <w:szCs w:val="24"/>
        </w:rPr>
        <w:t>Behaviour</w:t>
      </w:r>
      <w:proofErr w:type="spellEnd"/>
      <w:r w:rsidRPr="00212509">
        <w:rPr>
          <w:rFonts w:ascii="Times New Roman" w:hAnsi="Times New Roman" w:cs="Times New Roman"/>
          <w:color w:val="000000" w:themeColor="text1"/>
          <w:sz w:val="24"/>
          <w:szCs w:val="24"/>
        </w:rPr>
        <w:t>, 92(3), 340-374.</w:t>
      </w:r>
    </w:p>
    <w:p w14:paraId="79EEB8D7" w14:textId="433DBFE6" w:rsidR="005A47F6" w:rsidRPr="00212509" w:rsidRDefault="00134491" w:rsidP="005A47F6">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Franco, B. R., </w:t>
      </w:r>
      <w:proofErr w:type="spellStart"/>
      <w:r w:rsidRPr="00212509">
        <w:rPr>
          <w:rFonts w:ascii="Times New Roman" w:hAnsi="Times New Roman" w:cs="Times New Roman"/>
          <w:color w:val="000000" w:themeColor="text1"/>
          <w:sz w:val="24"/>
          <w:szCs w:val="24"/>
        </w:rPr>
        <w:t>Shynkaruk</w:t>
      </w:r>
      <w:proofErr w:type="spellEnd"/>
      <w:r w:rsidRPr="00212509">
        <w:rPr>
          <w:rFonts w:ascii="Times New Roman" w:hAnsi="Times New Roman" w:cs="Times New Roman"/>
          <w:color w:val="000000" w:themeColor="text1"/>
          <w:sz w:val="24"/>
          <w:szCs w:val="24"/>
        </w:rPr>
        <w:t xml:space="preserve">, T., Crowe, T., Fancher, B., French, N., </w:t>
      </w:r>
      <w:proofErr w:type="spellStart"/>
      <w:r w:rsidRPr="00212509">
        <w:rPr>
          <w:rFonts w:ascii="Times New Roman" w:hAnsi="Times New Roman" w:cs="Times New Roman"/>
          <w:color w:val="000000" w:themeColor="text1"/>
          <w:sz w:val="24"/>
          <w:szCs w:val="24"/>
        </w:rPr>
        <w:t>Gillingham</w:t>
      </w:r>
      <w:proofErr w:type="spellEnd"/>
      <w:r w:rsidRPr="00212509">
        <w:rPr>
          <w:rFonts w:ascii="Times New Roman" w:hAnsi="Times New Roman" w:cs="Times New Roman"/>
          <w:color w:val="000000" w:themeColor="text1"/>
          <w:sz w:val="24"/>
          <w:szCs w:val="24"/>
        </w:rPr>
        <w:t xml:space="preserve">, S., &amp; </w:t>
      </w:r>
      <w:proofErr w:type="spellStart"/>
      <w:r w:rsidRPr="00212509">
        <w:rPr>
          <w:rFonts w:ascii="Times New Roman" w:hAnsi="Times New Roman" w:cs="Times New Roman"/>
          <w:color w:val="000000" w:themeColor="text1"/>
          <w:sz w:val="24"/>
          <w:szCs w:val="24"/>
        </w:rPr>
        <w:t>Schwean</w:t>
      </w:r>
      <w:proofErr w:type="spellEnd"/>
      <w:r w:rsidRPr="00212509">
        <w:rPr>
          <w:rFonts w:ascii="Times New Roman" w:hAnsi="Times New Roman" w:cs="Times New Roman"/>
          <w:color w:val="000000" w:themeColor="text1"/>
          <w:sz w:val="24"/>
          <w:szCs w:val="24"/>
        </w:rPr>
        <w:t xml:space="preserve">-Lardner, K. (2022). Light color and the commercial broiler: effect on </w:t>
      </w:r>
      <w:proofErr w:type="spellStart"/>
      <w:r w:rsidR="002B1411">
        <w:rPr>
          <w:rFonts w:ascii="Times New Roman" w:hAnsi="Times New Roman" w:cs="Times New Roman"/>
          <w:color w:val="000000" w:themeColor="text1"/>
          <w:sz w:val="24"/>
          <w:szCs w:val="24"/>
        </w:rPr>
        <w:t>behaviour</w:t>
      </w:r>
      <w:proofErr w:type="spellEnd"/>
      <w:r w:rsidRPr="00212509">
        <w:rPr>
          <w:rFonts w:ascii="Times New Roman" w:hAnsi="Times New Roman" w:cs="Times New Roman"/>
          <w:color w:val="000000" w:themeColor="text1"/>
          <w:sz w:val="24"/>
          <w:szCs w:val="24"/>
        </w:rPr>
        <w:t xml:space="preserve">, fear, and stress. </w:t>
      </w:r>
      <w:r w:rsidRPr="00212509">
        <w:rPr>
          <w:rFonts w:ascii="Times New Roman" w:hAnsi="Times New Roman" w:cs="Times New Roman"/>
          <w:i/>
          <w:color w:val="000000" w:themeColor="text1"/>
          <w:sz w:val="24"/>
          <w:szCs w:val="24"/>
        </w:rPr>
        <w:t>Poultry Science</w:t>
      </w:r>
      <w:r w:rsidRPr="00212509">
        <w:rPr>
          <w:rFonts w:ascii="Times New Roman" w:hAnsi="Times New Roman" w:cs="Times New Roman"/>
          <w:color w:val="000000" w:themeColor="text1"/>
          <w:sz w:val="24"/>
          <w:szCs w:val="24"/>
        </w:rPr>
        <w:t>, 101(11), 102052.</w:t>
      </w:r>
    </w:p>
    <w:p w14:paraId="4ED5772F" w14:textId="1F4F669F" w:rsidR="009474AF" w:rsidRDefault="009474AF"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lastRenderedPageBreak/>
        <w:t xml:space="preserve">Freeman, B. M., Manning, A. C. C., &amp; Flack, I. H. (1981). Photoperiod and its effect on the responses of the immature fowl to stressors. </w:t>
      </w:r>
      <w:r w:rsidRPr="00212509">
        <w:rPr>
          <w:rFonts w:ascii="Times New Roman" w:hAnsi="Times New Roman" w:cs="Times New Roman"/>
          <w:i/>
          <w:color w:val="000000" w:themeColor="text1"/>
          <w:sz w:val="24"/>
          <w:szCs w:val="24"/>
        </w:rPr>
        <w:t>Comparative Biochemistry and Physiology Part A: Physiology</w:t>
      </w:r>
      <w:r w:rsidRPr="00212509">
        <w:rPr>
          <w:rFonts w:ascii="Times New Roman" w:hAnsi="Times New Roman" w:cs="Times New Roman"/>
          <w:color w:val="000000" w:themeColor="text1"/>
          <w:sz w:val="24"/>
          <w:szCs w:val="24"/>
        </w:rPr>
        <w:t>, 68(3), 411-416.</w:t>
      </w:r>
    </w:p>
    <w:p w14:paraId="44209C5B" w14:textId="14225E96" w:rsidR="008D1C4F" w:rsidRPr="00212509" w:rsidRDefault="008D1C4F" w:rsidP="00134491">
      <w:pPr>
        <w:spacing w:line="360" w:lineRule="auto"/>
        <w:ind w:left="720" w:hanging="720"/>
        <w:jc w:val="both"/>
        <w:rPr>
          <w:rFonts w:ascii="Times New Roman" w:hAnsi="Times New Roman" w:cs="Times New Roman"/>
          <w:color w:val="000000" w:themeColor="text1"/>
          <w:sz w:val="24"/>
          <w:szCs w:val="24"/>
        </w:rPr>
      </w:pPr>
      <w:proofErr w:type="spellStart"/>
      <w:r w:rsidRPr="008D1C4F">
        <w:rPr>
          <w:rFonts w:ascii="Times New Roman" w:hAnsi="Times New Roman" w:cs="Times New Roman"/>
          <w:color w:val="000000" w:themeColor="text1"/>
          <w:sz w:val="24"/>
          <w:szCs w:val="24"/>
        </w:rPr>
        <w:t>Farghly</w:t>
      </w:r>
      <w:proofErr w:type="spellEnd"/>
      <w:r w:rsidRPr="008D1C4F">
        <w:rPr>
          <w:rFonts w:ascii="Times New Roman" w:hAnsi="Times New Roman" w:cs="Times New Roman"/>
          <w:color w:val="000000" w:themeColor="text1"/>
          <w:sz w:val="24"/>
          <w:szCs w:val="24"/>
        </w:rPr>
        <w:t xml:space="preserve">, M. F. A. (2017). Use of feed color and odor as attractive tools for managing turkey chicks at early feeding. </w:t>
      </w:r>
      <w:r w:rsidRPr="008D1C4F">
        <w:rPr>
          <w:rFonts w:ascii="Times New Roman" w:hAnsi="Times New Roman" w:cs="Times New Roman"/>
          <w:i/>
          <w:color w:val="000000" w:themeColor="text1"/>
          <w:sz w:val="24"/>
          <w:szCs w:val="24"/>
        </w:rPr>
        <w:t>Egyptian Journal of Nutrition and Feeds</w:t>
      </w:r>
      <w:r w:rsidRPr="008D1C4F">
        <w:rPr>
          <w:rFonts w:ascii="Times New Roman" w:hAnsi="Times New Roman" w:cs="Times New Roman"/>
          <w:color w:val="000000" w:themeColor="text1"/>
          <w:sz w:val="24"/>
          <w:szCs w:val="24"/>
        </w:rPr>
        <w:t>, 20(2), 287-297.</w:t>
      </w:r>
    </w:p>
    <w:p w14:paraId="0A67517D" w14:textId="47ACE4E1" w:rsidR="005A47F6" w:rsidRPr="00212509" w:rsidRDefault="005A47F6" w:rsidP="00134491">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t>Farghly</w:t>
      </w:r>
      <w:proofErr w:type="spellEnd"/>
      <w:r w:rsidRPr="00212509">
        <w:rPr>
          <w:rFonts w:ascii="Times New Roman" w:hAnsi="Times New Roman" w:cs="Times New Roman"/>
          <w:color w:val="000000" w:themeColor="text1"/>
          <w:sz w:val="24"/>
          <w:szCs w:val="24"/>
        </w:rPr>
        <w:t xml:space="preserve">, M. F., </w:t>
      </w:r>
      <w:proofErr w:type="spellStart"/>
      <w:r w:rsidRPr="00212509">
        <w:rPr>
          <w:rFonts w:ascii="Times New Roman" w:hAnsi="Times New Roman" w:cs="Times New Roman"/>
          <w:color w:val="000000" w:themeColor="text1"/>
          <w:sz w:val="24"/>
          <w:szCs w:val="24"/>
        </w:rPr>
        <w:t>Mahrose</w:t>
      </w:r>
      <w:proofErr w:type="spellEnd"/>
      <w:r w:rsidRPr="00212509">
        <w:rPr>
          <w:rFonts w:ascii="Times New Roman" w:hAnsi="Times New Roman" w:cs="Times New Roman"/>
          <w:color w:val="000000" w:themeColor="text1"/>
          <w:sz w:val="24"/>
          <w:szCs w:val="24"/>
        </w:rPr>
        <w:t xml:space="preserve">, K. M., Ahmad, E. A., Rehman, Z. U., &amp; Yu, S. (2019). Implementation of different feeding regimes and flashing light in broiler chicks. </w:t>
      </w:r>
      <w:r w:rsidRPr="00212509">
        <w:rPr>
          <w:rFonts w:ascii="Times New Roman" w:hAnsi="Times New Roman" w:cs="Times New Roman"/>
          <w:i/>
          <w:color w:val="000000" w:themeColor="text1"/>
          <w:sz w:val="24"/>
          <w:szCs w:val="24"/>
        </w:rPr>
        <w:t>Poultry Science</w:t>
      </w:r>
      <w:r w:rsidRPr="00212509">
        <w:rPr>
          <w:rFonts w:ascii="Times New Roman" w:hAnsi="Times New Roman" w:cs="Times New Roman"/>
          <w:color w:val="000000" w:themeColor="text1"/>
          <w:sz w:val="24"/>
          <w:szCs w:val="24"/>
        </w:rPr>
        <w:t>, 98(5), 2034-2042.</w:t>
      </w:r>
    </w:p>
    <w:p w14:paraId="750B87E0" w14:textId="5FB38A40" w:rsidR="009474AF" w:rsidRPr="00212509" w:rsidRDefault="009474AF"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Gardiner, E. E., Hunt, J. R., Newberry, R. C., &amp; Hall, J. W. (1988). Relationships between age, body weight, and season of the year and the incidence of sudden death syndrome in male broiler chickens. </w:t>
      </w:r>
      <w:r w:rsidRPr="00212509">
        <w:rPr>
          <w:rFonts w:ascii="Times New Roman" w:hAnsi="Times New Roman" w:cs="Times New Roman"/>
          <w:i/>
          <w:color w:val="000000" w:themeColor="text1"/>
          <w:sz w:val="24"/>
          <w:szCs w:val="24"/>
        </w:rPr>
        <w:t>Poultry Science</w:t>
      </w:r>
      <w:r w:rsidRPr="00212509">
        <w:rPr>
          <w:rFonts w:ascii="Times New Roman" w:hAnsi="Times New Roman" w:cs="Times New Roman"/>
          <w:color w:val="000000" w:themeColor="text1"/>
          <w:sz w:val="24"/>
          <w:szCs w:val="24"/>
        </w:rPr>
        <w:t>, 67(9), 1243-1249.</w:t>
      </w:r>
    </w:p>
    <w:p w14:paraId="565D3D2E" w14:textId="0506E854"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t>Giersberg</w:t>
      </w:r>
      <w:proofErr w:type="spellEnd"/>
      <w:r w:rsidRPr="00212509">
        <w:rPr>
          <w:rFonts w:ascii="Times New Roman" w:hAnsi="Times New Roman" w:cs="Times New Roman"/>
          <w:color w:val="000000" w:themeColor="text1"/>
          <w:sz w:val="24"/>
          <w:szCs w:val="24"/>
        </w:rPr>
        <w:t xml:space="preserve">, M. F., </w:t>
      </w:r>
      <w:proofErr w:type="spellStart"/>
      <w:r w:rsidRPr="00212509">
        <w:rPr>
          <w:rFonts w:ascii="Times New Roman" w:hAnsi="Times New Roman" w:cs="Times New Roman"/>
          <w:color w:val="000000" w:themeColor="text1"/>
          <w:sz w:val="24"/>
          <w:szCs w:val="24"/>
        </w:rPr>
        <w:t>Poolen</w:t>
      </w:r>
      <w:proofErr w:type="spellEnd"/>
      <w:r w:rsidRPr="00212509">
        <w:rPr>
          <w:rFonts w:ascii="Times New Roman" w:hAnsi="Times New Roman" w:cs="Times New Roman"/>
          <w:color w:val="000000" w:themeColor="text1"/>
          <w:sz w:val="24"/>
          <w:szCs w:val="24"/>
        </w:rPr>
        <w:t xml:space="preserve">, I., de </w:t>
      </w:r>
      <w:proofErr w:type="spellStart"/>
      <w:r w:rsidRPr="00212509">
        <w:rPr>
          <w:rFonts w:ascii="Times New Roman" w:hAnsi="Times New Roman" w:cs="Times New Roman"/>
          <w:color w:val="000000" w:themeColor="text1"/>
          <w:sz w:val="24"/>
          <w:szCs w:val="24"/>
        </w:rPr>
        <w:t>Baere</w:t>
      </w:r>
      <w:proofErr w:type="spellEnd"/>
      <w:r w:rsidRPr="00212509">
        <w:rPr>
          <w:rFonts w:ascii="Times New Roman" w:hAnsi="Times New Roman" w:cs="Times New Roman"/>
          <w:color w:val="000000" w:themeColor="text1"/>
          <w:sz w:val="24"/>
          <w:szCs w:val="24"/>
        </w:rPr>
        <w:t xml:space="preserve">, K., </w:t>
      </w:r>
      <w:proofErr w:type="spellStart"/>
      <w:r w:rsidRPr="00212509">
        <w:rPr>
          <w:rFonts w:ascii="Times New Roman" w:hAnsi="Times New Roman" w:cs="Times New Roman"/>
          <w:color w:val="000000" w:themeColor="text1"/>
          <w:sz w:val="24"/>
          <w:szCs w:val="24"/>
        </w:rPr>
        <w:t>Gunnink</w:t>
      </w:r>
      <w:proofErr w:type="spellEnd"/>
      <w:r w:rsidRPr="00212509">
        <w:rPr>
          <w:rFonts w:ascii="Times New Roman" w:hAnsi="Times New Roman" w:cs="Times New Roman"/>
          <w:color w:val="000000" w:themeColor="text1"/>
          <w:sz w:val="24"/>
          <w:szCs w:val="24"/>
        </w:rPr>
        <w:t xml:space="preserve">, H., van </w:t>
      </w:r>
      <w:proofErr w:type="spellStart"/>
      <w:r w:rsidRPr="00212509">
        <w:rPr>
          <w:rFonts w:ascii="Times New Roman" w:hAnsi="Times New Roman" w:cs="Times New Roman"/>
          <w:color w:val="000000" w:themeColor="text1"/>
          <w:sz w:val="24"/>
          <w:szCs w:val="24"/>
        </w:rPr>
        <w:t>Hattum</w:t>
      </w:r>
      <w:proofErr w:type="spellEnd"/>
      <w:r w:rsidRPr="00212509">
        <w:rPr>
          <w:rFonts w:ascii="Times New Roman" w:hAnsi="Times New Roman" w:cs="Times New Roman"/>
          <w:color w:val="000000" w:themeColor="text1"/>
          <w:sz w:val="24"/>
          <w:szCs w:val="24"/>
        </w:rPr>
        <w:t xml:space="preserve">, T., van Riel, J. W., &amp; de Jong, I. C. (2020). Comparative assessment of general </w:t>
      </w:r>
      <w:proofErr w:type="spellStart"/>
      <w:r w:rsidRPr="00212509">
        <w:rPr>
          <w:rFonts w:ascii="Times New Roman" w:hAnsi="Times New Roman" w:cs="Times New Roman"/>
          <w:color w:val="000000" w:themeColor="text1"/>
          <w:sz w:val="24"/>
          <w:szCs w:val="24"/>
        </w:rPr>
        <w:t>behaviour</w:t>
      </w:r>
      <w:proofErr w:type="spellEnd"/>
      <w:r w:rsidRPr="00212509">
        <w:rPr>
          <w:rFonts w:ascii="Times New Roman" w:hAnsi="Times New Roman" w:cs="Times New Roman"/>
          <w:color w:val="000000" w:themeColor="text1"/>
          <w:sz w:val="24"/>
          <w:szCs w:val="24"/>
        </w:rPr>
        <w:t xml:space="preserve"> and fear-related responses in hatchery-hatched and on-farm hatched broiler chickens. </w:t>
      </w:r>
      <w:r w:rsidRPr="00212509">
        <w:rPr>
          <w:rFonts w:ascii="Times New Roman" w:hAnsi="Times New Roman" w:cs="Times New Roman"/>
          <w:i/>
          <w:color w:val="000000" w:themeColor="text1"/>
          <w:sz w:val="24"/>
          <w:szCs w:val="24"/>
        </w:rPr>
        <w:t xml:space="preserve">Applied Animal </w:t>
      </w:r>
      <w:proofErr w:type="spellStart"/>
      <w:r w:rsidRPr="00212509">
        <w:rPr>
          <w:rFonts w:ascii="Times New Roman" w:hAnsi="Times New Roman" w:cs="Times New Roman"/>
          <w:i/>
          <w:color w:val="000000" w:themeColor="text1"/>
          <w:sz w:val="24"/>
          <w:szCs w:val="24"/>
        </w:rPr>
        <w:t>Behaviour</w:t>
      </w:r>
      <w:proofErr w:type="spellEnd"/>
      <w:r w:rsidRPr="00212509">
        <w:rPr>
          <w:rFonts w:ascii="Times New Roman" w:hAnsi="Times New Roman" w:cs="Times New Roman"/>
          <w:i/>
          <w:color w:val="000000" w:themeColor="text1"/>
          <w:sz w:val="24"/>
          <w:szCs w:val="24"/>
        </w:rPr>
        <w:t xml:space="preserve"> Science</w:t>
      </w:r>
      <w:r w:rsidRPr="00212509">
        <w:rPr>
          <w:rFonts w:ascii="Times New Roman" w:hAnsi="Times New Roman" w:cs="Times New Roman"/>
          <w:color w:val="000000" w:themeColor="text1"/>
          <w:sz w:val="24"/>
          <w:szCs w:val="24"/>
        </w:rPr>
        <w:t>, 232, 105100.</w:t>
      </w:r>
    </w:p>
    <w:p w14:paraId="5200FAF5" w14:textId="08C82E1E" w:rsidR="00134491"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Goldstein, D. S., and </w:t>
      </w:r>
      <w:proofErr w:type="spellStart"/>
      <w:r w:rsidRPr="00212509">
        <w:rPr>
          <w:rFonts w:ascii="Times New Roman" w:hAnsi="Times New Roman" w:cs="Times New Roman"/>
          <w:color w:val="000000" w:themeColor="text1"/>
          <w:sz w:val="24"/>
          <w:szCs w:val="24"/>
        </w:rPr>
        <w:t>Kopin</w:t>
      </w:r>
      <w:proofErr w:type="spellEnd"/>
      <w:r w:rsidR="00795F59" w:rsidRPr="00212509">
        <w:rPr>
          <w:rFonts w:ascii="Times New Roman" w:hAnsi="Times New Roman" w:cs="Times New Roman"/>
          <w:color w:val="000000" w:themeColor="text1"/>
          <w:sz w:val="24"/>
          <w:szCs w:val="24"/>
        </w:rPr>
        <w:t xml:space="preserve"> I. J</w:t>
      </w:r>
      <w:r w:rsidRPr="00212509">
        <w:rPr>
          <w:rFonts w:ascii="Times New Roman" w:hAnsi="Times New Roman" w:cs="Times New Roman"/>
          <w:color w:val="000000" w:themeColor="text1"/>
          <w:sz w:val="24"/>
          <w:szCs w:val="24"/>
        </w:rPr>
        <w:t xml:space="preserve">. </w:t>
      </w:r>
      <w:r w:rsidR="00795F59" w:rsidRPr="00212509">
        <w:rPr>
          <w:rFonts w:ascii="Times New Roman" w:hAnsi="Times New Roman" w:cs="Times New Roman"/>
          <w:color w:val="000000" w:themeColor="text1"/>
          <w:sz w:val="24"/>
          <w:szCs w:val="24"/>
        </w:rPr>
        <w:t>(</w:t>
      </w:r>
      <w:r w:rsidRPr="00212509">
        <w:rPr>
          <w:rFonts w:ascii="Times New Roman" w:hAnsi="Times New Roman" w:cs="Times New Roman"/>
          <w:color w:val="000000" w:themeColor="text1"/>
          <w:sz w:val="24"/>
          <w:szCs w:val="24"/>
        </w:rPr>
        <w:t>2007</w:t>
      </w:r>
      <w:r w:rsidR="00795F59" w:rsidRPr="00212509">
        <w:rPr>
          <w:rFonts w:ascii="Times New Roman" w:hAnsi="Times New Roman" w:cs="Times New Roman"/>
          <w:color w:val="000000" w:themeColor="text1"/>
          <w:sz w:val="24"/>
          <w:szCs w:val="24"/>
        </w:rPr>
        <w:t>)</w:t>
      </w:r>
      <w:r w:rsidRPr="00212509">
        <w:rPr>
          <w:rFonts w:ascii="Times New Roman" w:hAnsi="Times New Roman" w:cs="Times New Roman"/>
          <w:color w:val="000000" w:themeColor="text1"/>
          <w:sz w:val="24"/>
          <w:szCs w:val="24"/>
        </w:rPr>
        <w:t xml:space="preserve">. Evolution of concepts of stress. </w:t>
      </w:r>
      <w:r w:rsidRPr="00212509">
        <w:rPr>
          <w:rFonts w:ascii="Times New Roman" w:hAnsi="Times New Roman" w:cs="Times New Roman"/>
          <w:i/>
          <w:color w:val="000000" w:themeColor="text1"/>
          <w:sz w:val="24"/>
          <w:szCs w:val="24"/>
        </w:rPr>
        <w:t>Stress</w:t>
      </w:r>
      <w:r w:rsidR="00374895">
        <w:rPr>
          <w:rFonts w:ascii="Times New Roman" w:hAnsi="Times New Roman" w:cs="Times New Roman"/>
          <w:i/>
          <w:color w:val="000000" w:themeColor="text1"/>
          <w:sz w:val="24"/>
          <w:szCs w:val="24"/>
        </w:rPr>
        <w:t>,</w:t>
      </w:r>
      <w:r w:rsidRPr="00212509">
        <w:rPr>
          <w:rFonts w:ascii="Times New Roman" w:hAnsi="Times New Roman" w:cs="Times New Roman"/>
          <w:color w:val="000000" w:themeColor="text1"/>
          <w:sz w:val="24"/>
          <w:szCs w:val="24"/>
        </w:rPr>
        <w:t xml:space="preserve"> 10</w:t>
      </w:r>
      <w:r w:rsidR="00374895">
        <w:rPr>
          <w:rFonts w:ascii="Times New Roman" w:hAnsi="Times New Roman" w:cs="Times New Roman"/>
          <w:color w:val="000000" w:themeColor="text1"/>
          <w:sz w:val="24"/>
          <w:szCs w:val="24"/>
        </w:rPr>
        <w:t xml:space="preserve">, </w:t>
      </w:r>
      <w:r w:rsidRPr="00212509">
        <w:rPr>
          <w:rFonts w:ascii="Times New Roman" w:hAnsi="Times New Roman" w:cs="Times New Roman"/>
          <w:color w:val="000000" w:themeColor="text1"/>
          <w:sz w:val="24"/>
          <w:szCs w:val="24"/>
        </w:rPr>
        <w:t>109–120</w:t>
      </w:r>
    </w:p>
    <w:p w14:paraId="1DD83FDD" w14:textId="44F2D42D" w:rsidR="006A0C65" w:rsidRPr="00212509" w:rsidRDefault="006A0C65" w:rsidP="00134491">
      <w:pPr>
        <w:spacing w:line="360" w:lineRule="auto"/>
        <w:ind w:left="720" w:hanging="720"/>
        <w:jc w:val="both"/>
        <w:rPr>
          <w:rFonts w:ascii="Times New Roman" w:hAnsi="Times New Roman" w:cs="Times New Roman"/>
          <w:color w:val="000000" w:themeColor="text1"/>
          <w:sz w:val="24"/>
          <w:szCs w:val="24"/>
        </w:rPr>
      </w:pPr>
      <w:r w:rsidRPr="006A0C65">
        <w:rPr>
          <w:rFonts w:ascii="Times New Roman" w:hAnsi="Times New Roman" w:cs="Times New Roman"/>
          <w:color w:val="000000" w:themeColor="text1"/>
          <w:sz w:val="24"/>
          <w:szCs w:val="24"/>
        </w:rPr>
        <w:t>Gomes De Oliveira, R., &amp;</w:t>
      </w:r>
      <w:bookmarkStart w:id="22" w:name="_Hlk141891516"/>
      <w:r w:rsidRPr="006A0C65">
        <w:rPr>
          <w:rFonts w:ascii="Times New Roman" w:hAnsi="Times New Roman" w:cs="Times New Roman"/>
          <w:color w:val="000000" w:themeColor="text1"/>
          <w:sz w:val="24"/>
          <w:szCs w:val="24"/>
        </w:rPr>
        <w:t xml:space="preserve"> José </w:t>
      </w:r>
      <w:bookmarkEnd w:id="22"/>
      <w:proofErr w:type="spellStart"/>
      <w:r w:rsidRPr="006A0C65">
        <w:rPr>
          <w:rFonts w:ascii="Times New Roman" w:hAnsi="Times New Roman" w:cs="Times New Roman"/>
          <w:color w:val="000000" w:themeColor="text1"/>
          <w:sz w:val="24"/>
          <w:szCs w:val="24"/>
        </w:rPr>
        <w:t>Camargos</w:t>
      </w:r>
      <w:proofErr w:type="spellEnd"/>
      <w:r w:rsidRPr="006A0C65">
        <w:rPr>
          <w:rFonts w:ascii="Times New Roman" w:hAnsi="Times New Roman" w:cs="Times New Roman"/>
          <w:color w:val="000000" w:themeColor="text1"/>
          <w:sz w:val="24"/>
          <w:szCs w:val="24"/>
        </w:rPr>
        <w:t xml:space="preserve"> Lara, L. (2016). Lighting </w:t>
      </w:r>
      <w:proofErr w:type="spellStart"/>
      <w:r w:rsidRPr="006A0C65">
        <w:rPr>
          <w:rFonts w:ascii="Times New Roman" w:hAnsi="Times New Roman" w:cs="Times New Roman"/>
          <w:color w:val="000000" w:themeColor="text1"/>
          <w:sz w:val="24"/>
          <w:szCs w:val="24"/>
        </w:rPr>
        <w:t>programmes</w:t>
      </w:r>
      <w:proofErr w:type="spellEnd"/>
      <w:r w:rsidRPr="006A0C65">
        <w:rPr>
          <w:rFonts w:ascii="Times New Roman" w:hAnsi="Times New Roman" w:cs="Times New Roman"/>
          <w:color w:val="000000" w:themeColor="text1"/>
          <w:sz w:val="24"/>
          <w:szCs w:val="24"/>
        </w:rPr>
        <w:t xml:space="preserve"> and its implications for broiler chickens. </w:t>
      </w:r>
      <w:r w:rsidRPr="006A0C65">
        <w:rPr>
          <w:rFonts w:ascii="Times New Roman" w:hAnsi="Times New Roman" w:cs="Times New Roman"/>
          <w:i/>
          <w:color w:val="000000" w:themeColor="text1"/>
          <w:sz w:val="24"/>
          <w:szCs w:val="24"/>
        </w:rPr>
        <w:t>World's Poultry Science Journal</w:t>
      </w:r>
      <w:r w:rsidRPr="006A0C65">
        <w:rPr>
          <w:rFonts w:ascii="Times New Roman" w:hAnsi="Times New Roman" w:cs="Times New Roman"/>
          <w:color w:val="000000" w:themeColor="text1"/>
          <w:sz w:val="24"/>
          <w:szCs w:val="24"/>
        </w:rPr>
        <w:t>, 72(4), 735-742.</w:t>
      </w:r>
    </w:p>
    <w:p w14:paraId="0AA85C67" w14:textId="2FDAA47F"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Gross, W. B., &amp; Siegel, H. S. (1983). Evaluation of the heterophil/lymphocyte ratio as a measure of stress in chickens. </w:t>
      </w:r>
      <w:r w:rsidRPr="00212509">
        <w:rPr>
          <w:rFonts w:ascii="Times New Roman" w:hAnsi="Times New Roman" w:cs="Times New Roman"/>
          <w:i/>
          <w:color w:val="000000" w:themeColor="text1"/>
          <w:sz w:val="24"/>
          <w:szCs w:val="24"/>
        </w:rPr>
        <w:t xml:space="preserve">Avian </w:t>
      </w:r>
      <w:r w:rsidR="00CB04DC" w:rsidRPr="00212509">
        <w:rPr>
          <w:rFonts w:ascii="Times New Roman" w:hAnsi="Times New Roman" w:cs="Times New Roman"/>
          <w:i/>
          <w:color w:val="000000" w:themeColor="text1"/>
          <w:sz w:val="24"/>
          <w:szCs w:val="24"/>
        </w:rPr>
        <w:t>D</w:t>
      </w:r>
      <w:r w:rsidRPr="00212509">
        <w:rPr>
          <w:rFonts w:ascii="Times New Roman" w:hAnsi="Times New Roman" w:cs="Times New Roman"/>
          <w:i/>
          <w:color w:val="000000" w:themeColor="text1"/>
          <w:sz w:val="24"/>
          <w:szCs w:val="24"/>
        </w:rPr>
        <w:t>iseases</w:t>
      </w:r>
      <w:r w:rsidRPr="00212509">
        <w:rPr>
          <w:rFonts w:ascii="Times New Roman" w:hAnsi="Times New Roman" w:cs="Times New Roman"/>
          <w:color w:val="000000" w:themeColor="text1"/>
          <w:sz w:val="24"/>
          <w:szCs w:val="24"/>
        </w:rPr>
        <w:t>, 972-979.</w:t>
      </w:r>
    </w:p>
    <w:p w14:paraId="77ED9542" w14:textId="6B9EC9CB"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t>Hakansson</w:t>
      </w:r>
      <w:proofErr w:type="spellEnd"/>
      <w:r w:rsidRPr="00212509">
        <w:rPr>
          <w:rFonts w:ascii="Times New Roman" w:hAnsi="Times New Roman" w:cs="Times New Roman"/>
          <w:color w:val="000000" w:themeColor="text1"/>
          <w:sz w:val="24"/>
          <w:szCs w:val="24"/>
        </w:rPr>
        <w:t xml:space="preserve">, F. (2015). </w:t>
      </w:r>
      <w:r w:rsidRPr="00EC67B4">
        <w:rPr>
          <w:rFonts w:ascii="Times New Roman" w:hAnsi="Times New Roman" w:cs="Times New Roman"/>
          <w:i/>
          <w:color w:val="000000" w:themeColor="text1"/>
          <w:sz w:val="24"/>
          <w:szCs w:val="24"/>
        </w:rPr>
        <w:t xml:space="preserve">Effect of daytime and age on the avoidance and approach </w:t>
      </w:r>
      <w:proofErr w:type="spellStart"/>
      <w:r w:rsidRPr="00EC67B4">
        <w:rPr>
          <w:rFonts w:ascii="Times New Roman" w:hAnsi="Times New Roman" w:cs="Times New Roman"/>
          <w:i/>
          <w:color w:val="000000" w:themeColor="text1"/>
          <w:sz w:val="24"/>
          <w:szCs w:val="24"/>
        </w:rPr>
        <w:t>behaviour</w:t>
      </w:r>
      <w:proofErr w:type="spellEnd"/>
      <w:r w:rsidRPr="00EC67B4">
        <w:rPr>
          <w:rFonts w:ascii="Times New Roman" w:hAnsi="Times New Roman" w:cs="Times New Roman"/>
          <w:i/>
          <w:color w:val="000000" w:themeColor="text1"/>
          <w:sz w:val="24"/>
          <w:szCs w:val="24"/>
        </w:rPr>
        <w:t xml:space="preserve"> of commercial Danish broiler chicken</w:t>
      </w:r>
      <w:r w:rsidR="00472ACE">
        <w:rPr>
          <w:rFonts w:ascii="Times New Roman" w:hAnsi="Times New Roman" w:cs="Times New Roman"/>
          <w:color w:val="000000" w:themeColor="text1"/>
          <w:sz w:val="24"/>
          <w:szCs w:val="24"/>
        </w:rPr>
        <w:t xml:space="preserve"> </w:t>
      </w:r>
      <w:r w:rsidR="00EC67B4" w:rsidRPr="00EC67B4">
        <w:rPr>
          <w:rFonts w:ascii="Times New Roman" w:hAnsi="Times New Roman" w:cs="Times New Roman"/>
          <w:color w:val="000000" w:themeColor="text1"/>
          <w:sz w:val="24"/>
          <w:szCs w:val="24"/>
        </w:rPr>
        <w:t>(Unpublished doctoral dissertation)</w:t>
      </w:r>
      <w:r w:rsidRPr="00212509">
        <w:rPr>
          <w:rFonts w:ascii="Times New Roman" w:hAnsi="Times New Roman" w:cs="Times New Roman"/>
          <w:color w:val="000000" w:themeColor="text1"/>
          <w:sz w:val="24"/>
          <w:szCs w:val="24"/>
        </w:rPr>
        <w:t>.</w:t>
      </w:r>
      <w:r w:rsidR="00EC67B4" w:rsidRPr="00EC67B4">
        <w:t xml:space="preserve"> </w:t>
      </w:r>
      <w:r w:rsidR="00EC67B4" w:rsidRPr="00EC67B4">
        <w:rPr>
          <w:rFonts w:ascii="Times New Roman" w:hAnsi="Times New Roman" w:cs="Times New Roman"/>
          <w:color w:val="000000" w:themeColor="text1"/>
          <w:sz w:val="24"/>
          <w:szCs w:val="24"/>
        </w:rPr>
        <w:t>Linköping University</w:t>
      </w:r>
      <w:r w:rsidR="00D40390">
        <w:rPr>
          <w:rFonts w:ascii="Times New Roman" w:hAnsi="Times New Roman" w:cs="Times New Roman"/>
          <w:color w:val="000000" w:themeColor="text1"/>
          <w:sz w:val="24"/>
          <w:szCs w:val="24"/>
        </w:rPr>
        <w:t>.</w:t>
      </w:r>
    </w:p>
    <w:p w14:paraId="57654539" w14:textId="0718FBAC" w:rsidR="005A47F6" w:rsidRPr="00212509" w:rsidRDefault="005A47F6"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Hamid, M. A., Rahman, M. A., Ahmed, S., &amp; Hossain, K. M. (2017). Status of poultry industry in Bangladesh and the role of private sector for its development. </w:t>
      </w:r>
      <w:r w:rsidRPr="00212509">
        <w:rPr>
          <w:rFonts w:ascii="Times New Roman" w:hAnsi="Times New Roman" w:cs="Times New Roman"/>
          <w:i/>
          <w:color w:val="000000" w:themeColor="text1"/>
          <w:sz w:val="24"/>
          <w:szCs w:val="24"/>
        </w:rPr>
        <w:t>Asian Journal of Poultry Science</w:t>
      </w:r>
      <w:r w:rsidRPr="00212509">
        <w:rPr>
          <w:rFonts w:ascii="Times New Roman" w:hAnsi="Times New Roman" w:cs="Times New Roman"/>
          <w:color w:val="000000" w:themeColor="text1"/>
          <w:sz w:val="24"/>
          <w:szCs w:val="24"/>
        </w:rPr>
        <w:t>, 11(1), 1-13.</w:t>
      </w:r>
    </w:p>
    <w:p w14:paraId="70840DDE" w14:textId="4969C333"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lastRenderedPageBreak/>
        <w:t>Hassanzadeh</w:t>
      </w:r>
      <w:proofErr w:type="spellEnd"/>
      <w:r w:rsidRPr="00212509">
        <w:rPr>
          <w:rFonts w:ascii="Times New Roman" w:hAnsi="Times New Roman" w:cs="Times New Roman"/>
          <w:color w:val="000000" w:themeColor="text1"/>
          <w:sz w:val="24"/>
          <w:szCs w:val="24"/>
        </w:rPr>
        <w:t xml:space="preserve">, M., </w:t>
      </w:r>
      <w:proofErr w:type="spellStart"/>
      <w:r w:rsidRPr="00212509">
        <w:rPr>
          <w:rFonts w:ascii="Times New Roman" w:hAnsi="Times New Roman" w:cs="Times New Roman"/>
          <w:color w:val="000000" w:themeColor="text1"/>
          <w:sz w:val="24"/>
          <w:szCs w:val="24"/>
        </w:rPr>
        <w:t>Shojadoost</w:t>
      </w:r>
      <w:proofErr w:type="spellEnd"/>
      <w:r w:rsidRPr="00212509">
        <w:rPr>
          <w:rFonts w:ascii="Times New Roman" w:hAnsi="Times New Roman" w:cs="Times New Roman"/>
          <w:color w:val="000000" w:themeColor="text1"/>
          <w:sz w:val="24"/>
          <w:szCs w:val="24"/>
        </w:rPr>
        <w:t xml:space="preserve">, B., </w:t>
      </w:r>
      <w:proofErr w:type="spellStart"/>
      <w:r w:rsidRPr="00212509">
        <w:rPr>
          <w:rFonts w:ascii="Times New Roman" w:hAnsi="Times New Roman" w:cs="Times New Roman"/>
          <w:color w:val="000000" w:themeColor="text1"/>
          <w:sz w:val="24"/>
          <w:szCs w:val="24"/>
        </w:rPr>
        <w:t>Feyzih</w:t>
      </w:r>
      <w:proofErr w:type="spellEnd"/>
      <w:r w:rsidRPr="00212509">
        <w:rPr>
          <w:rFonts w:ascii="Times New Roman" w:hAnsi="Times New Roman" w:cs="Times New Roman"/>
          <w:color w:val="000000" w:themeColor="text1"/>
          <w:sz w:val="24"/>
          <w:szCs w:val="24"/>
        </w:rPr>
        <w:t xml:space="preserve">, A., </w:t>
      </w:r>
      <w:proofErr w:type="spellStart"/>
      <w:r w:rsidRPr="00212509">
        <w:rPr>
          <w:rFonts w:ascii="Times New Roman" w:hAnsi="Times New Roman" w:cs="Times New Roman"/>
          <w:color w:val="000000" w:themeColor="text1"/>
          <w:sz w:val="24"/>
          <w:szCs w:val="24"/>
        </w:rPr>
        <w:t>Buyse</w:t>
      </w:r>
      <w:proofErr w:type="spellEnd"/>
      <w:r w:rsidRPr="00212509">
        <w:rPr>
          <w:rFonts w:ascii="Times New Roman" w:hAnsi="Times New Roman" w:cs="Times New Roman"/>
          <w:color w:val="000000" w:themeColor="text1"/>
          <w:sz w:val="24"/>
          <w:szCs w:val="24"/>
        </w:rPr>
        <w:t xml:space="preserve">, J., &amp; </w:t>
      </w:r>
      <w:proofErr w:type="spellStart"/>
      <w:r w:rsidRPr="00212509">
        <w:rPr>
          <w:rFonts w:ascii="Times New Roman" w:hAnsi="Times New Roman" w:cs="Times New Roman"/>
          <w:color w:val="000000" w:themeColor="text1"/>
          <w:sz w:val="24"/>
          <w:szCs w:val="24"/>
        </w:rPr>
        <w:t>Decuypere</w:t>
      </w:r>
      <w:proofErr w:type="spellEnd"/>
      <w:r w:rsidRPr="00212509">
        <w:rPr>
          <w:rFonts w:ascii="Times New Roman" w:hAnsi="Times New Roman" w:cs="Times New Roman"/>
          <w:color w:val="000000" w:themeColor="text1"/>
          <w:sz w:val="24"/>
          <w:szCs w:val="24"/>
        </w:rPr>
        <w:t xml:space="preserve">, E. (2005). Effect of intermittent lighting schedules at the young age of broiler chickens on the incidence of ascites and metabolic parameters. </w:t>
      </w:r>
      <w:proofErr w:type="spellStart"/>
      <w:r w:rsidRPr="00212509">
        <w:rPr>
          <w:rFonts w:ascii="Times New Roman" w:hAnsi="Times New Roman" w:cs="Times New Roman"/>
          <w:i/>
          <w:color w:val="000000" w:themeColor="text1"/>
          <w:sz w:val="24"/>
          <w:szCs w:val="24"/>
        </w:rPr>
        <w:t>Archiv</w:t>
      </w:r>
      <w:proofErr w:type="spellEnd"/>
      <w:r w:rsidRPr="00212509">
        <w:rPr>
          <w:rFonts w:ascii="Times New Roman" w:hAnsi="Times New Roman" w:cs="Times New Roman"/>
          <w:i/>
          <w:color w:val="000000" w:themeColor="text1"/>
          <w:sz w:val="24"/>
          <w:szCs w:val="24"/>
        </w:rPr>
        <w:t xml:space="preserve"> </w:t>
      </w:r>
      <w:r w:rsidR="00CB04DC" w:rsidRPr="00212509">
        <w:rPr>
          <w:rFonts w:ascii="Times New Roman" w:hAnsi="Times New Roman" w:cs="Times New Roman"/>
          <w:i/>
          <w:color w:val="000000" w:themeColor="text1"/>
          <w:sz w:val="24"/>
          <w:szCs w:val="24"/>
        </w:rPr>
        <w:t>F</w:t>
      </w:r>
      <w:r w:rsidRPr="00212509">
        <w:rPr>
          <w:rFonts w:ascii="Times New Roman" w:hAnsi="Times New Roman" w:cs="Times New Roman"/>
          <w:i/>
          <w:color w:val="000000" w:themeColor="text1"/>
          <w:sz w:val="24"/>
          <w:szCs w:val="24"/>
        </w:rPr>
        <w:t xml:space="preserve">ur </w:t>
      </w:r>
      <w:proofErr w:type="spellStart"/>
      <w:r w:rsidR="00CB04DC" w:rsidRPr="00212509">
        <w:rPr>
          <w:rFonts w:ascii="Times New Roman" w:hAnsi="Times New Roman" w:cs="Times New Roman"/>
          <w:i/>
          <w:color w:val="000000" w:themeColor="text1"/>
          <w:sz w:val="24"/>
          <w:szCs w:val="24"/>
        </w:rPr>
        <w:t>G</w:t>
      </w:r>
      <w:r w:rsidRPr="00212509">
        <w:rPr>
          <w:rFonts w:ascii="Times New Roman" w:hAnsi="Times New Roman" w:cs="Times New Roman"/>
          <w:i/>
          <w:color w:val="000000" w:themeColor="text1"/>
          <w:sz w:val="24"/>
          <w:szCs w:val="24"/>
        </w:rPr>
        <w:t>eflugelkunde</w:t>
      </w:r>
      <w:proofErr w:type="spellEnd"/>
      <w:r w:rsidRPr="00212509">
        <w:rPr>
          <w:rFonts w:ascii="Times New Roman" w:hAnsi="Times New Roman" w:cs="Times New Roman"/>
          <w:color w:val="000000" w:themeColor="text1"/>
          <w:sz w:val="24"/>
          <w:szCs w:val="24"/>
        </w:rPr>
        <w:t>, 69(2), 57-61.</w:t>
      </w:r>
    </w:p>
    <w:p w14:paraId="1514F875" w14:textId="77777777"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t>Hemsworth</w:t>
      </w:r>
      <w:proofErr w:type="spellEnd"/>
      <w:r w:rsidRPr="00212509">
        <w:rPr>
          <w:rFonts w:ascii="Times New Roman" w:hAnsi="Times New Roman" w:cs="Times New Roman"/>
          <w:color w:val="000000" w:themeColor="text1"/>
          <w:sz w:val="24"/>
          <w:szCs w:val="24"/>
        </w:rPr>
        <w:t xml:space="preserve">, P. H., Coleman, G. J., Barnett, J. L., &amp; Jones, R. B. (1994). </w:t>
      </w:r>
      <w:proofErr w:type="spellStart"/>
      <w:r w:rsidRPr="00212509">
        <w:rPr>
          <w:rFonts w:ascii="Times New Roman" w:hAnsi="Times New Roman" w:cs="Times New Roman"/>
          <w:color w:val="000000" w:themeColor="text1"/>
          <w:sz w:val="24"/>
          <w:szCs w:val="24"/>
        </w:rPr>
        <w:t>Behavioural</w:t>
      </w:r>
      <w:proofErr w:type="spellEnd"/>
      <w:r w:rsidRPr="00212509">
        <w:rPr>
          <w:rFonts w:ascii="Times New Roman" w:hAnsi="Times New Roman" w:cs="Times New Roman"/>
          <w:color w:val="000000" w:themeColor="text1"/>
          <w:sz w:val="24"/>
          <w:szCs w:val="24"/>
        </w:rPr>
        <w:t xml:space="preserve"> responses to humans and the productivity of commercial broiler chickens. </w:t>
      </w:r>
      <w:r w:rsidRPr="00212509">
        <w:rPr>
          <w:rFonts w:ascii="Times New Roman" w:hAnsi="Times New Roman" w:cs="Times New Roman"/>
          <w:i/>
          <w:color w:val="000000" w:themeColor="text1"/>
          <w:sz w:val="24"/>
          <w:szCs w:val="24"/>
        </w:rPr>
        <w:t xml:space="preserve">Applied Animal </w:t>
      </w:r>
      <w:proofErr w:type="spellStart"/>
      <w:r w:rsidRPr="00212509">
        <w:rPr>
          <w:rFonts w:ascii="Times New Roman" w:hAnsi="Times New Roman" w:cs="Times New Roman"/>
          <w:i/>
          <w:color w:val="000000" w:themeColor="text1"/>
          <w:sz w:val="24"/>
          <w:szCs w:val="24"/>
        </w:rPr>
        <w:t>Behaviour</w:t>
      </w:r>
      <w:proofErr w:type="spellEnd"/>
      <w:r w:rsidRPr="00212509">
        <w:rPr>
          <w:rFonts w:ascii="Times New Roman" w:hAnsi="Times New Roman" w:cs="Times New Roman"/>
          <w:i/>
          <w:color w:val="000000" w:themeColor="text1"/>
          <w:sz w:val="24"/>
          <w:szCs w:val="24"/>
        </w:rPr>
        <w:t xml:space="preserve"> Science</w:t>
      </w:r>
      <w:r w:rsidRPr="00212509">
        <w:rPr>
          <w:rFonts w:ascii="Times New Roman" w:hAnsi="Times New Roman" w:cs="Times New Roman"/>
          <w:color w:val="000000" w:themeColor="text1"/>
          <w:sz w:val="24"/>
          <w:szCs w:val="24"/>
        </w:rPr>
        <w:t>, 41(1-2), 101-114.</w:t>
      </w:r>
    </w:p>
    <w:p w14:paraId="608C6F40" w14:textId="20AE5BE0"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t>Hemsworth</w:t>
      </w:r>
      <w:proofErr w:type="spellEnd"/>
      <w:r w:rsidRPr="00212509">
        <w:rPr>
          <w:rFonts w:ascii="Times New Roman" w:hAnsi="Times New Roman" w:cs="Times New Roman"/>
          <w:color w:val="000000" w:themeColor="text1"/>
          <w:sz w:val="24"/>
          <w:szCs w:val="24"/>
        </w:rPr>
        <w:t>, P. H., &amp; Coleman, G. J. (2010).</w:t>
      </w:r>
      <w:r w:rsidR="00D40390" w:rsidRPr="00D40390">
        <w:t xml:space="preserve"> </w:t>
      </w:r>
      <w:r w:rsidR="00D40390" w:rsidRPr="00D40390">
        <w:rPr>
          <w:rFonts w:ascii="Times New Roman" w:hAnsi="Times New Roman" w:cs="Times New Roman"/>
          <w:color w:val="000000" w:themeColor="text1"/>
          <w:sz w:val="24"/>
          <w:szCs w:val="24"/>
        </w:rPr>
        <w:t>Farm animal welfare: assessment, issues and implications.</w:t>
      </w:r>
      <w:r w:rsidRPr="00212509">
        <w:rPr>
          <w:rFonts w:ascii="Times New Roman" w:hAnsi="Times New Roman" w:cs="Times New Roman"/>
          <w:color w:val="000000" w:themeColor="text1"/>
          <w:sz w:val="24"/>
          <w:szCs w:val="24"/>
        </w:rPr>
        <w:t xml:space="preserve"> </w:t>
      </w:r>
      <w:r w:rsidRPr="00212509">
        <w:rPr>
          <w:rFonts w:ascii="Times New Roman" w:hAnsi="Times New Roman" w:cs="Times New Roman"/>
          <w:i/>
          <w:color w:val="000000" w:themeColor="text1"/>
          <w:sz w:val="24"/>
          <w:szCs w:val="24"/>
        </w:rPr>
        <w:t>Human-livestock interactions: The stockperson and the productivity of intensively farmed animals</w:t>
      </w:r>
      <w:r w:rsidRPr="00212509">
        <w:rPr>
          <w:rFonts w:ascii="Times New Roman" w:hAnsi="Times New Roman" w:cs="Times New Roman"/>
          <w:color w:val="000000" w:themeColor="text1"/>
          <w:sz w:val="24"/>
          <w:szCs w:val="24"/>
        </w:rPr>
        <w:t xml:space="preserve">. </w:t>
      </w:r>
      <w:r w:rsidR="00453E1F">
        <w:rPr>
          <w:rFonts w:ascii="Times New Roman" w:hAnsi="Times New Roman" w:cs="Times New Roman"/>
          <w:color w:val="000000" w:themeColor="text1"/>
          <w:sz w:val="24"/>
          <w:szCs w:val="24"/>
        </w:rPr>
        <w:t xml:space="preserve">2, </w:t>
      </w:r>
      <w:r w:rsidR="00D40390">
        <w:rPr>
          <w:rFonts w:ascii="Times New Roman" w:hAnsi="Times New Roman" w:cs="Times New Roman"/>
          <w:color w:val="000000" w:themeColor="text1"/>
          <w:sz w:val="24"/>
          <w:szCs w:val="24"/>
        </w:rPr>
        <w:t>21-46</w:t>
      </w:r>
      <w:r w:rsidR="00453E1F">
        <w:rPr>
          <w:rFonts w:ascii="Times New Roman" w:hAnsi="Times New Roman" w:cs="Times New Roman"/>
          <w:color w:val="000000" w:themeColor="text1"/>
          <w:sz w:val="24"/>
          <w:szCs w:val="24"/>
        </w:rPr>
        <w:t>.</w:t>
      </w:r>
    </w:p>
    <w:p w14:paraId="0694E6C9" w14:textId="1CAD8ED1" w:rsidR="00134491" w:rsidRPr="001D25FB"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Jean E.S. (2022). Sudden </w:t>
      </w:r>
      <w:r w:rsidR="00D40390" w:rsidRPr="00212509">
        <w:rPr>
          <w:rFonts w:ascii="Times New Roman" w:hAnsi="Times New Roman" w:cs="Times New Roman"/>
          <w:color w:val="000000" w:themeColor="text1"/>
          <w:sz w:val="24"/>
          <w:szCs w:val="24"/>
        </w:rPr>
        <w:t>death syndrome of broiler chickens</w:t>
      </w:r>
      <w:r w:rsidRPr="00212509">
        <w:rPr>
          <w:rFonts w:ascii="Times New Roman" w:hAnsi="Times New Roman" w:cs="Times New Roman"/>
          <w:color w:val="000000" w:themeColor="text1"/>
          <w:sz w:val="24"/>
          <w:szCs w:val="24"/>
        </w:rPr>
        <w:t xml:space="preserve">. </w:t>
      </w:r>
      <w:r w:rsidRPr="00212509">
        <w:rPr>
          <w:rFonts w:ascii="Times New Roman" w:hAnsi="Times New Roman" w:cs="Times New Roman"/>
          <w:i/>
          <w:color w:val="000000" w:themeColor="text1"/>
          <w:sz w:val="24"/>
          <w:szCs w:val="24"/>
        </w:rPr>
        <w:t>MSD Veterinary Manual</w:t>
      </w:r>
      <w:r w:rsidRPr="00212509">
        <w:rPr>
          <w:rFonts w:ascii="Times New Roman" w:hAnsi="Times New Roman" w:cs="Times New Roman"/>
          <w:color w:val="000000" w:themeColor="text1"/>
          <w:sz w:val="24"/>
          <w:szCs w:val="24"/>
        </w:rPr>
        <w:t>. Available</w:t>
      </w:r>
      <w:r w:rsidR="001D25FB">
        <w:rPr>
          <w:rFonts w:ascii="Times New Roman" w:hAnsi="Times New Roman" w:cs="Times New Roman"/>
          <w:color w:val="000000" w:themeColor="text1"/>
          <w:sz w:val="24"/>
          <w:szCs w:val="24"/>
        </w:rPr>
        <w:t xml:space="preserve"> from</w:t>
      </w:r>
      <w:r w:rsidRPr="00212509">
        <w:rPr>
          <w:rFonts w:ascii="Times New Roman" w:hAnsi="Times New Roman" w:cs="Times New Roman"/>
          <w:color w:val="000000" w:themeColor="text1"/>
          <w:sz w:val="24"/>
          <w:szCs w:val="24"/>
        </w:rPr>
        <w:t xml:space="preserve"> </w:t>
      </w:r>
      <w:hyperlink r:id="rId47" w:history="1">
        <w:r w:rsidRPr="001D25FB">
          <w:rPr>
            <w:rStyle w:val="Hyperlink"/>
            <w:rFonts w:ascii="Times New Roman" w:hAnsi="Times New Roman" w:cs="Times New Roman"/>
            <w:color w:val="000000" w:themeColor="text1"/>
            <w:sz w:val="24"/>
            <w:szCs w:val="24"/>
            <w:u w:val="none"/>
          </w:rPr>
          <w:t>https://www.msdvetmanual.com/poultry/sudden-death-syndrome-of-broiler-chickens/</w:t>
        </w:r>
      </w:hyperlink>
    </w:p>
    <w:p w14:paraId="19665C27" w14:textId="7A0E968F"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Jones, R. B., &amp; Faure, J. M. (1981). Tonic immobility (“righting time”) in laying hens housed in cages and </w:t>
      </w:r>
      <w:r w:rsidR="00006810">
        <w:rPr>
          <w:rFonts w:ascii="Times New Roman" w:hAnsi="Times New Roman" w:cs="Times New Roman"/>
          <w:color w:val="000000" w:themeColor="text1"/>
          <w:sz w:val="24"/>
          <w:szCs w:val="24"/>
        </w:rPr>
        <w:t>pan</w:t>
      </w:r>
      <w:r w:rsidRPr="00212509">
        <w:rPr>
          <w:rFonts w:ascii="Times New Roman" w:hAnsi="Times New Roman" w:cs="Times New Roman"/>
          <w:color w:val="000000" w:themeColor="text1"/>
          <w:sz w:val="24"/>
          <w:szCs w:val="24"/>
        </w:rPr>
        <w:t xml:space="preserve">s. </w:t>
      </w:r>
      <w:r w:rsidRPr="00212509">
        <w:rPr>
          <w:rFonts w:ascii="Times New Roman" w:hAnsi="Times New Roman" w:cs="Times New Roman"/>
          <w:i/>
          <w:color w:val="000000" w:themeColor="text1"/>
          <w:sz w:val="24"/>
          <w:szCs w:val="24"/>
        </w:rPr>
        <w:t>Applied Animal Ethology</w:t>
      </w:r>
      <w:r w:rsidRPr="00212509">
        <w:rPr>
          <w:rFonts w:ascii="Times New Roman" w:hAnsi="Times New Roman" w:cs="Times New Roman"/>
          <w:color w:val="000000" w:themeColor="text1"/>
          <w:sz w:val="24"/>
          <w:szCs w:val="24"/>
        </w:rPr>
        <w:t>, 7(4), 369-372.</w:t>
      </w:r>
    </w:p>
    <w:p w14:paraId="06EA0150" w14:textId="21D9195A"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Julian, R.J. (2000). Physiological management and environmental triggers of the ascites syndrome: a review. </w:t>
      </w:r>
      <w:r w:rsidRPr="00212509">
        <w:rPr>
          <w:rFonts w:ascii="Times New Roman" w:hAnsi="Times New Roman" w:cs="Times New Roman"/>
          <w:i/>
          <w:color w:val="000000" w:themeColor="text1"/>
          <w:sz w:val="24"/>
          <w:szCs w:val="24"/>
        </w:rPr>
        <w:t>Avian Pathology</w:t>
      </w:r>
      <w:r w:rsidRPr="00212509">
        <w:rPr>
          <w:rFonts w:ascii="Times New Roman" w:hAnsi="Times New Roman" w:cs="Times New Roman"/>
          <w:color w:val="000000" w:themeColor="text1"/>
          <w:sz w:val="24"/>
          <w:szCs w:val="24"/>
        </w:rPr>
        <w:t>, 29, 519</w:t>
      </w:r>
      <w:r w:rsidR="00453E1F">
        <w:rPr>
          <w:rFonts w:ascii="Times New Roman" w:hAnsi="Times New Roman" w:cs="Times New Roman"/>
          <w:color w:val="000000" w:themeColor="text1"/>
          <w:sz w:val="24"/>
          <w:szCs w:val="24"/>
        </w:rPr>
        <w:t>-</w:t>
      </w:r>
      <w:r w:rsidRPr="00212509">
        <w:rPr>
          <w:rFonts w:ascii="Times New Roman" w:hAnsi="Times New Roman" w:cs="Times New Roman"/>
          <w:color w:val="000000" w:themeColor="text1"/>
          <w:sz w:val="24"/>
          <w:szCs w:val="24"/>
        </w:rPr>
        <w:t>527.</w:t>
      </w:r>
    </w:p>
    <w:p w14:paraId="2226660E" w14:textId="7905E392" w:rsidR="005F55DA" w:rsidRDefault="005F55DA" w:rsidP="00134491">
      <w:pPr>
        <w:spacing w:line="360" w:lineRule="auto"/>
        <w:ind w:left="720" w:hanging="720"/>
        <w:jc w:val="both"/>
        <w:rPr>
          <w:rFonts w:ascii="Times New Roman" w:hAnsi="Times New Roman" w:cs="Times New Roman"/>
          <w:color w:val="000000" w:themeColor="text1"/>
          <w:sz w:val="24"/>
          <w:szCs w:val="24"/>
        </w:rPr>
      </w:pPr>
      <w:r w:rsidRPr="005F55DA">
        <w:rPr>
          <w:rFonts w:ascii="Times New Roman" w:hAnsi="Times New Roman" w:cs="Times New Roman"/>
          <w:color w:val="000000" w:themeColor="text1"/>
          <w:sz w:val="24"/>
          <w:szCs w:val="24"/>
        </w:rPr>
        <w:t xml:space="preserve">Kalmar, I. D., </w:t>
      </w:r>
      <w:proofErr w:type="spellStart"/>
      <w:r w:rsidRPr="005F55DA">
        <w:rPr>
          <w:rFonts w:ascii="Times New Roman" w:hAnsi="Times New Roman" w:cs="Times New Roman"/>
          <w:color w:val="000000" w:themeColor="text1"/>
          <w:sz w:val="24"/>
          <w:szCs w:val="24"/>
        </w:rPr>
        <w:t>Vanrompay</w:t>
      </w:r>
      <w:proofErr w:type="spellEnd"/>
      <w:r w:rsidRPr="005F55DA">
        <w:rPr>
          <w:rFonts w:ascii="Times New Roman" w:hAnsi="Times New Roman" w:cs="Times New Roman"/>
          <w:color w:val="000000" w:themeColor="text1"/>
          <w:sz w:val="24"/>
          <w:szCs w:val="24"/>
        </w:rPr>
        <w:t xml:space="preserve">, D., &amp; Janssens, G. P. (2013). Broiler ascites syndrome: Collateral damage from efficient feed to meat conversion. </w:t>
      </w:r>
      <w:r w:rsidRPr="005F55DA">
        <w:rPr>
          <w:rFonts w:ascii="Times New Roman" w:hAnsi="Times New Roman" w:cs="Times New Roman"/>
          <w:i/>
          <w:color w:val="000000" w:themeColor="text1"/>
          <w:sz w:val="24"/>
          <w:szCs w:val="24"/>
        </w:rPr>
        <w:t>The Veterinary Journal</w:t>
      </w:r>
      <w:r w:rsidRPr="005F55DA">
        <w:rPr>
          <w:rFonts w:ascii="Times New Roman" w:hAnsi="Times New Roman" w:cs="Times New Roman"/>
          <w:color w:val="000000" w:themeColor="text1"/>
          <w:sz w:val="24"/>
          <w:szCs w:val="24"/>
        </w:rPr>
        <w:t>, 197(2), 169-174.</w:t>
      </w:r>
    </w:p>
    <w:p w14:paraId="4B846EB0" w14:textId="767FDBF6" w:rsidR="006F3F5D" w:rsidRDefault="006F3F5D" w:rsidP="00134491">
      <w:pPr>
        <w:spacing w:line="360" w:lineRule="auto"/>
        <w:ind w:left="720" w:hanging="720"/>
        <w:jc w:val="both"/>
        <w:rPr>
          <w:rFonts w:ascii="Times New Roman" w:hAnsi="Times New Roman" w:cs="Times New Roman"/>
          <w:color w:val="000000" w:themeColor="text1"/>
          <w:sz w:val="24"/>
          <w:szCs w:val="24"/>
        </w:rPr>
      </w:pPr>
      <w:r w:rsidRPr="006F3F5D">
        <w:rPr>
          <w:rFonts w:ascii="Times New Roman" w:hAnsi="Times New Roman" w:cs="Times New Roman"/>
          <w:color w:val="000000" w:themeColor="text1"/>
          <w:sz w:val="24"/>
          <w:szCs w:val="24"/>
        </w:rPr>
        <w:t xml:space="preserve">Kannan, G., &amp; </w:t>
      </w:r>
      <w:proofErr w:type="spellStart"/>
      <w:r w:rsidRPr="006F3F5D">
        <w:rPr>
          <w:rFonts w:ascii="Times New Roman" w:hAnsi="Times New Roman" w:cs="Times New Roman"/>
          <w:color w:val="000000" w:themeColor="text1"/>
          <w:sz w:val="24"/>
          <w:szCs w:val="24"/>
        </w:rPr>
        <w:t>Mench</w:t>
      </w:r>
      <w:proofErr w:type="spellEnd"/>
      <w:r w:rsidRPr="006F3F5D">
        <w:rPr>
          <w:rFonts w:ascii="Times New Roman" w:hAnsi="Times New Roman" w:cs="Times New Roman"/>
          <w:color w:val="000000" w:themeColor="text1"/>
          <w:sz w:val="24"/>
          <w:szCs w:val="24"/>
        </w:rPr>
        <w:t xml:space="preserve">, J. A. (1996). Influence of different handling methods and crating periods on plasma corticosterone concentrations in broilers. </w:t>
      </w:r>
      <w:r w:rsidRPr="006F3F5D">
        <w:rPr>
          <w:rFonts w:ascii="Times New Roman" w:hAnsi="Times New Roman" w:cs="Times New Roman"/>
          <w:i/>
          <w:color w:val="000000" w:themeColor="text1"/>
          <w:sz w:val="24"/>
          <w:szCs w:val="24"/>
        </w:rPr>
        <w:t>British Poultry Science</w:t>
      </w:r>
      <w:r w:rsidRPr="006F3F5D">
        <w:rPr>
          <w:rFonts w:ascii="Times New Roman" w:hAnsi="Times New Roman" w:cs="Times New Roman"/>
          <w:color w:val="000000" w:themeColor="text1"/>
          <w:sz w:val="24"/>
          <w:szCs w:val="24"/>
        </w:rPr>
        <w:t>, 37(1), 21-31.</w:t>
      </w:r>
    </w:p>
    <w:p w14:paraId="5E895856" w14:textId="173AF2E1" w:rsidR="005A47F6" w:rsidRPr="00212509" w:rsidRDefault="005A47F6" w:rsidP="00134491">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t>Karmoker</w:t>
      </w:r>
      <w:proofErr w:type="spellEnd"/>
      <w:r w:rsidRPr="00212509">
        <w:rPr>
          <w:rFonts w:ascii="Times New Roman" w:hAnsi="Times New Roman" w:cs="Times New Roman"/>
          <w:color w:val="000000" w:themeColor="text1"/>
          <w:sz w:val="24"/>
          <w:szCs w:val="24"/>
        </w:rPr>
        <w:t xml:space="preserve"> Y, </w:t>
      </w:r>
      <w:r w:rsidR="00795F59" w:rsidRPr="00212509">
        <w:rPr>
          <w:rFonts w:ascii="Times New Roman" w:hAnsi="Times New Roman" w:cs="Times New Roman"/>
          <w:color w:val="000000" w:themeColor="text1"/>
          <w:sz w:val="24"/>
          <w:szCs w:val="24"/>
        </w:rPr>
        <w:t>(</w:t>
      </w:r>
      <w:r w:rsidRPr="00212509">
        <w:rPr>
          <w:rFonts w:ascii="Times New Roman" w:hAnsi="Times New Roman" w:cs="Times New Roman"/>
          <w:color w:val="000000" w:themeColor="text1"/>
          <w:sz w:val="24"/>
          <w:szCs w:val="24"/>
        </w:rPr>
        <w:t>2022</w:t>
      </w:r>
      <w:r w:rsidR="00795F59" w:rsidRPr="00212509">
        <w:rPr>
          <w:rFonts w:ascii="Times New Roman" w:hAnsi="Times New Roman" w:cs="Times New Roman"/>
          <w:color w:val="000000" w:themeColor="text1"/>
          <w:sz w:val="24"/>
          <w:szCs w:val="24"/>
        </w:rPr>
        <w:t>)</w:t>
      </w:r>
      <w:r w:rsidRPr="00212509">
        <w:rPr>
          <w:rFonts w:ascii="Times New Roman" w:hAnsi="Times New Roman" w:cs="Times New Roman"/>
          <w:color w:val="000000" w:themeColor="text1"/>
          <w:sz w:val="24"/>
          <w:szCs w:val="24"/>
        </w:rPr>
        <w:t xml:space="preserve">. Self Sufficiency in Protein: Poultry Industry in Bangladesh. </w:t>
      </w:r>
      <w:r w:rsidRPr="00212509">
        <w:rPr>
          <w:rFonts w:ascii="Times New Roman" w:hAnsi="Times New Roman" w:cs="Times New Roman"/>
          <w:i/>
          <w:color w:val="000000" w:themeColor="text1"/>
          <w:sz w:val="24"/>
          <w:szCs w:val="24"/>
        </w:rPr>
        <w:t>Business inspection</w:t>
      </w:r>
      <w:r w:rsidRPr="00212509">
        <w:rPr>
          <w:rFonts w:ascii="Times New Roman" w:hAnsi="Times New Roman" w:cs="Times New Roman"/>
          <w:color w:val="000000" w:themeColor="text1"/>
          <w:sz w:val="24"/>
          <w:szCs w:val="24"/>
        </w:rPr>
        <w:t>. Avail</w:t>
      </w:r>
      <w:r w:rsidR="009474AF" w:rsidRPr="00212509">
        <w:rPr>
          <w:rFonts w:ascii="Times New Roman" w:hAnsi="Times New Roman" w:cs="Times New Roman"/>
          <w:color w:val="000000" w:themeColor="text1"/>
          <w:sz w:val="24"/>
          <w:szCs w:val="24"/>
        </w:rPr>
        <w:t>able at</w:t>
      </w:r>
      <w:r w:rsidRPr="00212509">
        <w:rPr>
          <w:rFonts w:ascii="Times New Roman" w:hAnsi="Times New Roman" w:cs="Times New Roman"/>
          <w:color w:val="000000" w:themeColor="text1"/>
          <w:sz w:val="24"/>
          <w:szCs w:val="24"/>
        </w:rPr>
        <w:t xml:space="preserve"> https://businessinspection.com.bd/poultry-industry-in-bangladesh/</w:t>
      </w:r>
    </w:p>
    <w:p w14:paraId="5A4115EE" w14:textId="357181B2"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Keeling, L. J., &amp; Duncan, I. J. (1991). Social spacing in domestic fowl under seminatural conditions: the effect of </w:t>
      </w:r>
      <w:proofErr w:type="spellStart"/>
      <w:r w:rsidRPr="00212509">
        <w:rPr>
          <w:rFonts w:ascii="Times New Roman" w:hAnsi="Times New Roman" w:cs="Times New Roman"/>
          <w:color w:val="000000" w:themeColor="text1"/>
          <w:sz w:val="24"/>
          <w:szCs w:val="24"/>
        </w:rPr>
        <w:t>behavioural</w:t>
      </w:r>
      <w:proofErr w:type="spellEnd"/>
      <w:r w:rsidRPr="00212509">
        <w:rPr>
          <w:rFonts w:ascii="Times New Roman" w:hAnsi="Times New Roman" w:cs="Times New Roman"/>
          <w:color w:val="000000" w:themeColor="text1"/>
          <w:sz w:val="24"/>
          <w:szCs w:val="24"/>
        </w:rPr>
        <w:t xml:space="preserve"> activity and activity transitions. </w:t>
      </w:r>
      <w:r w:rsidRPr="00212509">
        <w:rPr>
          <w:rFonts w:ascii="Times New Roman" w:hAnsi="Times New Roman" w:cs="Times New Roman"/>
          <w:i/>
          <w:color w:val="000000" w:themeColor="text1"/>
          <w:sz w:val="24"/>
          <w:szCs w:val="24"/>
        </w:rPr>
        <w:t xml:space="preserve">Applied Animal </w:t>
      </w:r>
      <w:proofErr w:type="spellStart"/>
      <w:r w:rsidRPr="00212509">
        <w:rPr>
          <w:rFonts w:ascii="Times New Roman" w:hAnsi="Times New Roman" w:cs="Times New Roman"/>
          <w:i/>
          <w:color w:val="000000" w:themeColor="text1"/>
          <w:sz w:val="24"/>
          <w:szCs w:val="24"/>
        </w:rPr>
        <w:t>Behaviour</w:t>
      </w:r>
      <w:proofErr w:type="spellEnd"/>
      <w:r w:rsidRPr="00212509">
        <w:rPr>
          <w:rFonts w:ascii="Times New Roman" w:hAnsi="Times New Roman" w:cs="Times New Roman"/>
          <w:i/>
          <w:color w:val="000000" w:themeColor="text1"/>
          <w:sz w:val="24"/>
          <w:szCs w:val="24"/>
        </w:rPr>
        <w:t xml:space="preserve"> Science</w:t>
      </w:r>
      <w:r w:rsidRPr="00212509">
        <w:rPr>
          <w:rFonts w:ascii="Times New Roman" w:hAnsi="Times New Roman" w:cs="Times New Roman"/>
          <w:color w:val="000000" w:themeColor="text1"/>
          <w:sz w:val="24"/>
          <w:szCs w:val="24"/>
        </w:rPr>
        <w:t>, 32(2-3), 205-217.</w:t>
      </w:r>
    </w:p>
    <w:p w14:paraId="0DF32A53" w14:textId="77777777"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lastRenderedPageBreak/>
        <w:t xml:space="preserve">Keeling, L. J. (1994). Inter-bird distances and </w:t>
      </w:r>
      <w:proofErr w:type="spellStart"/>
      <w:r w:rsidRPr="00212509">
        <w:rPr>
          <w:rFonts w:ascii="Times New Roman" w:hAnsi="Times New Roman" w:cs="Times New Roman"/>
          <w:color w:val="000000" w:themeColor="text1"/>
          <w:sz w:val="24"/>
          <w:szCs w:val="24"/>
        </w:rPr>
        <w:t>behavioural</w:t>
      </w:r>
      <w:proofErr w:type="spellEnd"/>
      <w:r w:rsidRPr="00212509">
        <w:rPr>
          <w:rFonts w:ascii="Times New Roman" w:hAnsi="Times New Roman" w:cs="Times New Roman"/>
          <w:color w:val="000000" w:themeColor="text1"/>
          <w:sz w:val="24"/>
          <w:szCs w:val="24"/>
        </w:rPr>
        <w:t xml:space="preserve"> priorities in laying hens: the effect of spatial restriction. </w:t>
      </w:r>
      <w:r w:rsidRPr="00212509">
        <w:rPr>
          <w:rFonts w:ascii="Times New Roman" w:hAnsi="Times New Roman" w:cs="Times New Roman"/>
          <w:i/>
          <w:color w:val="000000" w:themeColor="text1"/>
          <w:sz w:val="24"/>
          <w:szCs w:val="24"/>
        </w:rPr>
        <w:t xml:space="preserve">Applied Animal </w:t>
      </w:r>
      <w:proofErr w:type="spellStart"/>
      <w:r w:rsidRPr="00212509">
        <w:rPr>
          <w:rFonts w:ascii="Times New Roman" w:hAnsi="Times New Roman" w:cs="Times New Roman"/>
          <w:i/>
          <w:color w:val="000000" w:themeColor="text1"/>
          <w:sz w:val="24"/>
          <w:szCs w:val="24"/>
        </w:rPr>
        <w:t>Behaviour</w:t>
      </w:r>
      <w:proofErr w:type="spellEnd"/>
      <w:r w:rsidRPr="00212509">
        <w:rPr>
          <w:rFonts w:ascii="Times New Roman" w:hAnsi="Times New Roman" w:cs="Times New Roman"/>
          <w:i/>
          <w:color w:val="000000" w:themeColor="text1"/>
          <w:sz w:val="24"/>
          <w:szCs w:val="24"/>
        </w:rPr>
        <w:t xml:space="preserve"> Science</w:t>
      </w:r>
      <w:r w:rsidRPr="00212509">
        <w:rPr>
          <w:rFonts w:ascii="Times New Roman" w:hAnsi="Times New Roman" w:cs="Times New Roman"/>
          <w:color w:val="000000" w:themeColor="text1"/>
          <w:sz w:val="24"/>
          <w:szCs w:val="24"/>
        </w:rPr>
        <w:t>, 39(2), 131-140.</w:t>
      </w:r>
    </w:p>
    <w:p w14:paraId="44AB63FB" w14:textId="77777777"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Kestin, S. C., Knowles, T. G., </w:t>
      </w:r>
      <w:proofErr w:type="spellStart"/>
      <w:r w:rsidRPr="00212509">
        <w:rPr>
          <w:rFonts w:ascii="Times New Roman" w:hAnsi="Times New Roman" w:cs="Times New Roman"/>
          <w:color w:val="000000" w:themeColor="text1"/>
          <w:sz w:val="24"/>
          <w:szCs w:val="24"/>
        </w:rPr>
        <w:t>Tinch</w:t>
      </w:r>
      <w:proofErr w:type="spellEnd"/>
      <w:r w:rsidRPr="00212509">
        <w:rPr>
          <w:rFonts w:ascii="Times New Roman" w:hAnsi="Times New Roman" w:cs="Times New Roman"/>
          <w:color w:val="000000" w:themeColor="text1"/>
          <w:sz w:val="24"/>
          <w:szCs w:val="24"/>
        </w:rPr>
        <w:t xml:space="preserve">, A. E., &amp; Gregory, N. G. (1992). Prevalence of leg weakness in broiler chickens and its relationship with genotype. </w:t>
      </w:r>
      <w:r w:rsidRPr="00212509">
        <w:rPr>
          <w:rFonts w:ascii="Times New Roman" w:hAnsi="Times New Roman" w:cs="Times New Roman"/>
          <w:i/>
          <w:color w:val="000000" w:themeColor="text1"/>
          <w:sz w:val="24"/>
          <w:szCs w:val="24"/>
        </w:rPr>
        <w:t>The Veterinary Record</w:t>
      </w:r>
      <w:r w:rsidRPr="00212509">
        <w:rPr>
          <w:rFonts w:ascii="Times New Roman" w:hAnsi="Times New Roman" w:cs="Times New Roman"/>
          <w:color w:val="000000" w:themeColor="text1"/>
          <w:sz w:val="24"/>
          <w:szCs w:val="24"/>
        </w:rPr>
        <w:t>, 131(9), 190-194.</w:t>
      </w:r>
    </w:p>
    <w:p w14:paraId="2FA4B2EF" w14:textId="1A35E2E6" w:rsidR="009474AF" w:rsidRPr="00212509" w:rsidRDefault="009474AF" w:rsidP="00134491">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t>Khutal</w:t>
      </w:r>
      <w:proofErr w:type="spellEnd"/>
      <w:r w:rsidRPr="00212509">
        <w:rPr>
          <w:rFonts w:ascii="Times New Roman" w:hAnsi="Times New Roman" w:cs="Times New Roman"/>
          <w:color w:val="000000" w:themeColor="text1"/>
          <w:sz w:val="24"/>
          <w:szCs w:val="24"/>
        </w:rPr>
        <w:t xml:space="preserve">, G. P., </w:t>
      </w:r>
      <w:proofErr w:type="spellStart"/>
      <w:r w:rsidRPr="00212509">
        <w:rPr>
          <w:rFonts w:ascii="Times New Roman" w:hAnsi="Times New Roman" w:cs="Times New Roman"/>
          <w:color w:val="000000" w:themeColor="text1"/>
          <w:sz w:val="24"/>
          <w:szCs w:val="24"/>
        </w:rPr>
        <w:t>Dhumal</w:t>
      </w:r>
      <w:proofErr w:type="spellEnd"/>
      <w:r w:rsidRPr="00212509">
        <w:rPr>
          <w:rFonts w:ascii="Times New Roman" w:hAnsi="Times New Roman" w:cs="Times New Roman"/>
          <w:color w:val="000000" w:themeColor="text1"/>
          <w:sz w:val="24"/>
          <w:szCs w:val="24"/>
        </w:rPr>
        <w:t xml:space="preserve">, M. V., Kadam, A. S., </w:t>
      </w:r>
      <w:proofErr w:type="spellStart"/>
      <w:r w:rsidRPr="00212509">
        <w:rPr>
          <w:rFonts w:ascii="Times New Roman" w:hAnsi="Times New Roman" w:cs="Times New Roman"/>
          <w:color w:val="000000" w:themeColor="text1"/>
          <w:sz w:val="24"/>
          <w:szCs w:val="24"/>
        </w:rPr>
        <w:t>Patodkar</w:t>
      </w:r>
      <w:proofErr w:type="spellEnd"/>
      <w:r w:rsidRPr="00212509">
        <w:rPr>
          <w:rFonts w:ascii="Times New Roman" w:hAnsi="Times New Roman" w:cs="Times New Roman"/>
          <w:color w:val="000000" w:themeColor="text1"/>
          <w:sz w:val="24"/>
          <w:szCs w:val="24"/>
        </w:rPr>
        <w:t xml:space="preserve">, V. R., </w:t>
      </w:r>
      <w:proofErr w:type="spellStart"/>
      <w:r w:rsidRPr="00212509">
        <w:rPr>
          <w:rFonts w:ascii="Times New Roman" w:hAnsi="Times New Roman" w:cs="Times New Roman"/>
          <w:color w:val="000000" w:themeColor="text1"/>
          <w:sz w:val="24"/>
          <w:szCs w:val="24"/>
        </w:rPr>
        <w:t>Mhase</w:t>
      </w:r>
      <w:proofErr w:type="spellEnd"/>
      <w:r w:rsidRPr="00212509">
        <w:rPr>
          <w:rFonts w:ascii="Times New Roman" w:hAnsi="Times New Roman" w:cs="Times New Roman"/>
          <w:color w:val="000000" w:themeColor="text1"/>
          <w:sz w:val="24"/>
          <w:szCs w:val="24"/>
        </w:rPr>
        <w:t xml:space="preserve">, P. P., &amp; </w:t>
      </w:r>
      <w:proofErr w:type="spellStart"/>
      <w:r w:rsidRPr="00212509">
        <w:rPr>
          <w:rFonts w:ascii="Times New Roman" w:hAnsi="Times New Roman" w:cs="Times New Roman"/>
          <w:color w:val="000000" w:themeColor="text1"/>
          <w:sz w:val="24"/>
          <w:szCs w:val="24"/>
        </w:rPr>
        <w:t>Dhaygude</w:t>
      </w:r>
      <w:proofErr w:type="spellEnd"/>
      <w:r w:rsidRPr="00212509">
        <w:rPr>
          <w:rFonts w:ascii="Times New Roman" w:hAnsi="Times New Roman" w:cs="Times New Roman"/>
          <w:color w:val="000000" w:themeColor="text1"/>
          <w:sz w:val="24"/>
          <w:szCs w:val="24"/>
        </w:rPr>
        <w:t xml:space="preserve">, V. S. (2022). Effect of </w:t>
      </w:r>
      <w:r w:rsidR="00453E1F" w:rsidRPr="00212509">
        <w:rPr>
          <w:rFonts w:ascii="Times New Roman" w:hAnsi="Times New Roman" w:cs="Times New Roman"/>
          <w:color w:val="000000" w:themeColor="text1"/>
          <w:sz w:val="24"/>
          <w:szCs w:val="24"/>
        </w:rPr>
        <w:t>lighting schedule on the performance of broilers</w:t>
      </w:r>
      <w:r w:rsidRPr="00212509">
        <w:rPr>
          <w:rFonts w:ascii="Times New Roman" w:hAnsi="Times New Roman" w:cs="Times New Roman"/>
          <w:color w:val="000000" w:themeColor="text1"/>
          <w:sz w:val="24"/>
          <w:szCs w:val="24"/>
        </w:rPr>
        <w:t xml:space="preserve">. </w:t>
      </w:r>
      <w:r w:rsidRPr="00212509">
        <w:rPr>
          <w:rFonts w:ascii="Times New Roman" w:hAnsi="Times New Roman" w:cs="Times New Roman"/>
          <w:i/>
          <w:color w:val="000000" w:themeColor="text1"/>
          <w:sz w:val="24"/>
          <w:szCs w:val="24"/>
        </w:rPr>
        <w:t>Indian Journal of Veterinary Sciences &amp; Biotechnology</w:t>
      </w:r>
      <w:r w:rsidRPr="00212509">
        <w:rPr>
          <w:rFonts w:ascii="Times New Roman" w:hAnsi="Times New Roman" w:cs="Times New Roman"/>
          <w:color w:val="000000" w:themeColor="text1"/>
          <w:sz w:val="24"/>
          <w:szCs w:val="24"/>
        </w:rPr>
        <w:t>, 18(3), 84-87.</w:t>
      </w:r>
    </w:p>
    <w:p w14:paraId="48811BB0" w14:textId="1A545099"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Lewis, P. D., &amp; Morris, T. R. (1998). Responses of domestic poultry to various light sources. </w:t>
      </w:r>
      <w:r w:rsidRPr="00212509">
        <w:rPr>
          <w:rFonts w:ascii="Times New Roman" w:hAnsi="Times New Roman" w:cs="Times New Roman"/>
          <w:i/>
          <w:color w:val="000000" w:themeColor="text1"/>
          <w:sz w:val="24"/>
          <w:szCs w:val="24"/>
        </w:rPr>
        <w:t>World's Poultry Science Journal</w:t>
      </w:r>
      <w:r w:rsidRPr="00212509">
        <w:rPr>
          <w:rFonts w:ascii="Times New Roman" w:hAnsi="Times New Roman" w:cs="Times New Roman"/>
          <w:color w:val="000000" w:themeColor="text1"/>
          <w:sz w:val="24"/>
          <w:szCs w:val="24"/>
        </w:rPr>
        <w:t>, 54(1), 7-25.</w:t>
      </w:r>
    </w:p>
    <w:p w14:paraId="30F66BE5" w14:textId="77777777"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Lewis, P. D., </w:t>
      </w:r>
      <w:proofErr w:type="spellStart"/>
      <w:r w:rsidRPr="00212509">
        <w:rPr>
          <w:rFonts w:ascii="Times New Roman" w:hAnsi="Times New Roman" w:cs="Times New Roman"/>
          <w:color w:val="000000" w:themeColor="text1"/>
          <w:sz w:val="24"/>
          <w:szCs w:val="24"/>
        </w:rPr>
        <w:t>Danisman</w:t>
      </w:r>
      <w:proofErr w:type="spellEnd"/>
      <w:r w:rsidRPr="00212509">
        <w:rPr>
          <w:rFonts w:ascii="Times New Roman" w:hAnsi="Times New Roman" w:cs="Times New Roman"/>
          <w:color w:val="000000" w:themeColor="text1"/>
          <w:sz w:val="24"/>
          <w:szCs w:val="24"/>
        </w:rPr>
        <w:t xml:space="preserve">, R., &amp; </w:t>
      </w:r>
      <w:proofErr w:type="spellStart"/>
      <w:r w:rsidRPr="00212509">
        <w:rPr>
          <w:rFonts w:ascii="Times New Roman" w:hAnsi="Times New Roman" w:cs="Times New Roman"/>
          <w:color w:val="000000" w:themeColor="text1"/>
          <w:sz w:val="24"/>
          <w:szCs w:val="24"/>
        </w:rPr>
        <w:t>Gous</w:t>
      </w:r>
      <w:proofErr w:type="spellEnd"/>
      <w:r w:rsidRPr="00212509">
        <w:rPr>
          <w:rFonts w:ascii="Times New Roman" w:hAnsi="Times New Roman" w:cs="Times New Roman"/>
          <w:color w:val="000000" w:themeColor="text1"/>
          <w:sz w:val="24"/>
          <w:szCs w:val="24"/>
        </w:rPr>
        <w:t xml:space="preserve">, R. M. (2010). Welfare-compliant lighting regimens for broilers. </w:t>
      </w:r>
      <w:proofErr w:type="spellStart"/>
      <w:r w:rsidRPr="00212509">
        <w:rPr>
          <w:rFonts w:ascii="Times New Roman" w:hAnsi="Times New Roman" w:cs="Times New Roman"/>
          <w:i/>
          <w:color w:val="000000" w:themeColor="text1"/>
          <w:sz w:val="24"/>
          <w:szCs w:val="24"/>
        </w:rPr>
        <w:t>Archiv</w:t>
      </w:r>
      <w:proofErr w:type="spellEnd"/>
      <w:r w:rsidRPr="00212509">
        <w:rPr>
          <w:rFonts w:ascii="Times New Roman" w:hAnsi="Times New Roman" w:cs="Times New Roman"/>
          <w:i/>
          <w:color w:val="000000" w:themeColor="text1"/>
          <w:sz w:val="24"/>
          <w:szCs w:val="24"/>
        </w:rPr>
        <w:t xml:space="preserve"> </w:t>
      </w:r>
      <w:proofErr w:type="spellStart"/>
      <w:r w:rsidRPr="00212509">
        <w:rPr>
          <w:rFonts w:ascii="Times New Roman" w:hAnsi="Times New Roman" w:cs="Times New Roman"/>
          <w:i/>
          <w:color w:val="000000" w:themeColor="text1"/>
          <w:sz w:val="24"/>
          <w:szCs w:val="24"/>
        </w:rPr>
        <w:t>Für</w:t>
      </w:r>
      <w:proofErr w:type="spellEnd"/>
      <w:r w:rsidRPr="00212509">
        <w:rPr>
          <w:rFonts w:ascii="Times New Roman" w:hAnsi="Times New Roman" w:cs="Times New Roman"/>
          <w:i/>
          <w:color w:val="000000" w:themeColor="text1"/>
          <w:sz w:val="24"/>
          <w:szCs w:val="24"/>
        </w:rPr>
        <w:t xml:space="preserve"> </w:t>
      </w:r>
      <w:proofErr w:type="spellStart"/>
      <w:r w:rsidRPr="00212509">
        <w:rPr>
          <w:rFonts w:ascii="Times New Roman" w:hAnsi="Times New Roman" w:cs="Times New Roman"/>
          <w:i/>
          <w:color w:val="000000" w:themeColor="text1"/>
          <w:sz w:val="24"/>
          <w:szCs w:val="24"/>
        </w:rPr>
        <w:t>Geflügelkunde</w:t>
      </w:r>
      <w:proofErr w:type="spellEnd"/>
      <w:r w:rsidRPr="00212509">
        <w:rPr>
          <w:rFonts w:ascii="Times New Roman" w:hAnsi="Times New Roman" w:cs="Times New Roman"/>
          <w:color w:val="000000" w:themeColor="text1"/>
          <w:sz w:val="24"/>
          <w:szCs w:val="24"/>
        </w:rPr>
        <w:t>, 74(4), 265-268.</w:t>
      </w:r>
    </w:p>
    <w:p w14:paraId="7895F100" w14:textId="6F9C960B"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Lien, R. J., Hess, J. B., McKee, S. R., </w:t>
      </w:r>
      <w:proofErr w:type="spellStart"/>
      <w:r w:rsidRPr="00212509">
        <w:rPr>
          <w:rFonts w:ascii="Times New Roman" w:hAnsi="Times New Roman" w:cs="Times New Roman"/>
          <w:color w:val="000000" w:themeColor="text1"/>
          <w:sz w:val="24"/>
          <w:szCs w:val="24"/>
        </w:rPr>
        <w:t>Bilgili</w:t>
      </w:r>
      <w:proofErr w:type="spellEnd"/>
      <w:r w:rsidRPr="00212509">
        <w:rPr>
          <w:rFonts w:ascii="Times New Roman" w:hAnsi="Times New Roman" w:cs="Times New Roman"/>
          <w:color w:val="000000" w:themeColor="text1"/>
          <w:sz w:val="24"/>
          <w:szCs w:val="24"/>
        </w:rPr>
        <w:t xml:space="preserve">, S. F., &amp; Townsend, J. C. (2007). Effect of light intensity and photoperiod on live performance, heterophil-to-lymphocyte ratio, and processing yields of broilers. </w:t>
      </w:r>
      <w:r w:rsidRPr="00212509">
        <w:rPr>
          <w:rFonts w:ascii="Times New Roman" w:hAnsi="Times New Roman" w:cs="Times New Roman"/>
          <w:i/>
          <w:color w:val="000000" w:themeColor="text1"/>
          <w:sz w:val="24"/>
          <w:szCs w:val="24"/>
        </w:rPr>
        <w:t xml:space="preserve">Poultry </w:t>
      </w:r>
      <w:r w:rsidR="009474AF" w:rsidRPr="00212509">
        <w:rPr>
          <w:rFonts w:ascii="Times New Roman" w:hAnsi="Times New Roman" w:cs="Times New Roman"/>
          <w:i/>
          <w:color w:val="000000" w:themeColor="text1"/>
          <w:sz w:val="24"/>
          <w:szCs w:val="24"/>
        </w:rPr>
        <w:t>Science</w:t>
      </w:r>
      <w:r w:rsidRPr="00212509">
        <w:rPr>
          <w:rFonts w:ascii="Times New Roman" w:hAnsi="Times New Roman" w:cs="Times New Roman"/>
          <w:color w:val="000000" w:themeColor="text1"/>
          <w:sz w:val="24"/>
          <w:szCs w:val="24"/>
        </w:rPr>
        <w:t>, 86(7), 1287-1293.</w:t>
      </w:r>
    </w:p>
    <w:p w14:paraId="2B4B91C6" w14:textId="3C4161D7"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Lien, R. J., L. B. </w:t>
      </w:r>
      <w:proofErr w:type="spellStart"/>
      <w:r w:rsidRPr="00212509">
        <w:rPr>
          <w:rFonts w:ascii="Times New Roman" w:hAnsi="Times New Roman" w:cs="Times New Roman"/>
          <w:color w:val="000000" w:themeColor="text1"/>
          <w:sz w:val="24"/>
          <w:szCs w:val="24"/>
        </w:rPr>
        <w:t>Hooie</w:t>
      </w:r>
      <w:proofErr w:type="spellEnd"/>
      <w:r w:rsidRPr="00212509">
        <w:rPr>
          <w:rFonts w:ascii="Times New Roman" w:hAnsi="Times New Roman" w:cs="Times New Roman"/>
          <w:color w:val="000000" w:themeColor="text1"/>
          <w:sz w:val="24"/>
          <w:szCs w:val="24"/>
        </w:rPr>
        <w:t xml:space="preserve">, </w:t>
      </w:r>
      <w:r w:rsidR="003D11F3" w:rsidRPr="00212509">
        <w:rPr>
          <w:rFonts w:ascii="Times New Roman" w:hAnsi="Times New Roman" w:cs="Times New Roman"/>
          <w:color w:val="000000" w:themeColor="text1"/>
          <w:sz w:val="24"/>
          <w:szCs w:val="24"/>
        </w:rPr>
        <w:t>&amp;</w:t>
      </w:r>
      <w:r w:rsidRPr="00212509">
        <w:rPr>
          <w:rFonts w:ascii="Times New Roman" w:hAnsi="Times New Roman" w:cs="Times New Roman"/>
          <w:color w:val="000000" w:themeColor="text1"/>
          <w:sz w:val="24"/>
          <w:szCs w:val="24"/>
        </w:rPr>
        <w:t xml:space="preserve"> J. B. Hess. (2009). Influence of long-bright and increasing-dim photoperiods on live performance and processing performance of two broiler strains. </w:t>
      </w:r>
      <w:r w:rsidRPr="00212509">
        <w:rPr>
          <w:rFonts w:ascii="Times New Roman" w:hAnsi="Times New Roman" w:cs="Times New Roman"/>
          <w:i/>
          <w:color w:val="000000" w:themeColor="text1"/>
          <w:sz w:val="24"/>
          <w:szCs w:val="24"/>
        </w:rPr>
        <w:t>Poultry Science</w:t>
      </w:r>
      <w:r w:rsidR="00453E1F">
        <w:rPr>
          <w:rFonts w:ascii="Times New Roman" w:hAnsi="Times New Roman" w:cs="Times New Roman"/>
          <w:color w:val="000000" w:themeColor="text1"/>
          <w:sz w:val="24"/>
          <w:szCs w:val="24"/>
        </w:rPr>
        <w:t>,</w:t>
      </w:r>
      <w:r w:rsidRPr="00212509">
        <w:rPr>
          <w:rFonts w:ascii="Times New Roman" w:hAnsi="Times New Roman" w:cs="Times New Roman"/>
          <w:color w:val="000000" w:themeColor="text1"/>
          <w:sz w:val="24"/>
          <w:szCs w:val="24"/>
        </w:rPr>
        <w:t xml:space="preserve"> 88</w:t>
      </w:r>
      <w:r w:rsidR="00453E1F">
        <w:rPr>
          <w:rFonts w:ascii="Times New Roman" w:hAnsi="Times New Roman" w:cs="Times New Roman"/>
          <w:color w:val="000000" w:themeColor="text1"/>
          <w:sz w:val="24"/>
          <w:szCs w:val="24"/>
        </w:rPr>
        <w:t xml:space="preserve">, </w:t>
      </w:r>
      <w:r w:rsidRPr="00212509">
        <w:rPr>
          <w:rFonts w:ascii="Times New Roman" w:hAnsi="Times New Roman" w:cs="Times New Roman"/>
          <w:color w:val="000000" w:themeColor="text1"/>
          <w:sz w:val="24"/>
          <w:szCs w:val="24"/>
        </w:rPr>
        <w:t>896-903.</w:t>
      </w:r>
    </w:p>
    <w:p w14:paraId="0D242DAD" w14:textId="0905F16E"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Lott, B. D., </w:t>
      </w:r>
      <w:proofErr w:type="spellStart"/>
      <w:r w:rsidRPr="00212509">
        <w:rPr>
          <w:rFonts w:ascii="Times New Roman" w:hAnsi="Times New Roman" w:cs="Times New Roman"/>
          <w:color w:val="000000" w:themeColor="text1"/>
          <w:sz w:val="24"/>
          <w:szCs w:val="24"/>
        </w:rPr>
        <w:t>Branton</w:t>
      </w:r>
      <w:proofErr w:type="spellEnd"/>
      <w:r w:rsidRPr="00212509">
        <w:rPr>
          <w:rFonts w:ascii="Times New Roman" w:hAnsi="Times New Roman" w:cs="Times New Roman"/>
          <w:color w:val="000000" w:themeColor="text1"/>
          <w:sz w:val="24"/>
          <w:szCs w:val="24"/>
        </w:rPr>
        <w:t xml:space="preserve">, S. L., &amp; May, J. D. (1996). The effect of photoperiod and nutrition on ascites incidence in broilers. </w:t>
      </w:r>
      <w:r w:rsidRPr="00212509">
        <w:rPr>
          <w:rFonts w:ascii="Times New Roman" w:hAnsi="Times New Roman" w:cs="Times New Roman"/>
          <w:i/>
          <w:color w:val="000000" w:themeColor="text1"/>
          <w:sz w:val="24"/>
          <w:szCs w:val="24"/>
        </w:rPr>
        <w:t xml:space="preserve">Avian </w:t>
      </w:r>
      <w:r w:rsidR="00C64A3F" w:rsidRPr="00212509">
        <w:rPr>
          <w:rFonts w:ascii="Times New Roman" w:hAnsi="Times New Roman" w:cs="Times New Roman"/>
          <w:i/>
          <w:color w:val="000000" w:themeColor="text1"/>
          <w:sz w:val="24"/>
          <w:szCs w:val="24"/>
        </w:rPr>
        <w:t>D</w:t>
      </w:r>
      <w:r w:rsidRPr="00212509">
        <w:rPr>
          <w:rFonts w:ascii="Times New Roman" w:hAnsi="Times New Roman" w:cs="Times New Roman"/>
          <w:i/>
          <w:color w:val="000000" w:themeColor="text1"/>
          <w:sz w:val="24"/>
          <w:szCs w:val="24"/>
        </w:rPr>
        <w:t>iseases</w:t>
      </w:r>
      <w:r w:rsidRPr="00212509">
        <w:rPr>
          <w:rFonts w:ascii="Times New Roman" w:hAnsi="Times New Roman" w:cs="Times New Roman"/>
          <w:color w:val="000000" w:themeColor="text1"/>
          <w:sz w:val="24"/>
          <w:szCs w:val="24"/>
        </w:rPr>
        <w:t>, 788-791.</w:t>
      </w:r>
    </w:p>
    <w:p w14:paraId="3FF90A08" w14:textId="77777777"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Lynch, H. J. (1971). Diurnal oscillations in pineal melatonin content. </w:t>
      </w:r>
      <w:r w:rsidRPr="00212509">
        <w:rPr>
          <w:rFonts w:ascii="Times New Roman" w:hAnsi="Times New Roman" w:cs="Times New Roman"/>
          <w:i/>
          <w:color w:val="000000" w:themeColor="text1"/>
          <w:sz w:val="24"/>
          <w:szCs w:val="24"/>
        </w:rPr>
        <w:t>Life Sciences</w:t>
      </w:r>
      <w:r w:rsidRPr="00212509">
        <w:rPr>
          <w:rFonts w:ascii="Times New Roman" w:hAnsi="Times New Roman" w:cs="Times New Roman"/>
          <w:color w:val="000000" w:themeColor="text1"/>
          <w:sz w:val="24"/>
          <w:szCs w:val="24"/>
        </w:rPr>
        <w:t>, 10(14), 791-795.</w:t>
      </w:r>
    </w:p>
    <w:p w14:paraId="457DB204" w14:textId="385CDB87" w:rsidR="00AC7CC8" w:rsidRDefault="00AC7CC8" w:rsidP="00134491">
      <w:pPr>
        <w:spacing w:line="360" w:lineRule="auto"/>
        <w:ind w:left="720" w:hanging="720"/>
        <w:jc w:val="both"/>
        <w:rPr>
          <w:rFonts w:ascii="Times New Roman" w:hAnsi="Times New Roman" w:cs="Times New Roman"/>
          <w:color w:val="000000" w:themeColor="text1"/>
          <w:sz w:val="24"/>
          <w:szCs w:val="24"/>
        </w:rPr>
      </w:pPr>
      <w:proofErr w:type="spellStart"/>
      <w:r w:rsidRPr="00AC7CC8">
        <w:rPr>
          <w:rFonts w:ascii="Times New Roman" w:hAnsi="Times New Roman" w:cs="Times New Roman"/>
          <w:color w:val="000000" w:themeColor="text1"/>
          <w:sz w:val="24"/>
          <w:szCs w:val="24"/>
        </w:rPr>
        <w:t>Malleau</w:t>
      </w:r>
      <w:proofErr w:type="spellEnd"/>
      <w:r w:rsidRPr="00AC7CC8">
        <w:rPr>
          <w:rFonts w:ascii="Times New Roman" w:hAnsi="Times New Roman" w:cs="Times New Roman"/>
          <w:color w:val="000000" w:themeColor="text1"/>
          <w:sz w:val="24"/>
          <w:szCs w:val="24"/>
        </w:rPr>
        <w:t xml:space="preserve">, A. E., Duncan, I. J., </w:t>
      </w:r>
      <w:proofErr w:type="spellStart"/>
      <w:r w:rsidRPr="00AC7CC8">
        <w:rPr>
          <w:rFonts w:ascii="Times New Roman" w:hAnsi="Times New Roman" w:cs="Times New Roman"/>
          <w:color w:val="000000" w:themeColor="text1"/>
          <w:sz w:val="24"/>
          <w:szCs w:val="24"/>
        </w:rPr>
        <w:t>Widowski</w:t>
      </w:r>
      <w:proofErr w:type="spellEnd"/>
      <w:r w:rsidRPr="00AC7CC8">
        <w:rPr>
          <w:rFonts w:ascii="Times New Roman" w:hAnsi="Times New Roman" w:cs="Times New Roman"/>
          <w:color w:val="000000" w:themeColor="text1"/>
          <w:sz w:val="24"/>
          <w:szCs w:val="24"/>
        </w:rPr>
        <w:t xml:space="preserve">, T. M., &amp; Atkinson, J. L. (2007). The importance of rest in young domestic fowl. </w:t>
      </w:r>
      <w:r w:rsidRPr="00AC7CC8">
        <w:rPr>
          <w:rFonts w:ascii="Times New Roman" w:hAnsi="Times New Roman" w:cs="Times New Roman"/>
          <w:i/>
          <w:color w:val="000000" w:themeColor="text1"/>
          <w:sz w:val="24"/>
          <w:szCs w:val="24"/>
        </w:rPr>
        <w:t xml:space="preserve">Applied Animal </w:t>
      </w:r>
      <w:proofErr w:type="spellStart"/>
      <w:r w:rsidRPr="00AC7CC8">
        <w:rPr>
          <w:rFonts w:ascii="Times New Roman" w:hAnsi="Times New Roman" w:cs="Times New Roman"/>
          <w:i/>
          <w:color w:val="000000" w:themeColor="text1"/>
          <w:sz w:val="24"/>
          <w:szCs w:val="24"/>
        </w:rPr>
        <w:t>Behaviour</w:t>
      </w:r>
      <w:proofErr w:type="spellEnd"/>
      <w:r w:rsidRPr="00AC7CC8">
        <w:rPr>
          <w:rFonts w:ascii="Times New Roman" w:hAnsi="Times New Roman" w:cs="Times New Roman"/>
          <w:i/>
          <w:color w:val="000000" w:themeColor="text1"/>
          <w:sz w:val="24"/>
          <w:szCs w:val="24"/>
        </w:rPr>
        <w:t xml:space="preserve"> Science</w:t>
      </w:r>
      <w:r w:rsidRPr="00AC7CC8">
        <w:rPr>
          <w:rFonts w:ascii="Times New Roman" w:hAnsi="Times New Roman" w:cs="Times New Roman"/>
          <w:color w:val="000000" w:themeColor="text1"/>
          <w:sz w:val="24"/>
          <w:szCs w:val="24"/>
        </w:rPr>
        <w:t>, 106(1-3), 52-69.</w:t>
      </w:r>
    </w:p>
    <w:p w14:paraId="3CD3C292" w14:textId="37369EFA" w:rsidR="005A47F6" w:rsidRPr="00212509" w:rsidRDefault="005A47F6" w:rsidP="00134491">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t>Manfio</w:t>
      </w:r>
      <w:proofErr w:type="spellEnd"/>
      <w:r w:rsidRPr="00212509">
        <w:rPr>
          <w:rFonts w:ascii="Times New Roman" w:hAnsi="Times New Roman" w:cs="Times New Roman"/>
          <w:color w:val="000000" w:themeColor="text1"/>
          <w:sz w:val="24"/>
          <w:szCs w:val="24"/>
        </w:rPr>
        <w:t xml:space="preserve">, E. S., </w:t>
      </w:r>
      <w:proofErr w:type="spellStart"/>
      <w:r w:rsidRPr="00212509">
        <w:rPr>
          <w:rFonts w:ascii="Times New Roman" w:hAnsi="Times New Roman" w:cs="Times New Roman"/>
          <w:color w:val="000000" w:themeColor="text1"/>
          <w:sz w:val="24"/>
          <w:szCs w:val="24"/>
        </w:rPr>
        <w:t>Jácome</w:t>
      </w:r>
      <w:proofErr w:type="spellEnd"/>
      <w:r w:rsidRPr="00212509">
        <w:rPr>
          <w:rFonts w:ascii="Times New Roman" w:hAnsi="Times New Roman" w:cs="Times New Roman"/>
          <w:color w:val="000000" w:themeColor="text1"/>
          <w:sz w:val="24"/>
          <w:szCs w:val="24"/>
        </w:rPr>
        <w:t xml:space="preserve">, I. M. T. D., </w:t>
      </w:r>
      <w:proofErr w:type="spellStart"/>
      <w:r w:rsidRPr="00212509">
        <w:rPr>
          <w:rFonts w:ascii="Times New Roman" w:hAnsi="Times New Roman" w:cs="Times New Roman"/>
          <w:color w:val="000000" w:themeColor="text1"/>
          <w:sz w:val="24"/>
          <w:szCs w:val="24"/>
        </w:rPr>
        <w:t>Serpa</w:t>
      </w:r>
      <w:proofErr w:type="spellEnd"/>
      <w:r w:rsidRPr="00212509">
        <w:rPr>
          <w:rFonts w:ascii="Times New Roman" w:hAnsi="Times New Roman" w:cs="Times New Roman"/>
          <w:color w:val="000000" w:themeColor="text1"/>
          <w:sz w:val="24"/>
          <w:szCs w:val="24"/>
        </w:rPr>
        <w:t xml:space="preserve">, F. C., </w:t>
      </w:r>
      <w:proofErr w:type="spellStart"/>
      <w:r w:rsidRPr="00212509">
        <w:rPr>
          <w:rFonts w:ascii="Times New Roman" w:hAnsi="Times New Roman" w:cs="Times New Roman"/>
          <w:color w:val="000000" w:themeColor="text1"/>
          <w:sz w:val="24"/>
          <w:szCs w:val="24"/>
        </w:rPr>
        <w:t>Zanchin</w:t>
      </w:r>
      <w:proofErr w:type="spellEnd"/>
      <w:r w:rsidRPr="00212509">
        <w:rPr>
          <w:rFonts w:ascii="Times New Roman" w:hAnsi="Times New Roman" w:cs="Times New Roman"/>
          <w:color w:val="000000" w:themeColor="text1"/>
          <w:sz w:val="24"/>
          <w:szCs w:val="24"/>
        </w:rPr>
        <w:t xml:space="preserve">, L. F., de Castro </w:t>
      </w:r>
      <w:proofErr w:type="spellStart"/>
      <w:r w:rsidRPr="00212509">
        <w:rPr>
          <w:rFonts w:ascii="Times New Roman" w:hAnsi="Times New Roman" w:cs="Times New Roman"/>
          <w:color w:val="000000" w:themeColor="text1"/>
          <w:sz w:val="24"/>
          <w:szCs w:val="24"/>
        </w:rPr>
        <w:t>Burbarelli</w:t>
      </w:r>
      <w:proofErr w:type="spellEnd"/>
      <w:r w:rsidRPr="00212509">
        <w:rPr>
          <w:rFonts w:ascii="Times New Roman" w:hAnsi="Times New Roman" w:cs="Times New Roman"/>
          <w:color w:val="000000" w:themeColor="text1"/>
          <w:sz w:val="24"/>
          <w:szCs w:val="24"/>
        </w:rPr>
        <w:t xml:space="preserve">, M. F., </w:t>
      </w:r>
      <w:proofErr w:type="spellStart"/>
      <w:r w:rsidRPr="00212509">
        <w:rPr>
          <w:rFonts w:ascii="Times New Roman" w:hAnsi="Times New Roman" w:cs="Times New Roman"/>
          <w:color w:val="000000" w:themeColor="text1"/>
          <w:sz w:val="24"/>
          <w:szCs w:val="24"/>
        </w:rPr>
        <w:t>Przybulinski</w:t>
      </w:r>
      <w:proofErr w:type="spellEnd"/>
      <w:r w:rsidRPr="00212509">
        <w:rPr>
          <w:rFonts w:ascii="Times New Roman" w:hAnsi="Times New Roman" w:cs="Times New Roman"/>
          <w:color w:val="000000" w:themeColor="text1"/>
          <w:sz w:val="24"/>
          <w:szCs w:val="24"/>
        </w:rPr>
        <w:t xml:space="preserve">, B. B., &amp; Garcia, R. G. (2019). Intermittent lighting program does not hinder the performance of broiler chickens and promotes energy economy. </w:t>
      </w:r>
      <w:r w:rsidRPr="00212509">
        <w:rPr>
          <w:rFonts w:ascii="Times New Roman" w:hAnsi="Times New Roman" w:cs="Times New Roman"/>
          <w:i/>
          <w:color w:val="000000" w:themeColor="text1"/>
          <w:sz w:val="24"/>
          <w:szCs w:val="24"/>
        </w:rPr>
        <w:t>Canadian Journal of Animal Science</w:t>
      </w:r>
      <w:r w:rsidRPr="00212509">
        <w:rPr>
          <w:rFonts w:ascii="Times New Roman" w:hAnsi="Times New Roman" w:cs="Times New Roman"/>
          <w:color w:val="000000" w:themeColor="text1"/>
          <w:sz w:val="24"/>
          <w:szCs w:val="24"/>
        </w:rPr>
        <w:t>, 100(2), 228-233.</w:t>
      </w:r>
    </w:p>
    <w:p w14:paraId="5002B9FC" w14:textId="76FF57AF"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lastRenderedPageBreak/>
        <w:t xml:space="preserve">Müller, G. B. (2003). Embryonic motility: environmental influences and evolutionary innovation. </w:t>
      </w:r>
      <w:r w:rsidRPr="00212509">
        <w:rPr>
          <w:rFonts w:ascii="Times New Roman" w:hAnsi="Times New Roman" w:cs="Times New Roman"/>
          <w:i/>
          <w:color w:val="000000" w:themeColor="text1"/>
          <w:sz w:val="24"/>
          <w:szCs w:val="24"/>
        </w:rPr>
        <w:t>Evolution &amp; Development</w:t>
      </w:r>
      <w:r w:rsidRPr="00212509">
        <w:rPr>
          <w:rFonts w:ascii="Times New Roman" w:hAnsi="Times New Roman" w:cs="Times New Roman"/>
          <w:color w:val="000000" w:themeColor="text1"/>
          <w:sz w:val="24"/>
          <w:szCs w:val="24"/>
        </w:rPr>
        <w:t>, 5(1), 56-60.</w:t>
      </w:r>
    </w:p>
    <w:p w14:paraId="13A5D3AA" w14:textId="6747C559"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Nain, S., </w:t>
      </w:r>
      <w:proofErr w:type="spellStart"/>
      <w:r w:rsidRPr="00212509">
        <w:rPr>
          <w:rFonts w:ascii="Times New Roman" w:hAnsi="Times New Roman" w:cs="Times New Roman"/>
          <w:color w:val="000000" w:themeColor="text1"/>
          <w:sz w:val="24"/>
          <w:szCs w:val="24"/>
        </w:rPr>
        <w:t>Wojnarowicz</w:t>
      </w:r>
      <w:proofErr w:type="spellEnd"/>
      <w:r w:rsidRPr="00212509">
        <w:rPr>
          <w:rFonts w:ascii="Times New Roman" w:hAnsi="Times New Roman" w:cs="Times New Roman"/>
          <w:color w:val="000000" w:themeColor="text1"/>
          <w:sz w:val="24"/>
          <w:szCs w:val="24"/>
        </w:rPr>
        <w:t xml:space="preserve">, C., </w:t>
      </w:r>
      <w:proofErr w:type="spellStart"/>
      <w:r w:rsidRPr="00212509">
        <w:rPr>
          <w:rFonts w:ascii="Times New Roman" w:hAnsi="Times New Roman" w:cs="Times New Roman"/>
          <w:color w:val="000000" w:themeColor="text1"/>
          <w:sz w:val="24"/>
          <w:szCs w:val="24"/>
        </w:rPr>
        <w:t>Laarveld</w:t>
      </w:r>
      <w:proofErr w:type="spellEnd"/>
      <w:r w:rsidRPr="00212509">
        <w:rPr>
          <w:rFonts w:ascii="Times New Roman" w:hAnsi="Times New Roman" w:cs="Times New Roman"/>
          <w:color w:val="000000" w:themeColor="text1"/>
          <w:sz w:val="24"/>
          <w:szCs w:val="24"/>
        </w:rPr>
        <w:t xml:space="preserve">, B., &amp; </w:t>
      </w:r>
      <w:proofErr w:type="spellStart"/>
      <w:r w:rsidRPr="00212509">
        <w:rPr>
          <w:rFonts w:ascii="Times New Roman" w:hAnsi="Times New Roman" w:cs="Times New Roman"/>
          <w:color w:val="000000" w:themeColor="text1"/>
          <w:sz w:val="24"/>
          <w:szCs w:val="24"/>
        </w:rPr>
        <w:t>Olkowski</w:t>
      </w:r>
      <w:proofErr w:type="spellEnd"/>
      <w:r w:rsidRPr="00212509">
        <w:rPr>
          <w:rFonts w:ascii="Times New Roman" w:hAnsi="Times New Roman" w:cs="Times New Roman"/>
          <w:color w:val="000000" w:themeColor="text1"/>
          <w:sz w:val="24"/>
          <w:szCs w:val="24"/>
        </w:rPr>
        <w:t xml:space="preserve">, A. A. (2009). Vascular remodeling and its role in the pathogenesis of ascites in fast growing commercial broilers. </w:t>
      </w:r>
      <w:r w:rsidRPr="00212509">
        <w:rPr>
          <w:rFonts w:ascii="Times New Roman" w:hAnsi="Times New Roman" w:cs="Times New Roman"/>
          <w:i/>
          <w:color w:val="000000" w:themeColor="text1"/>
          <w:sz w:val="24"/>
          <w:szCs w:val="24"/>
        </w:rPr>
        <w:t xml:space="preserve">Research in </w:t>
      </w:r>
      <w:r w:rsidR="003D11F3" w:rsidRPr="00212509">
        <w:rPr>
          <w:rFonts w:ascii="Times New Roman" w:hAnsi="Times New Roman" w:cs="Times New Roman"/>
          <w:i/>
          <w:color w:val="000000" w:themeColor="text1"/>
          <w:sz w:val="24"/>
          <w:szCs w:val="24"/>
        </w:rPr>
        <w:t>V</w:t>
      </w:r>
      <w:r w:rsidRPr="00212509">
        <w:rPr>
          <w:rFonts w:ascii="Times New Roman" w:hAnsi="Times New Roman" w:cs="Times New Roman"/>
          <w:i/>
          <w:color w:val="000000" w:themeColor="text1"/>
          <w:sz w:val="24"/>
          <w:szCs w:val="24"/>
        </w:rPr>
        <w:t>eterinary</w:t>
      </w:r>
      <w:r w:rsidR="003D11F3" w:rsidRPr="00212509">
        <w:rPr>
          <w:rFonts w:ascii="Times New Roman" w:hAnsi="Times New Roman" w:cs="Times New Roman"/>
          <w:i/>
          <w:color w:val="000000" w:themeColor="text1"/>
          <w:sz w:val="24"/>
          <w:szCs w:val="24"/>
        </w:rPr>
        <w:t xml:space="preserve"> S</w:t>
      </w:r>
      <w:r w:rsidRPr="00212509">
        <w:rPr>
          <w:rFonts w:ascii="Times New Roman" w:hAnsi="Times New Roman" w:cs="Times New Roman"/>
          <w:i/>
          <w:color w:val="000000" w:themeColor="text1"/>
          <w:sz w:val="24"/>
          <w:szCs w:val="24"/>
        </w:rPr>
        <w:t>cience</w:t>
      </w:r>
      <w:r w:rsidRPr="00212509">
        <w:rPr>
          <w:rFonts w:ascii="Times New Roman" w:hAnsi="Times New Roman" w:cs="Times New Roman"/>
          <w:color w:val="000000" w:themeColor="text1"/>
          <w:sz w:val="24"/>
          <w:szCs w:val="24"/>
        </w:rPr>
        <w:t>, 86(3), 479-484.</w:t>
      </w:r>
    </w:p>
    <w:p w14:paraId="5BB5CF70" w14:textId="1BACC6BF"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Nelson, J. R., Bray, J. L., </w:t>
      </w:r>
      <w:proofErr w:type="spellStart"/>
      <w:r w:rsidRPr="00212509">
        <w:rPr>
          <w:rFonts w:ascii="Times New Roman" w:hAnsi="Times New Roman" w:cs="Times New Roman"/>
          <w:color w:val="000000" w:themeColor="text1"/>
          <w:sz w:val="24"/>
          <w:szCs w:val="24"/>
        </w:rPr>
        <w:t>Delabbio</w:t>
      </w:r>
      <w:proofErr w:type="spellEnd"/>
      <w:r w:rsidRPr="00212509">
        <w:rPr>
          <w:rFonts w:ascii="Times New Roman" w:hAnsi="Times New Roman" w:cs="Times New Roman"/>
          <w:color w:val="000000" w:themeColor="text1"/>
          <w:sz w:val="24"/>
          <w:szCs w:val="24"/>
        </w:rPr>
        <w:t xml:space="preserve">, J., &amp; Archer, G. S. (2020). Comparison of an intermittent, short-dawn/dusk photoperiod with an increasing, long-dawn/dusk photoperiod on broiler growth, stress, and welfare. </w:t>
      </w:r>
      <w:r w:rsidRPr="00212509">
        <w:rPr>
          <w:rFonts w:ascii="Times New Roman" w:hAnsi="Times New Roman" w:cs="Times New Roman"/>
          <w:i/>
          <w:color w:val="000000" w:themeColor="text1"/>
          <w:sz w:val="24"/>
          <w:szCs w:val="24"/>
        </w:rPr>
        <w:t xml:space="preserve">Poultry </w:t>
      </w:r>
      <w:r w:rsidR="00453E1F">
        <w:rPr>
          <w:rFonts w:ascii="Times New Roman" w:hAnsi="Times New Roman" w:cs="Times New Roman"/>
          <w:i/>
          <w:color w:val="000000" w:themeColor="text1"/>
          <w:sz w:val="24"/>
          <w:szCs w:val="24"/>
        </w:rPr>
        <w:t>S</w:t>
      </w:r>
      <w:r w:rsidRPr="00212509">
        <w:rPr>
          <w:rFonts w:ascii="Times New Roman" w:hAnsi="Times New Roman" w:cs="Times New Roman"/>
          <w:i/>
          <w:color w:val="000000" w:themeColor="text1"/>
          <w:sz w:val="24"/>
          <w:szCs w:val="24"/>
        </w:rPr>
        <w:t>cience</w:t>
      </w:r>
      <w:r w:rsidRPr="00212509">
        <w:rPr>
          <w:rFonts w:ascii="Times New Roman" w:hAnsi="Times New Roman" w:cs="Times New Roman"/>
          <w:color w:val="000000" w:themeColor="text1"/>
          <w:sz w:val="24"/>
          <w:szCs w:val="24"/>
        </w:rPr>
        <w:t>, 99(8), 3908-3913.</w:t>
      </w:r>
    </w:p>
    <w:p w14:paraId="68E3DBBE" w14:textId="77777777"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Nicol, C. J. (1989). Social influences on the comfort </w:t>
      </w:r>
      <w:proofErr w:type="spellStart"/>
      <w:r w:rsidRPr="00212509">
        <w:rPr>
          <w:rFonts w:ascii="Times New Roman" w:hAnsi="Times New Roman" w:cs="Times New Roman"/>
          <w:color w:val="000000" w:themeColor="text1"/>
          <w:sz w:val="24"/>
          <w:szCs w:val="24"/>
        </w:rPr>
        <w:t>behaviour</w:t>
      </w:r>
      <w:proofErr w:type="spellEnd"/>
      <w:r w:rsidRPr="00212509">
        <w:rPr>
          <w:rFonts w:ascii="Times New Roman" w:hAnsi="Times New Roman" w:cs="Times New Roman"/>
          <w:color w:val="000000" w:themeColor="text1"/>
          <w:sz w:val="24"/>
          <w:szCs w:val="24"/>
        </w:rPr>
        <w:t xml:space="preserve"> of laying hens. </w:t>
      </w:r>
      <w:r w:rsidRPr="00212509">
        <w:rPr>
          <w:rFonts w:ascii="Times New Roman" w:hAnsi="Times New Roman" w:cs="Times New Roman"/>
          <w:i/>
          <w:color w:val="000000" w:themeColor="text1"/>
          <w:sz w:val="24"/>
          <w:szCs w:val="24"/>
        </w:rPr>
        <w:t xml:space="preserve">Applied Animal </w:t>
      </w:r>
      <w:proofErr w:type="spellStart"/>
      <w:r w:rsidRPr="00212509">
        <w:rPr>
          <w:rFonts w:ascii="Times New Roman" w:hAnsi="Times New Roman" w:cs="Times New Roman"/>
          <w:i/>
          <w:color w:val="000000" w:themeColor="text1"/>
          <w:sz w:val="24"/>
          <w:szCs w:val="24"/>
        </w:rPr>
        <w:t>Behaviour</w:t>
      </w:r>
      <w:proofErr w:type="spellEnd"/>
      <w:r w:rsidRPr="00212509">
        <w:rPr>
          <w:rFonts w:ascii="Times New Roman" w:hAnsi="Times New Roman" w:cs="Times New Roman"/>
          <w:i/>
          <w:color w:val="000000" w:themeColor="text1"/>
          <w:sz w:val="24"/>
          <w:szCs w:val="24"/>
        </w:rPr>
        <w:t xml:space="preserve"> Science</w:t>
      </w:r>
      <w:r w:rsidRPr="00212509">
        <w:rPr>
          <w:rFonts w:ascii="Times New Roman" w:hAnsi="Times New Roman" w:cs="Times New Roman"/>
          <w:color w:val="000000" w:themeColor="text1"/>
          <w:sz w:val="24"/>
          <w:szCs w:val="24"/>
        </w:rPr>
        <w:t>, 22(1), 75-81.</w:t>
      </w:r>
    </w:p>
    <w:p w14:paraId="087202FC" w14:textId="460EE0B1"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Olanrewaju H.A., Miller W.W., Maslin W.R., Collier S.D, </w:t>
      </w:r>
      <w:proofErr w:type="spellStart"/>
      <w:r w:rsidRPr="00212509">
        <w:rPr>
          <w:rFonts w:ascii="Times New Roman" w:hAnsi="Times New Roman" w:cs="Times New Roman"/>
          <w:color w:val="000000" w:themeColor="text1"/>
          <w:sz w:val="24"/>
          <w:szCs w:val="24"/>
        </w:rPr>
        <w:t>Purswell</w:t>
      </w:r>
      <w:proofErr w:type="spellEnd"/>
      <w:r w:rsidRPr="00212509">
        <w:rPr>
          <w:rFonts w:ascii="Times New Roman" w:hAnsi="Times New Roman" w:cs="Times New Roman"/>
          <w:color w:val="000000" w:themeColor="text1"/>
          <w:sz w:val="24"/>
          <w:szCs w:val="24"/>
        </w:rPr>
        <w:t xml:space="preserve"> J.L.,</w:t>
      </w:r>
      <w:r w:rsidR="003D11F3" w:rsidRPr="00212509">
        <w:rPr>
          <w:rFonts w:ascii="Times New Roman" w:hAnsi="Times New Roman" w:cs="Times New Roman"/>
          <w:color w:val="000000" w:themeColor="text1"/>
          <w:sz w:val="24"/>
          <w:szCs w:val="24"/>
        </w:rPr>
        <w:t xml:space="preserve"> &amp;</w:t>
      </w:r>
      <w:r w:rsidRPr="00212509">
        <w:rPr>
          <w:rFonts w:ascii="Times New Roman" w:hAnsi="Times New Roman" w:cs="Times New Roman"/>
          <w:color w:val="000000" w:themeColor="text1"/>
          <w:sz w:val="24"/>
          <w:szCs w:val="24"/>
        </w:rPr>
        <w:t xml:space="preserve"> </w:t>
      </w:r>
      <w:proofErr w:type="spellStart"/>
      <w:r w:rsidRPr="00212509">
        <w:rPr>
          <w:rFonts w:ascii="Times New Roman" w:hAnsi="Times New Roman" w:cs="Times New Roman"/>
          <w:color w:val="000000" w:themeColor="text1"/>
          <w:sz w:val="24"/>
          <w:szCs w:val="24"/>
        </w:rPr>
        <w:t>Branton</w:t>
      </w:r>
      <w:proofErr w:type="spellEnd"/>
      <w:r w:rsidRPr="00212509">
        <w:rPr>
          <w:rFonts w:ascii="Times New Roman" w:hAnsi="Times New Roman" w:cs="Times New Roman"/>
          <w:color w:val="000000" w:themeColor="text1"/>
          <w:sz w:val="24"/>
          <w:szCs w:val="24"/>
        </w:rPr>
        <w:t xml:space="preserve"> S.L., (2019a). Interactive effects of light-sources, photoperiod, and strains on growth performance, carcass characteristics, and health indices of broilers grown to heavy weights</w:t>
      </w:r>
      <w:r w:rsidR="00453E1F">
        <w:rPr>
          <w:rFonts w:ascii="Times New Roman" w:hAnsi="Times New Roman" w:cs="Times New Roman"/>
          <w:color w:val="000000" w:themeColor="text1"/>
          <w:sz w:val="24"/>
          <w:szCs w:val="24"/>
        </w:rPr>
        <w:t>.</w:t>
      </w:r>
      <w:r w:rsidRPr="00212509">
        <w:rPr>
          <w:rFonts w:ascii="Times New Roman" w:hAnsi="Times New Roman" w:cs="Times New Roman"/>
          <w:color w:val="000000" w:themeColor="text1"/>
          <w:sz w:val="24"/>
          <w:szCs w:val="24"/>
        </w:rPr>
        <w:t xml:space="preserve"> </w:t>
      </w:r>
      <w:r w:rsidRPr="00212509">
        <w:rPr>
          <w:rFonts w:ascii="Times New Roman" w:hAnsi="Times New Roman" w:cs="Times New Roman"/>
          <w:i/>
          <w:color w:val="000000" w:themeColor="text1"/>
          <w:sz w:val="24"/>
          <w:szCs w:val="24"/>
        </w:rPr>
        <w:t>Poultry Sci</w:t>
      </w:r>
      <w:r w:rsidR="003D11F3" w:rsidRPr="00212509">
        <w:rPr>
          <w:rFonts w:ascii="Times New Roman" w:hAnsi="Times New Roman" w:cs="Times New Roman"/>
          <w:i/>
          <w:color w:val="000000" w:themeColor="text1"/>
          <w:sz w:val="24"/>
          <w:szCs w:val="24"/>
        </w:rPr>
        <w:t>ence</w:t>
      </w:r>
      <w:r w:rsidR="00453E1F">
        <w:rPr>
          <w:rFonts w:ascii="Times New Roman" w:hAnsi="Times New Roman" w:cs="Times New Roman"/>
          <w:color w:val="000000" w:themeColor="text1"/>
          <w:sz w:val="24"/>
          <w:szCs w:val="24"/>
        </w:rPr>
        <w:t>,</w:t>
      </w:r>
      <w:r w:rsidRPr="00212509">
        <w:rPr>
          <w:rFonts w:ascii="Times New Roman" w:hAnsi="Times New Roman" w:cs="Times New Roman"/>
          <w:color w:val="000000" w:themeColor="text1"/>
          <w:sz w:val="24"/>
          <w:szCs w:val="24"/>
        </w:rPr>
        <w:t xml:space="preserve"> 98(12),6232-6240,</w:t>
      </w:r>
    </w:p>
    <w:p w14:paraId="18E933CC" w14:textId="5C4CC36E"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Olanrewaju, H. A., Collier, S. D., </w:t>
      </w:r>
      <w:proofErr w:type="spellStart"/>
      <w:r w:rsidRPr="00212509">
        <w:rPr>
          <w:rFonts w:ascii="Times New Roman" w:hAnsi="Times New Roman" w:cs="Times New Roman"/>
          <w:color w:val="000000" w:themeColor="text1"/>
          <w:sz w:val="24"/>
          <w:szCs w:val="24"/>
        </w:rPr>
        <w:t>Purswell</w:t>
      </w:r>
      <w:proofErr w:type="spellEnd"/>
      <w:r w:rsidRPr="00212509">
        <w:rPr>
          <w:rFonts w:ascii="Times New Roman" w:hAnsi="Times New Roman" w:cs="Times New Roman"/>
          <w:color w:val="000000" w:themeColor="text1"/>
          <w:sz w:val="24"/>
          <w:szCs w:val="24"/>
        </w:rPr>
        <w:t xml:space="preserve">, J. L., &amp; </w:t>
      </w:r>
      <w:proofErr w:type="spellStart"/>
      <w:r w:rsidRPr="00212509">
        <w:rPr>
          <w:rFonts w:ascii="Times New Roman" w:hAnsi="Times New Roman" w:cs="Times New Roman"/>
          <w:color w:val="000000" w:themeColor="text1"/>
          <w:sz w:val="24"/>
          <w:szCs w:val="24"/>
        </w:rPr>
        <w:t>Branton</w:t>
      </w:r>
      <w:proofErr w:type="spellEnd"/>
      <w:r w:rsidRPr="00212509">
        <w:rPr>
          <w:rFonts w:ascii="Times New Roman" w:hAnsi="Times New Roman" w:cs="Times New Roman"/>
          <w:color w:val="000000" w:themeColor="text1"/>
          <w:sz w:val="24"/>
          <w:szCs w:val="24"/>
        </w:rPr>
        <w:t xml:space="preserve">, S. L. (2019b). Effects of light-sources and photoperiod on </w:t>
      </w:r>
      <w:proofErr w:type="spellStart"/>
      <w:r w:rsidRPr="00212509">
        <w:rPr>
          <w:rFonts w:ascii="Times New Roman" w:hAnsi="Times New Roman" w:cs="Times New Roman"/>
          <w:color w:val="000000" w:themeColor="text1"/>
          <w:sz w:val="24"/>
          <w:szCs w:val="24"/>
        </w:rPr>
        <w:t>hemato</w:t>
      </w:r>
      <w:proofErr w:type="spellEnd"/>
      <w:r w:rsidRPr="00212509">
        <w:rPr>
          <w:rFonts w:ascii="Times New Roman" w:hAnsi="Times New Roman" w:cs="Times New Roman"/>
          <w:color w:val="000000" w:themeColor="text1"/>
          <w:sz w:val="24"/>
          <w:szCs w:val="24"/>
        </w:rPr>
        <w:t xml:space="preserve">-physiological indices of broilers grown to heavy weights. </w:t>
      </w:r>
      <w:r w:rsidRPr="00212509">
        <w:rPr>
          <w:rFonts w:ascii="Times New Roman" w:hAnsi="Times New Roman" w:cs="Times New Roman"/>
          <w:i/>
          <w:color w:val="000000" w:themeColor="text1"/>
          <w:sz w:val="24"/>
          <w:szCs w:val="24"/>
        </w:rPr>
        <w:t xml:space="preserve">Poultry </w:t>
      </w:r>
      <w:r w:rsidR="003D11F3" w:rsidRPr="00212509">
        <w:rPr>
          <w:rFonts w:ascii="Times New Roman" w:hAnsi="Times New Roman" w:cs="Times New Roman"/>
          <w:i/>
          <w:color w:val="000000" w:themeColor="text1"/>
          <w:sz w:val="24"/>
          <w:szCs w:val="24"/>
        </w:rPr>
        <w:t>Science</w:t>
      </w:r>
      <w:r w:rsidRPr="00212509">
        <w:rPr>
          <w:rFonts w:ascii="Times New Roman" w:hAnsi="Times New Roman" w:cs="Times New Roman"/>
          <w:color w:val="000000" w:themeColor="text1"/>
          <w:sz w:val="24"/>
          <w:szCs w:val="24"/>
        </w:rPr>
        <w:t>, 98(3), 1075-1082.</w:t>
      </w:r>
    </w:p>
    <w:p w14:paraId="4574E011" w14:textId="77777777"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Olanrewaju, H. A., </w:t>
      </w:r>
      <w:proofErr w:type="spellStart"/>
      <w:r w:rsidRPr="00212509">
        <w:rPr>
          <w:rFonts w:ascii="Times New Roman" w:hAnsi="Times New Roman" w:cs="Times New Roman"/>
          <w:color w:val="000000" w:themeColor="text1"/>
          <w:sz w:val="24"/>
          <w:szCs w:val="24"/>
        </w:rPr>
        <w:t>Purswell</w:t>
      </w:r>
      <w:proofErr w:type="spellEnd"/>
      <w:r w:rsidRPr="00212509">
        <w:rPr>
          <w:rFonts w:ascii="Times New Roman" w:hAnsi="Times New Roman" w:cs="Times New Roman"/>
          <w:color w:val="000000" w:themeColor="text1"/>
          <w:sz w:val="24"/>
          <w:szCs w:val="24"/>
        </w:rPr>
        <w:t xml:space="preserve">, J. L., Collier, S. D., &amp; </w:t>
      </w:r>
      <w:proofErr w:type="spellStart"/>
      <w:r w:rsidRPr="00212509">
        <w:rPr>
          <w:rFonts w:ascii="Times New Roman" w:hAnsi="Times New Roman" w:cs="Times New Roman"/>
          <w:color w:val="000000" w:themeColor="text1"/>
          <w:sz w:val="24"/>
          <w:szCs w:val="24"/>
        </w:rPr>
        <w:t>Branton</w:t>
      </w:r>
      <w:proofErr w:type="spellEnd"/>
      <w:r w:rsidRPr="00212509">
        <w:rPr>
          <w:rFonts w:ascii="Times New Roman" w:hAnsi="Times New Roman" w:cs="Times New Roman"/>
          <w:color w:val="000000" w:themeColor="text1"/>
          <w:sz w:val="24"/>
          <w:szCs w:val="24"/>
        </w:rPr>
        <w:t xml:space="preserve">, S. L. (2013). Interactive effects of photoperiod and light intensity on blood physiological and biochemical reactions of broilers grown to heavy weights. </w:t>
      </w:r>
      <w:r w:rsidRPr="00212509">
        <w:rPr>
          <w:rFonts w:ascii="Times New Roman" w:hAnsi="Times New Roman" w:cs="Times New Roman"/>
          <w:i/>
          <w:color w:val="000000" w:themeColor="text1"/>
          <w:sz w:val="24"/>
          <w:szCs w:val="24"/>
        </w:rPr>
        <w:t>Poultry Science</w:t>
      </w:r>
      <w:r w:rsidRPr="00212509">
        <w:rPr>
          <w:rFonts w:ascii="Times New Roman" w:hAnsi="Times New Roman" w:cs="Times New Roman"/>
          <w:color w:val="000000" w:themeColor="text1"/>
          <w:sz w:val="24"/>
          <w:szCs w:val="24"/>
        </w:rPr>
        <w:t>, 92(4), 1029-1039.</w:t>
      </w:r>
    </w:p>
    <w:p w14:paraId="2FC4C68A" w14:textId="5762DCC4"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Olanrewaju, H. A., Miller, W. W., Maslin, W. R., Collier, S. D., </w:t>
      </w:r>
      <w:proofErr w:type="spellStart"/>
      <w:r w:rsidRPr="00212509">
        <w:rPr>
          <w:rFonts w:ascii="Times New Roman" w:hAnsi="Times New Roman" w:cs="Times New Roman"/>
          <w:color w:val="000000" w:themeColor="text1"/>
          <w:sz w:val="24"/>
          <w:szCs w:val="24"/>
        </w:rPr>
        <w:t>Purswell</w:t>
      </w:r>
      <w:proofErr w:type="spellEnd"/>
      <w:r w:rsidRPr="00212509">
        <w:rPr>
          <w:rFonts w:ascii="Times New Roman" w:hAnsi="Times New Roman" w:cs="Times New Roman"/>
          <w:color w:val="000000" w:themeColor="text1"/>
          <w:sz w:val="24"/>
          <w:szCs w:val="24"/>
        </w:rPr>
        <w:t xml:space="preserve">, J. L., &amp; </w:t>
      </w:r>
      <w:proofErr w:type="spellStart"/>
      <w:r w:rsidRPr="00212509">
        <w:rPr>
          <w:rFonts w:ascii="Times New Roman" w:hAnsi="Times New Roman" w:cs="Times New Roman"/>
          <w:color w:val="000000" w:themeColor="text1"/>
          <w:sz w:val="24"/>
          <w:szCs w:val="24"/>
        </w:rPr>
        <w:t>Branton</w:t>
      </w:r>
      <w:proofErr w:type="spellEnd"/>
      <w:r w:rsidRPr="00212509">
        <w:rPr>
          <w:rFonts w:ascii="Times New Roman" w:hAnsi="Times New Roman" w:cs="Times New Roman"/>
          <w:color w:val="000000" w:themeColor="text1"/>
          <w:sz w:val="24"/>
          <w:szCs w:val="24"/>
        </w:rPr>
        <w:t xml:space="preserve">, S. L. (2019). Interactive effects of light-sources, photoperiod, and strains on growth performance, carcass characteristics, and health indices of broilers grown to heavy weights. </w:t>
      </w:r>
      <w:r w:rsidRPr="00212509">
        <w:rPr>
          <w:rFonts w:ascii="Times New Roman" w:hAnsi="Times New Roman" w:cs="Times New Roman"/>
          <w:i/>
          <w:color w:val="000000" w:themeColor="text1"/>
          <w:sz w:val="24"/>
          <w:szCs w:val="24"/>
        </w:rPr>
        <w:t xml:space="preserve">Poultry </w:t>
      </w:r>
      <w:r w:rsidR="003D11F3" w:rsidRPr="00212509">
        <w:rPr>
          <w:rFonts w:ascii="Times New Roman" w:hAnsi="Times New Roman" w:cs="Times New Roman"/>
          <w:i/>
          <w:color w:val="000000" w:themeColor="text1"/>
          <w:sz w:val="24"/>
          <w:szCs w:val="24"/>
        </w:rPr>
        <w:t>S</w:t>
      </w:r>
      <w:r w:rsidRPr="00212509">
        <w:rPr>
          <w:rFonts w:ascii="Times New Roman" w:hAnsi="Times New Roman" w:cs="Times New Roman"/>
          <w:i/>
          <w:color w:val="000000" w:themeColor="text1"/>
          <w:sz w:val="24"/>
          <w:szCs w:val="24"/>
        </w:rPr>
        <w:t>cience</w:t>
      </w:r>
      <w:r w:rsidRPr="00212509">
        <w:rPr>
          <w:rFonts w:ascii="Times New Roman" w:hAnsi="Times New Roman" w:cs="Times New Roman"/>
          <w:color w:val="000000" w:themeColor="text1"/>
          <w:sz w:val="24"/>
          <w:szCs w:val="24"/>
        </w:rPr>
        <w:t>, 98(12), 6232-6240.</w:t>
      </w:r>
    </w:p>
    <w:p w14:paraId="2B017839" w14:textId="43CEBD71"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t>Onbaşılar</w:t>
      </w:r>
      <w:proofErr w:type="spellEnd"/>
      <w:r w:rsidRPr="00212509">
        <w:rPr>
          <w:rFonts w:ascii="Times New Roman" w:hAnsi="Times New Roman" w:cs="Times New Roman"/>
          <w:color w:val="000000" w:themeColor="text1"/>
          <w:sz w:val="24"/>
          <w:szCs w:val="24"/>
        </w:rPr>
        <w:t xml:space="preserve">, E. E., Erol, H., </w:t>
      </w:r>
      <w:proofErr w:type="spellStart"/>
      <w:r w:rsidRPr="00212509">
        <w:rPr>
          <w:rFonts w:ascii="Times New Roman" w:hAnsi="Times New Roman" w:cs="Times New Roman"/>
          <w:color w:val="000000" w:themeColor="text1"/>
          <w:sz w:val="24"/>
          <w:szCs w:val="24"/>
        </w:rPr>
        <w:t>Cantekin</w:t>
      </w:r>
      <w:proofErr w:type="spellEnd"/>
      <w:r w:rsidRPr="00212509">
        <w:rPr>
          <w:rFonts w:ascii="Times New Roman" w:hAnsi="Times New Roman" w:cs="Times New Roman"/>
          <w:color w:val="000000" w:themeColor="text1"/>
          <w:sz w:val="24"/>
          <w:szCs w:val="24"/>
        </w:rPr>
        <w:t xml:space="preserve">, Z., &amp; Kaya, Ü. (2007). Influence of intermittent lighting on broiler performance, incidence of tibial dyschondroplasia, tonic immobility, some blood parameters and antibody production. </w:t>
      </w:r>
      <w:r w:rsidRPr="00212509">
        <w:rPr>
          <w:rFonts w:ascii="Times New Roman" w:hAnsi="Times New Roman" w:cs="Times New Roman"/>
          <w:i/>
          <w:color w:val="000000" w:themeColor="text1"/>
          <w:sz w:val="24"/>
          <w:szCs w:val="24"/>
        </w:rPr>
        <w:t>Asian-Australasian Journal of Animal Science</w:t>
      </w:r>
      <w:r w:rsidR="00CC6440">
        <w:rPr>
          <w:rFonts w:ascii="Times New Roman" w:hAnsi="Times New Roman" w:cs="Times New Roman"/>
          <w:i/>
          <w:color w:val="000000" w:themeColor="text1"/>
          <w:sz w:val="24"/>
          <w:szCs w:val="24"/>
        </w:rPr>
        <w:t xml:space="preserve">s, </w:t>
      </w:r>
      <w:r w:rsidR="00CC6440" w:rsidRPr="00CC6440">
        <w:rPr>
          <w:rFonts w:ascii="Times New Roman" w:hAnsi="Times New Roman" w:cs="Times New Roman"/>
          <w:color w:val="000000" w:themeColor="text1"/>
          <w:sz w:val="24"/>
          <w:szCs w:val="24"/>
        </w:rPr>
        <w:t>2</w:t>
      </w:r>
      <w:r w:rsidR="00CC6440">
        <w:rPr>
          <w:rFonts w:ascii="Times New Roman" w:hAnsi="Times New Roman" w:cs="Times New Roman"/>
          <w:color w:val="000000" w:themeColor="text1"/>
          <w:sz w:val="24"/>
          <w:szCs w:val="24"/>
        </w:rPr>
        <w:t>(</w:t>
      </w:r>
      <w:r w:rsidR="00CC6440" w:rsidRPr="00CC6440">
        <w:rPr>
          <w:rFonts w:ascii="Times New Roman" w:hAnsi="Times New Roman" w:cs="Times New Roman"/>
          <w:color w:val="000000" w:themeColor="text1"/>
          <w:sz w:val="24"/>
          <w:szCs w:val="24"/>
        </w:rPr>
        <w:t>4</w:t>
      </w:r>
      <w:r w:rsidR="00CC6440">
        <w:rPr>
          <w:rFonts w:ascii="Times New Roman" w:hAnsi="Times New Roman" w:cs="Times New Roman"/>
          <w:color w:val="000000" w:themeColor="text1"/>
          <w:sz w:val="24"/>
          <w:szCs w:val="24"/>
        </w:rPr>
        <w:t xml:space="preserve">), </w:t>
      </w:r>
      <w:r w:rsidR="00CC6440" w:rsidRPr="00CC6440">
        <w:rPr>
          <w:rFonts w:ascii="Times New Roman" w:hAnsi="Times New Roman" w:cs="Times New Roman"/>
          <w:color w:val="000000" w:themeColor="text1"/>
          <w:sz w:val="24"/>
          <w:szCs w:val="24"/>
        </w:rPr>
        <w:t xml:space="preserve">550 - 555 </w:t>
      </w:r>
    </w:p>
    <w:p w14:paraId="726DDF3F" w14:textId="77777777"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lastRenderedPageBreak/>
        <w:t xml:space="preserve">Osei, P., Robbins, K. R., &amp; Shirley, H. V. (1989). Effects of exogenous melatonin on growth and energy metabolism of chickens. </w:t>
      </w:r>
      <w:r w:rsidRPr="00212509">
        <w:rPr>
          <w:rFonts w:ascii="Times New Roman" w:hAnsi="Times New Roman" w:cs="Times New Roman"/>
          <w:i/>
          <w:color w:val="000000" w:themeColor="text1"/>
          <w:sz w:val="24"/>
          <w:szCs w:val="24"/>
        </w:rPr>
        <w:t>Nutrition Research</w:t>
      </w:r>
      <w:r w:rsidRPr="00212509">
        <w:rPr>
          <w:rFonts w:ascii="Times New Roman" w:hAnsi="Times New Roman" w:cs="Times New Roman"/>
          <w:color w:val="000000" w:themeColor="text1"/>
          <w:sz w:val="24"/>
          <w:szCs w:val="24"/>
        </w:rPr>
        <w:t>, 9(1), 69-81.</w:t>
      </w:r>
    </w:p>
    <w:p w14:paraId="7C1A6B18" w14:textId="77777777"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t>Ostrowska</w:t>
      </w:r>
      <w:proofErr w:type="spellEnd"/>
      <w:r w:rsidRPr="00212509">
        <w:rPr>
          <w:rFonts w:ascii="Times New Roman" w:hAnsi="Times New Roman" w:cs="Times New Roman"/>
          <w:color w:val="000000" w:themeColor="text1"/>
          <w:sz w:val="24"/>
          <w:szCs w:val="24"/>
        </w:rPr>
        <w:t>, Z., Kos-</w:t>
      </w:r>
      <w:proofErr w:type="spellStart"/>
      <w:r w:rsidRPr="00212509">
        <w:rPr>
          <w:rFonts w:ascii="Times New Roman" w:hAnsi="Times New Roman" w:cs="Times New Roman"/>
          <w:color w:val="000000" w:themeColor="text1"/>
          <w:sz w:val="24"/>
          <w:szCs w:val="24"/>
        </w:rPr>
        <w:t>Kudla</w:t>
      </w:r>
      <w:proofErr w:type="spellEnd"/>
      <w:r w:rsidRPr="00212509">
        <w:rPr>
          <w:rFonts w:ascii="Times New Roman" w:hAnsi="Times New Roman" w:cs="Times New Roman"/>
          <w:color w:val="000000" w:themeColor="text1"/>
          <w:sz w:val="24"/>
          <w:szCs w:val="24"/>
        </w:rPr>
        <w:t xml:space="preserve">, B., Marek, B., </w:t>
      </w:r>
      <w:proofErr w:type="spellStart"/>
      <w:r w:rsidRPr="00212509">
        <w:rPr>
          <w:rFonts w:ascii="Times New Roman" w:hAnsi="Times New Roman" w:cs="Times New Roman"/>
          <w:color w:val="000000" w:themeColor="text1"/>
          <w:sz w:val="24"/>
          <w:szCs w:val="24"/>
        </w:rPr>
        <w:t>Kajdaniuk</w:t>
      </w:r>
      <w:proofErr w:type="spellEnd"/>
      <w:r w:rsidRPr="00212509">
        <w:rPr>
          <w:rFonts w:ascii="Times New Roman" w:hAnsi="Times New Roman" w:cs="Times New Roman"/>
          <w:color w:val="000000" w:themeColor="text1"/>
          <w:sz w:val="24"/>
          <w:szCs w:val="24"/>
        </w:rPr>
        <w:t xml:space="preserve">, D., &amp; </w:t>
      </w:r>
      <w:proofErr w:type="spellStart"/>
      <w:r w:rsidRPr="00212509">
        <w:rPr>
          <w:rFonts w:ascii="Times New Roman" w:hAnsi="Times New Roman" w:cs="Times New Roman"/>
          <w:color w:val="000000" w:themeColor="text1"/>
          <w:sz w:val="24"/>
          <w:szCs w:val="24"/>
        </w:rPr>
        <w:t>CiesielskaKopacz</w:t>
      </w:r>
      <w:proofErr w:type="spellEnd"/>
      <w:r w:rsidRPr="00212509">
        <w:rPr>
          <w:rFonts w:ascii="Times New Roman" w:hAnsi="Times New Roman" w:cs="Times New Roman"/>
          <w:color w:val="000000" w:themeColor="text1"/>
          <w:sz w:val="24"/>
          <w:szCs w:val="24"/>
        </w:rPr>
        <w:t xml:space="preserve">, N. (2002). The relationship between the daily profile of chosen biochemical markers of bone metabolism and melatonin and other hormone secretion in rats under physiological conditions. </w:t>
      </w:r>
      <w:r w:rsidRPr="00212509">
        <w:rPr>
          <w:rFonts w:ascii="Times New Roman" w:hAnsi="Times New Roman" w:cs="Times New Roman"/>
          <w:i/>
          <w:color w:val="000000" w:themeColor="text1"/>
          <w:sz w:val="24"/>
          <w:szCs w:val="24"/>
        </w:rPr>
        <w:t>Neuroendocrinology Letters</w:t>
      </w:r>
      <w:r w:rsidRPr="00212509">
        <w:rPr>
          <w:rFonts w:ascii="Times New Roman" w:hAnsi="Times New Roman" w:cs="Times New Roman"/>
          <w:color w:val="000000" w:themeColor="text1"/>
          <w:sz w:val="24"/>
          <w:szCs w:val="24"/>
        </w:rPr>
        <w:t>, 23(5- 6), 417-426.</w:t>
      </w:r>
    </w:p>
    <w:p w14:paraId="0425FE2A" w14:textId="149F1D60" w:rsidR="00AC7CC8" w:rsidRDefault="00AC7CC8" w:rsidP="00134491">
      <w:pPr>
        <w:spacing w:line="360" w:lineRule="auto"/>
        <w:ind w:left="720" w:hanging="720"/>
        <w:jc w:val="both"/>
        <w:rPr>
          <w:rFonts w:ascii="Times New Roman" w:hAnsi="Times New Roman" w:cs="Times New Roman"/>
          <w:color w:val="000000" w:themeColor="text1"/>
          <w:sz w:val="24"/>
          <w:szCs w:val="24"/>
        </w:rPr>
      </w:pPr>
      <w:proofErr w:type="spellStart"/>
      <w:r w:rsidRPr="00AC7CC8">
        <w:rPr>
          <w:rFonts w:ascii="Times New Roman" w:hAnsi="Times New Roman" w:cs="Times New Roman"/>
          <w:color w:val="000000" w:themeColor="text1"/>
          <w:sz w:val="24"/>
          <w:szCs w:val="24"/>
        </w:rPr>
        <w:t>Ozkan</w:t>
      </w:r>
      <w:proofErr w:type="spellEnd"/>
      <w:r w:rsidRPr="00AC7CC8">
        <w:rPr>
          <w:rFonts w:ascii="Times New Roman" w:hAnsi="Times New Roman" w:cs="Times New Roman"/>
          <w:color w:val="000000" w:themeColor="text1"/>
          <w:sz w:val="24"/>
          <w:szCs w:val="24"/>
        </w:rPr>
        <w:t xml:space="preserve">, M., &amp; </w:t>
      </w:r>
      <w:proofErr w:type="spellStart"/>
      <w:r w:rsidRPr="00AC7CC8">
        <w:rPr>
          <w:rFonts w:ascii="Times New Roman" w:hAnsi="Times New Roman" w:cs="Times New Roman"/>
          <w:color w:val="000000" w:themeColor="text1"/>
          <w:sz w:val="24"/>
          <w:szCs w:val="24"/>
        </w:rPr>
        <w:t>Simsek</w:t>
      </w:r>
      <w:proofErr w:type="spellEnd"/>
      <w:r w:rsidRPr="00AC7CC8">
        <w:rPr>
          <w:rFonts w:ascii="Times New Roman" w:hAnsi="Times New Roman" w:cs="Times New Roman"/>
          <w:color w:val="000000" w:themeColor="text1"/>
          <w:sz w:val="24"/>
          <w:szCs w:val="24"/>
        </w:rPr>
        <w:t xml:space="preserve">, U. G. (2022). The effect of light/dark cycles on performance and welfare in broiler. </w:t>
      </w:r>
      <w:r w:rsidRPr="00AC7CC8">
        <w:rPr>
          <w:rFonts w:ascii="Times New Roman" w:hAnsi="Times New Roman" w:cs="Times New Roman"/>
          <w:i/>
          <w:color w:val="000000" w:themeColor="text1"/>
          <w:sz w:val="24"/>
          <w:szCs w:val="24"/>
        </w:rPr>
        <w:t>Annals of Animal Science</w:t>
      </w:r>
      <w:r w:rsidRPr="00AC7CC8">
        <w:rPr>
          <w:rFonts w:ascii="Times New Roman" w:hAnsi="Times New Roman" w:cs="Times New Roman"/>
          <w:color w:val="000000" w:themeColor="text1"/>
          <w:sz w:val="24"/>
          <w:szCs w:val="24"/>
        </w:rPr>
        <w:t>, 22(2), 795-802.</w:t>
      </w:r>
    </w:p>
    <w:p w14:paraId="354C5C2F" w14:textId="58245036" w:rsidR="006F47D5" w:rsidRPr="00212509" w:rsidRDefault="006F47D5"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Pandey, U. (2019). Effect of lighting in broiler production.</w:t>
      </w:r>
      <w:r w:rsidR="00210588" w:rsidRPr="00212509">
        <w:rPr>
          <w:rFonts w:ascii="Times New Roman" w:hAnsi="Times New Roman" w:cs="Times New Roman"/>
        </w:rPr>
        <w:t xml:space="preserve"> </w:t>
      </w:r>
      <w:r w:rsidR="00210588" w:rsidRPr="00212509">
        <w:rPr>
          <w:rFonts w:ascii="Times New Roman" w:hAnsi="Times New Roman" w:cs="Times New Roman"/>
          <w:i/>
          <w:color w:val="000000" w:themeColor="text1"/>
          <w:sz w:val="24"/>
          <w:szCs w:val="24"/>
        </w:rPr>
        <w:t>Acta Scientific Agriculture</w:t>
      </w:r>
      <w:r w:rsidRPr="00212509">
        <w:rPr>
          <w:rFonts w:ascii="Times New Roman" w:hAnsi="Times New Roman" w:cs="Times New Roman"/>
          <w:color w:val="000000" w:themeColor="text1"/>
          <w:sz w:val="24"/>
          <w:szCs w:val="24"/>
        </w:rPr>
        <w:t>, 3, 114-116.</w:t>
      </w:r>
    </w:p>
    <w:p w14:paraId="1C8B77A0" w14:textId="38B4BF0D"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Pang, S. F., Chow, P. H., Wong, T. M., &amp; Tso, E. C. F. (1983). Diurnal variations of melatonin and N-</w:t>
      </w:r>
      <w:proofErr w:type="spellStart"/>
      <w:r w:rsidRPr="00212509">
        <w:rPr>
          <w:rFonts w:ascii="Times New Roman" w:hAnsi="Times New Roman" w:cs="Times New Roman"/>
          <w:color w:val="000000" w:themeColor="text1"/>
          <w:sz w:val="24"/>
          <w:szCs w:val="24"/>
        </w:rPr>
        <w:t>acetylserotonin</w:t>
      </w:r>
      <w:proofErr w:type="spellEnd"/>
      <w:r w:rsidRPr="00212509">
        <w:rPr>
          <w:rFonts w:ascii="Times New Roman" w:hAnsi="Times New Roman" w:cs="Times New Roman"/>
          <w:color w:val="000000" w:themeColor="text1"/>
          <w:sz w:val="24"/>
          <w:szCs w:val="24"/>
        </w:rPr>
        <w:t xml:space="preserve"> in the tissues of quails (Coturnix sp.), pigeons (Columba </w:t>
      </w:r>
      <w:proofErr w:type="spellStart"/>
      <w:r w:rsidRPr="00212509">
        <w:rPr>
          <w:rFonts w:ascii="Times New Roman" w:hAnsi="Times New Roman" w:cs="Times New Roman"/>
          <w:color w:val="000000" w:themeColor="text1"/>
          <w:sz w:val="24"/>
          <w:szCs w:val="24"/>
        </w:rPr>
        <w:t>livia</w:t>
      </w:r>
      <w:proofErr w:type="spellEnd"/>
      <w:r w:rsidRPr="00212509">
        <w:rPr>
          <w:rFonts w:ascii="Times New Roman" w:hAnsi="Times New Roman" w:cs="Times New Roman"/>
          <w:color w:val="000000" w:themeColor="text1"/>
          <w:sz w:val="24"/>
          <w:szCs w:val="24"/>
        </w:rPr>
        <w:t xml:space="preserve">), and chickens (Gallus </w:t>
      </w:r>
      <w:proofErr w:type="spellStart"/>
      <w:r w:rsidRPr="00212509">
        <w:rPr>
          <w:rFonts w:ascii="Times New Roman" w:hAnsi="Times New Roman" w:cs="Times New Roman"/>
          <w:color w:val="000000" w:themeColor="text1"/>
          <w:sz w:val="24"/>
          <w:szCs w:val="24"/>
        </w:rPr>
        <w:t>domesticus</w:t>
      </w:r>
      <w:proofErr w:type="spellEnd"/>
      <w:r w:rsidRPr="00212509">
        <w:rPr>
          <w:rFonts w:ascii="Times New Roman" w:hAnsi="Times New Roman" w:cs="Times New Roman"/>
          <w:color w:val="000000" w:themeColor="text1"/>
          <w:sz w:val="24"/>
          <w:szCs w:val="24"/>
        </w:rPr>
        <w:t xml:space="preserve">). </w:t>
      </w:r>
      <w:r w:rsidRPr="00212509">
        <w:rPr>
          <w:rFonts w:ascii="Times New Roman" w:hAnsi="Times New Roman" w:cs="Times New Roman"/>
          <w:i/>
          <w:color w:val="000000" w:themeColor="text1"/>
          <w:sz w:val="24"/>
          <w:szCs w:val="24"/>
        </w:rPr>
        <w:t xml:space="preserve">General and </w:t>
      </w:r>
      <w:r w:rsidR="003D11F3" w:rsidRPr="00212509">
        <w:rPr>
          <w:rFonts w:ascii="Times New Roman" w:hAnsi="Times New Roman" w:cs="Times New Roman"/>
          <w:i/>
          <w:color w:val="000000" w:themeColor="text1"/>
          <w:sz w:val="24"/>
          <w:szCs w:val="24"/>
        </w:rPr>
        <w:t>C</w:t>
      </w:r>
      <w:r w:rsidRPr="00212509">
        <w:rPr>
          <w:rFonts w:ascii="Times New Roman" w:hAnsi="Times New Roman" w:cs="Times New Roman"/>
          <w:i/>
          <w:color w:val="000000" w:themeColor="text1"/>
          <w:sz w:val="24"/>
          <w:szCs w:val="24"/>
        </w:rPr>
        <w:t xml:space="preserve">omparative </w:t>
      </w:r>
      <w:r w:rsidR="003D11F3" w:rsidRPr="00212509">
        <w:rPr>
          <w:rFonts w:ascii="Times New Roman" w:hAnsi="Times New Roman" w:cs="Times New Roman"/>
          <w:i/>
          <w:color w:val="000000" w:themeColor="text1"/>
          <w:sz w:val="24"/>
          <w:szCs w:val="24"/>
        </w:rPr>
        <w:t>E</w:t>
      </w:r>
      <w:r w:rsidRPr="00212509">
        <w:rPr>
          <w:rFonts w:ascii="Times New Roman" w:hAnsi="Times New Roman" w:cs="Times New Roman"/>
          <w:i/>
          <w:color w:val="000000" w:themeColor="text1"/>
          <w:sz w:val="24"/>
          <w:szCs w:val="24"/>
        </w:rPr>
        <w:t>ndocrinology</w:t>
      </w:r>
      <w:r w:rsidRPr="00212509">
        <w:rPr>
          <w:rFonts w:ascii="Times New Roman" w:hAnsi="Times New Roman" w:cs="Times New Roman"/>
          <w:color w:val="000000" w:themeColor="text1"/>
          <w:sz w:val="24"/>
          <w:szCs w:val="24"/>
        </w:rPr>
        <w:t>, 51(1), 1-7.</w:t>
      </w:r>
    </w:p>
    <w:p w14:paraId="2D78EB00" w14:textId="77777777"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t>Petek</w:t>
      </w:r>
      <w:proofErr w:type="spellEnd"/>
      <w:r w:rsidRPr="00212509">
        <w:rPr>
          <w:rFonts w:ascii="Times New Roman" w:hAnsi="Times New Roman" w:cs="Times New Roman"/>
          <w:color w:val="000000" w:themeColor="text1"/>
          <w:sz w:val="24"/>
          <w:szCs w:val="24"/>
        </w:rPr>
        <w:t xml:space="preserve">, M. E. T. İ. N., </w:t>
      </w:r>
      <w:proofErr w:type="spellStart"/>
      <w:r w:rsidRPr="00212509">
        <w:rPr>
          <w:rFonts w:ascii="Times New Roman" w:hAnsi="Times New Roman" w:cs="Times New Roman"/>
          <w:color w:val="000000" w:themeColor="text1"/>
          <w:sz w:val="24"/>
          <w:szCs w:val="24"/>
        </w:rPr>
        <w:t>Sönmez</w:t>
      </w:r>
      <w:proofErr w:type="spellEnd"/>
      <w:r w:rsidRPr="00212509">
        <w:rPr>
          <w:rFonts w:ascii="Times New Roman" w:hAnsi="Times New Roman" w:cs="Times New Roman"/>
          <w:color w:val="000000" w:themeColor="text1"/>
          <w:sz w:val="24"/>
          <w:szCs w:val="24"/>
        </w:rPr>
        <w:t xml:space="preserve">, G., </w:t>
      </w:r>
      <w:proofErr w:type="spellStart"/>
      <w:r w:rsidRPr="00212509">
        <w:rPr>
          <w:rFonts w:ascii="Times New Roman" w:hAnsi="Times New Roman" w:cs="Times New Roman"/>
          <w:color w:val="000000" w:themeColor="text1"/>
          <w:sz w:val="24"/>
          <w:szCs w:val="24"/>
        </w:rPr>
        <w:t>Yildiz</w:t>
      </w:r>
      <w:proofErr w:type="spellEnd"/>
      <w:r w:rsidRPr="00212509">
        <w:rPr>
          <w:rFonts w:ascii="Times New Roman" w:hAnsi="Times New Roman" w:cs="Times New Roman"/>
          <w:color w:val="000000" w:themeColor="text1"/>
          <w:sz w:val="24"/>
          <w:szCs w:val="24"/>
        </w:rPr>
        <w:t xml:space="preserve">, H. Ü. S. E. Y. İ. N., &amp; </w:t>
      </w:r>
      <w:proofErr w:type="spellStart"/>
      <w:r w:rsidRPr="00212509">
        <w:rPr>
          <w:rFonts w:ascii="Times New Roman" w:hAnsi="Times New Roman" w:cs="Times New Roman"/>
          <w:color w:val="000000" w:themeColor="text1"/>
          <w:sz w:val="24"/>
          <w:szCs w:val="24"/>
        </w:rPr>
        <w:t>Baspinar</w:t>
      </w:r>
      <w:proofErr w:type="spellEnd"/>
      <w:r w:rsidRPr="00212509">
        <w:rPr>
          <w:rFonts w:ascii="Times New Roman" w:hAnsi="Times New Roman" w:cs="Times New Roman"/>
          <w:color w:val="000000" w:themeColor="text1"/>
          <w:sz w:val="24"/>
          <w:szCs w:val="24"/>
        </w:rPr>
        <w:t xml:space="preserve">, H. (2005). Effects of different management factors on broiler performance and incidence of tibial dyschondroplasia. </w:t>
      </w:r>
      <w:r w:rsidRPr="00212509">
        <w:rPr>
          <w:rFonts w:ascii="Times New Roman" w:hAnsi="Times New Roman" w:cs="Times New Roman"/>
          <w:i/>
          <w:color w:val="000000" w:themeColor="text1"/>
          <w:sz w:val="24"/>
          <w:szCs w:val="24"/>
        </w:rPr>
        <w:t>British Poultry Science</w:t>
      </w:r>
      <w:r w:rsidRPr="00212509">
        <w:rPr>
          <w:rFonts w:ascii="Times New Roman" w:hAnsi="Times New Roman" w:cs="Times New Roman"/>
          <w:color w:val="000000" w:themeColor="text1"/>
          <w:sz w:val="24"/>
          <w:szCs w:val="24"/>
        </w:rPr>
        <w:t xml:space="preserve">, 46(1), 16-21. </w:t>
      </w:r>
    </w:p>
    <w:p w14:paraId="12DC297B" w14:textId="77777777"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t>Puvadolpirod</w:t>
      </w:r>
      <w:proofErr w:type="spellEnd"/>
      <w:r w:rsidRPr="00212509">
        <w:rPr>
          <w:rFonts w:ascii="Times New Roman" w:hAnsi="Times New Roman" w:cs="Times New Roman"/>
          <w:color w:val="000000" w:themeColor="text1"/>
          <w:sz w:val="24"/>
          <w:szCs w:val="24"/>
        </w:rPr>
        <w:t xml:space="preserve">, S., &amp; Thaxton, J. P. (2000). Model of physiological stress in chickens 1. Response parameters. </w:t>
      </w:r>
      <w:r w:rsidRPr="00212509">
        <w:rPr>
          <w:rFonts w:ascii="Times New Roman" w:hAnsi="Times New Roman" w:cs="Times New Roman"/>
          <w:i/>
          <w:color w:val="000000" w:themeColor="text1"/>
          <w:sz w:val="24"/>
          <w:szCs w:val="24"/>
        </w:rPr>
        <w:t>Poultry Science</w:t>
      </w:r>
      <w:r w:rsidRPr="00212509">
        <w:rPr>
          <w:rFonts w:ascii="Times New Roman" w:hAnsi="Times New Roman" w:cs="Times New Roman"/>
          <w:color w:val="000000" w:themeColor="text1"/>
          <w:sz w:val="24"/>
          <w:szCs w:val="24"/>
        </w:rPr>
        <w:t>, 79(3), 363-369.</w:t>
      </w:r>
    </w:p>
    <w:p w14:paraId="23301C4B" w14:textId="7586F2BA"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Rahimi, G., Rezaei, M., </w:t>
      </w:r>
      <w:proofErr w:type="spellStart"/>
      <w:r w:rsidRPr="00212509">
        <w:rPr>
          <w:rFonts w:ascii="Times New Roman" w:hAnsi="Times New Roman" w:cs="Times New Roman"/>
          <w:color w:val="000000" w:themeColor="text1"/>
          <w:sz w:val="24"/>
          <w:szCs w:val="24"/>
        </w:rPr>
        <w:t>Hafezian</w:t>
      </w:r>
      <w:proofErr w:type="spellEnd"/>
      <w:r w:rsidRPr="00212509">
        <w:rPr>
          <w:rFonts w:ascii="Times New Roman" w:hAnsi="Times New Roman" w:cs="Times New Roman"/>
          <w:color w:val="000000" w:themeColor="text1"/>
          <w:sz w:val="24"/>
          <w:szCs w:val="24"/>
        </w:rPr>
        <w:t xml:space="preserve">, H., &amp; </w:t>
      </w:r>
      <w:proofErr w:type="spellStart"/>
      <w:r w:rsidRPr="00212509">
        <w:rPr>
          <w:rFonts w:ascii="Times New Roman" w:hAnsi="Times New Roman" w:cs="Times New Roman"/>
          <w:color w:val="000000" w:themeColor="text1"/>
          <w:sz w:val="24"/>
          <w:szCs w:val="24"/>
        </w:rPr>
        <w:t>Saiyahzadeh</w:t>
      </w:r>
      <w:proofErr w:type="spellEnd"/>
      <w:r w:rsidRPr="00212509">
        <w:rPr>
          <w:rFonts w:ascii="Times New Roman" w:hAnsi="Times New Roman" w:cs="Times New Roman"/>
          <w:color w:val="000000" w:themeColor="text1"/>
          <w:sz w:val="24"/>
          <w:szCs w:val="24"/>
        </w:rPr>
        <w:t>, H. (2005). The effect of intermittent lighting schedule on broiler performance.</w:t>
      </w:r>
      <w:r w:rsidR="003D11F3" w:rsidRPr="00212509">
        <w:rPr>
          <w:rFonts w:ascii="Times New Roman" w:hAnsi="Times New Roman" w:cs="Times New Roman"/>
        </w:rPr>
        <w:t xml:space="preserve"> </w:t>
      </w:r>
      <w:r w:rsidR="003D11F3" w:rsidRPr="00212509">
        <w:rPr>
          <w:rFonts w:ascii="Times New Roman" w:hAnsi="Times New Roman" w:cs="Times New Roman"/>
          <w:i/>
          <w:color w:val="000000" w:themeColor="text1"/>
          <w:sz w:val="24"/>
          <w:szCs w:val="24"/>
        </w:rPr>
        <w:t>International Journal of Poultry Science</w:t>
      </w:r>
      <w:r w:rsidRPr="00212509">
        <w:rPr>
          <w:rFonts w:ascii="Times New Roman" w:hAnsi="Times New Roman" w:cs="Times New Roman"/>
          <w:color w:val="000000" w:themeColor="text1"/>
          <w:sz w:val="24"/>
          <w:szCs w:val="24"/>
        </w:rPr>
        <w:t>, 4(6), 396-398.</w:t>
      </w:r>
    </w:p>
    <w:p w14:paraId="07BA1D1A" w14:textId="77777777"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t>Renden</w:t>
      </w:r>
      <w:proofErr w:type="spellEnd"/>
      <w:r w:rsidRPr="00212509">
        <w:rPr>
          <w:rFonts w:ascii="Times New Roman" w:hAnsi="Times New Roman" w:cs="Times New Roman"/>
          <w:color w:val="000000" w:themeColor="text1"/>
          <w:sz w:val="24"/>
          <w:szCs w:val="24"/>
        </w:rPr>
        <w:t xml:space="preserve">, J. A., </w:t>
      </w:r>
      <w:proofErr w:type="spellStart"/>
      <w:r w:rsidRPr="00212509">
        <w:rPr>
          <w:rFonts w:ascii="Times New Roman" w:hAnsi="Times New Roman" w:cs="Times New Roman"/>
          <w:color w:val="000000" w:themeColor="text1"/>
          <w:sz w:val="24"/>
          <w:szCs w:val="24"/>
        </w:rPr>
        <w:t>Bilgili</w:t>
      </w:r>
      <w:proofErr w:type="spellEnd"/>
      <w:r w:rsidRPr="00212509">
        <w:rPr>
          <w:rFonts w:ascii="Times New Roman" w:hAnsi="Times New Roman" w:cs="Times New Roman"/>
          <w:color w:val="000000" w:themeColor="text1"/>
          <w:sz w:val="24"/>
          <w:szCs w:val="24"/>
        </w:rPr>
        <w:t xml:space="preserve">, S. F., Lien, R. J., &amp; Kincaid, S. A. (1991). Live performance and yields of broilers provided various lighting schedules. </w:t>
      </w:r>
      <w:r w:rsidRPr="00212509">
        <w:rPr>
          <w:rFonts w:ascii="Times New Roman" w:hAnsi="Times New Roman" w:cs="Times New Roman"/>
          <w:i/>
          <w:color w:val="000000" w:themeColor="text1"/>
          <w:sz w:val="24"/>
          <w:szCs w:val="24"/>
        </w:rPr>
        <w:t>Poultry Science</w:t>
      </w:r>
      <w:r w:rsidRPr="00212509">
        <w:rPr>
          <w:rFonts w:ascii="Times New Roman" w:hAnsi="Times New Roman" w:cs="Times New Roman"/>
          <w:color w:val="000000" w:themeColor="text1"/>
          <w:sz w:val="24"/>
          <w:szCs w:val="24"/>
        </w:rPr>
        <w:t>, 70(10), 2055-2062.</w:t>
      </w:r>
    </w:p>
    <w:p w14:paraId="396F38F2" w14:textId="77777777" w:rsidR="00453E1F" w:rsidRDefault="00134491" w:rsidP="00453E1F">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Roth, J. A., Kim, B. G., Lin, W. L., &amp; Cho, M. I. (1999). Melatonin promotes osteoblast differentiation and bone formation. </w:t>
      </w:r>
      <w:r w:rsidRPr="00212509">
        <w:rPr>
          <w:rFonts w:ascii="Times New Roman" w:hAnsi="Times New Roman" w:cs="Times New Roman"/>
          <w:i/>
          <w:color w:val="000000" w:themeColor="text1"/>
          <w:sz w:val="24"/>
          <w:szCs w:val="24"/>
        </w:rPr>
        <w:t>Journal of Biological Chemistry</w:t>
      </w:r>
      <w:r w:rsidRPr="00212509">
        <w:rPr>
          <w:rFonts w:ascii="Times New Roman" w:hAnsi="Times New Roman" w:cs="Times New Roman"/>
          <w:color w:val="000000" w:themeColor="text1"/>
          <w:sz w:val="24"/>
          <w:szCs w:val="24"/>
        </w:rPr>
        <w:t>, 274(31), 22041-22047.</w:t>
      </w:r>
    </w:p>
    <w:p w14:paraId="0090C096" w14:textId="7AE87899" w:rsidR="00134491" w:rsidRPr="00212509" w:rsidRDefault="00134491" w:rsidP="00453E1F">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lastRenderedPageBreak/>
        <w:t>Rushen</w:t>
      </w:r>
      <w:proofErr w:type="spellEnd"/>
      <w:r w:rsidRPr="00212509">
        <w:rPr>
          <w:rFonts w:ascii="Times New Roman" w:hAnsi="Times New Roman" w:cs="Times New Roman"/>
          <w:color w:val="000000" w:themeColor="text1"/>
          <w:sz w:val="24"/>
          <w:szCs w:val="24"/>
        </w:rPr>
        <w:t xml:space="preserve">, J., Taylor, A. A., &amp; de </w:t>
      </w:r>
      <w:proofErr w:type="spellStart"/>
      <w:r w:rsidRPr="00212509">
        <w:rPr>
          <w:rFonts w:ascii="Times New Roman" w:hAnsi="Times New Roman" w:cs="Times New Roman"/>
          <w:color w:val="000000" w:themeColor="text1"/>
          <w:sz w:val="24"/>
          <w:szCs w:val="24"/>
        </w:rPr>
        <w:t>Passillé</w:t>
      </w:r>
      <w:proofErr w:type="spellEnd"/>
      <w:r w:rsidRPr="00212509">
        <w:rPr>
          <w:rFonts w:ascii="Times New Roman" w:hAnsi="Times New Roman" w:cs="Times New Roman"/>
          <w:color w:val="000000" w:themeColor="text1"/>
          <w:sz w:val="24"/>
          <w:szCs w:val="24"/>
        </w:rPr>
        <w:t xml:space="preserve">, A. M. (1999). Domestic animals' fear of humans and its effect on their welfare. </w:t>
      </w:r>
      <w:r w:rsidRPr="00212509">
        <w:rPr>
          <w:rFonts w:ascii="Times New Roman" w:hAnsi="Times New Roman" w:cs="Times New Roman"/>
          <w:i/>
          <w:color w:val="000000" w:themeColor="text1"/>
          <w:sz w:val="24"/>
          <w:szCs w:val="24"/>
        </w:rPr>
        <w:t xml:space="preserve">Applied Animal </w:t>
      </w:r>
      <w:proofErr w:type="spellStart"/>
      <w:r w:rsidRPr="00212509">
        <w:rPr>
          <w:rFonts w:ascii="Times New Roman" w:hAnsi="Times New Roman" w:cs="Times New Roman"/>
          <w:i/>
          <w:color w:val="000000" w:themeColor="text1"/>
          <w:sz w:val="24"/>
          <w:szCs w:val="24"/>
        </w:rPr>
        <w:t>Behaviour</w:t>
      </w:r>
      <w:proofErr w:type="spellEnd"/>
      <w:r w:rsidRPr="00212509">
        <w:rPr>
          <w:rFonts w:ascii="Times New Roman" w:hAnsi="Times New Roman" w:cs="Times New Roman"/>
          <w:i/>
          <w:color w:val="000000" w:themeColor="text1"/>
          <w:sz w:val="24"/>
          <w:szCs w:val="24"/>
        </w:rPr>
        <w:t xml:space="preserve"> Science</w:t>
      </w:r>
      <w:r w:rsidRPr="00212509">
        <w:rPr>
          <w:rFonts w:ascii="Times New Roman" w:hAnsi="Times New Roman" w:cs="Times New Roman"/>
          <w:color w:val="000000" w:themeColor="text1"/>
          <w:sz w:val="24"/>
          <w:szCs w:val="24"/>
        </w:rPr>
        <w:t>, 65(3), 285-303.</w:t>
      </w:r>
    </w:p>
    <w:p w14:paraId="4C38E43A" w14:textId="77777777"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t>Sanotra</w:t>
      </w:r>
      <w:proofErr w:type="spellEnd"/>
      <w:r w:rsidRPr="00212509">
        <w:rPr>
          <w:rFonts w:ascii="Times New Roman" w:hAnsi="Times New Roman" w:cs="Times New Roman"/>
          <w:color w:val="000000" w:themeColor="text1"/>
          <w:sz w:val="24"/>
          <w:szCs w:val="24"/>
        </w:rPr>
        <w:t xml:space="preserve">, G. S., Lund, J. D., &amp; </w:t>
      </w:r>
      <w:proofErr w:type="spellStart"/>
      <w:r w:rsidRPr="00212509">
        <w:rPr>
          <w:rFonts w:ascii="Times New Roman" w:hAnsi="Times New Roman" w:cs="Times New Roman"/>
          <w:color w:val="000000" w:themeColor="text1"/>
          <w:sz w:val="24"/>
          <w:szCs w:val="24"/>
        </w:rPr>
        <w:t>Vestergaard</w:t>
      </w:r>
      <w:proofErr w:type="spellEnd"/>
      <w:r w:rsidRPr="00212509">
        <w:rPr>
          <w:rFonts w:ascii="Times New Roman" w:hAnsi="Times New Roman" w:cs="Times New Roman"/>
          <w:color w:val="000000" w:themeColor="text1"/>
          <w:sz w:val="24"/>
          <w:szCs w:val="24"/>
        </w:rPr>
        <w:t xml:space="preserve">, K. S. (2002). Influence of light-dark schedules and stocking density on </w:t>
      </w:r>
      <w:proofErr w:type="spellStart"/>
      <w:r w:rsidRPr="00212509">
        <w:rPr>
          <w:rFonts w:ascii="Times New Roman" w:hAnsi="Times New Roman" w:cs="Times New Roman"/>
          <w:color w:val="000000" w:themeColor="text1"/>
          <w:sz w:val="24"/>
          <w:szCs w:val="24"/>
        </w:rPr>
        <w:t>behaviour</w:t>
      </w:r>
      <w:proofErr w:type="spellEnd"/>
      <w:r w:rsidRPr="00212509">
        <w:rPr>
          <w:rFonts w:ascii="Times New Roman" w:hAnsi="Times New Roman" w:cs="Times New Roman"/>
          <w:color w:val="000000" w:themeColor="text1"/>
          <w:sz w:val="24"/>
          <w:szCs w:val="24"/>
        </w:rPr>
        <w:t xml:space="preserve">, risk of leg problems and occurrence of chronic fear in broilers. </w:t>
      </w:r>
      <w:r w:rsidRPr="00212509">
        <w:rPr>
          <w:rFonts w:ascii="Times New Roman" w:hAnsi="Times New Roman" w:cs="Times New Roman"/>
          <w:i/>
          <w:color w:val="000000" w:themeColor="text1"/>
          <w:sz w:val="24"/>
          <w:szCs w:val="24"/>
        </w:rPr>
        <w:t>British Poultry Science</w:t>
      </w:r>
      <w:r w:rsidRPr="00212509">
        <w:rPr>
          <w:rFonts w:ascii="Times New Roman" w:hAnsi="Times New Roman" w:cs="Times New Roman"/>
          <w:color w:val="000000" w:themeColor="text1"/>
          <w:sz w:val="24"/>
          <w:szCs w:val="24"/>
        </w:rPr>
        <w:t>, 43(3), 344-354.</w:t>
      </w:r>
    </w:p>
    <w:p w14:paraId="3D986594" w14:textId="77777777"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Savory, C. J. (1980). Diurnal feeding patterns in domestic fowls: a review. </w:t>
      </w:r>
      <w:r w:rsidRPr="00212509">
        <w:rPr>
          <w:rFonts w:ascii="Times New Roman" w:hAnsi="Times New Roman" w:cs="Times New Roman"/>
          <w:i/>
          <w:color w:val="000000" w:themeColor="text1"/>
          <w:sz w:val="24"/>
          <w:szCs w:val="24"/>
        </w:rPr>
        <w:t>Applied Animal Ethology</w:t>
      </w:r>
      <w:r w:rsidRPr="00212509">
        <w:rPr>
          <w:rFonts w:ascii="Times New Roman" w:hAnsi="Times New Roman" w:cs="Times New Roman"/>
          <w:color w:val="000000" w:themeColor="text1"/>
          <w:sz w:val="24"/>
          <w:szCs w:val="24"/>
        </w:rPr>
        <w:t>, 6(1), 71-82.</w:t>
      </w:r>
    </w:p>
    <w:p w14:paraId="1A7DC246" w14:textId="32B33C93" w:rsidR="00134491" w:rsidRPr="00212509" w:rsidRDefault="005F55DA" w:rsidP="00134491">
      <w:pPr>
        <w:spacing w:line="360" w:lineRule="auto"/>
        <w:ind w:left="720" w:hanging="72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Schwean</w:t>
      </w:r>
      <w:proofErr w:type="spellEnd"/>
      <w:r>
        <w:rPr>
          <w:rFonts w:ascii="Times New Roman" w:hAnsi="Times New Roman" w:cs="Times New Roman"/>
          <w:color w:val="000000" w:themeColor="text1"/>
          <w:sz w:val="24"/>
          <w:szCs w:val="24"/>
        </w:rPr>
        <w:t>-</w:t>
      </w:r>
      <w:r w:rsidR="00134491" w:rsidRPr="00212509">
        <w:rPr>
          <w:rFonts w:ascii="Times New Roman" w:hAnsi="Times New Roman" w:cs="Times New Roman"/>
          <w:color w:val="000000" w:themeColor="text1"/>
          <w:sz w:val="24"/>
          <w:szCs w:val="24"/>
        </w:rPr>
        <w:t xml:space="preserve">Lardner, K., Fancher, B. I., &amp; Classen, H. L. (2012). Impact of daylength on </w:t>
      </w:r>
      <w:proofErr w:type="spellStart"/>
      <w:r w:rsidR="00134491" w:rsidRPr="00212509">
        <w:rPr>
          <w:rFonts w:ascii="Times New Roman" w:hAnsi="Times New Roman" w:cs="Times New Roman"/>
          <w:color w:val="000000" w:themeColor="text1"/>
          <w:sz w:val="24"/>
          <w:szCs w:val="24"/>
        </w:rPr>
        <w:t>behavioural</w:t>
      </w:r>
      <w:proofErr w:type="spellEnd"/>
      <w:r w:rsidR="00134491" w:rsidRPr="00212509">
        <w:rPr>
          <w:rFonts w:ascii="Times New Roman" w:hAnsi="Times New Roman" w:cs="Times New Roman"/>
          <w:color w:val="000000" w:themeColor="text1"/>
          <w:sz w:val="24"/>
          <w:szCs w:val="24"/>
        </w:rPr>
        <w:t xml:space="preserve"> output in commercial broilers. </w:t>
      </w:r>
      <w:r w:rsidR="00134491" w:rsidRPr="00212509">
        <w:rPr>
          <w:rFonts w:ascii="Times New Roman" w:hAnsi="Times New Roman" w:cs="Times New Roman"/>
          <w:i/>
          <w:color w:val="000000" w:themeColor="text1"/>
          <w:sz w:val="24"/>
          <w:szCs w:val="24"/>
        </w:rPr>
        <w:t xml:space="preserve">Applied Animal </w:t>
      </w:r>
      <w:proofErr w:type="spellStart"/>
      <w:r w:rsidR="00134491" w:rsidRPr="00212509">
        <w:rPr>
          <w:rFonts w:ascii="Times New Roman" w:hAnsi="Times New Roman" w:cs="Times New Roman"/>
          <w:i/>
          <w:color w:val="000000" w:themeColor="text1"/>
          <w:sz w:val="24"/>
          <w:szCs w:val="24"/>
        </w:rPr>
        <w:t>Behaviour</w:t>
      </w:r>
      <w:proofErr w:type="spellEnd"/>
      <w:r w:rsidR="00134491" w:rsidRPr="00212509">
        <w:rPr>
          <w:rFonts w:ascii="Times New Roman" w:hAnsi="Times New Roman" w:cs="Times New Roman"/>
          <w:i/>
          <w:color w:val="000000" w:themeColor="text1"/>
          <w:sz w:val="24"/>
          <w:szCs w:val="24"/>
        </w:rPr>
        <w:t xml:space="preserve"> Science</w:t>
      </w:r>
      <w:r w:rsidR="00134491" w:rsidRPr="00212509">
        <w:rPr>
          <w:rFonts w:ascii="Times New Roman" w:hAnsi="Times New Roman" w:cs="Times New Roman"/>
          <w:color w:val="000000" w:themeColor="text1"/>
          <w:sz w:val="24"/>
          <w:szCs w:val="24"/>
        </w:rPr>
        <w:t>, 137(1-2), 43-52.</w:t>
      </w:r>
    </w:p>
    <w:p w14:paraId="6592B34C" w14:textId="77777777"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t>Schwean</w:t>
      </w:r>
      <w:proofErr w:type="spellEnd"/>
      <w:r w:rsidRPr="00212509">
        <w:rPr>
          <w:rFonts w:ascii="Times New Roman" w:hAnsi="Times New Roman" w:cs="Times New Roman"/>
          <w:color w:val="000000" w:themeColor="text1"/>
          <w:sz w:val="24"/>
          <w:szCs w:val="24"/>
        </w:rPr>
        <w:t xml:space="preserve">-Lardner, K., Fancher, B. I., </w:t>
      </w:r>
      <w:proofErr w:type="spellStart"/>
      <w:r w:rsidRPr="00212509">
        <w:rPr>
          <w:rFonts w:ascii="Times New Roman" w:hAnsi="Times New Roman" w:cs="Times New Roman"/>
          <w:color w:val="000000" w:themeColor="text1"/>
          <w:sz w:val="24"/>
          <w:szCs w:val="24"/>
        </w:rPr>
        <w:t>Gomis</w:t>
      </w:r>
      <w:proofErr w:type="spellEnd"/>
      <w:r w:rsidRPr="00212509">
        <w:rPr>
          <w:rFonts w:ascii="Times New Roman" w:hAnsi="Times New Roman" w:cs="Times New Roman"/>
          <w:color w:val="000000" w:themeColor="text1"/>
          <w:sz w:val="24"/>
          <w:szCs w:val="24"/>
        </w:rPr>
        <w:t xml:space="preserve">, S., Van Kessel, A., </w:t>
      </w:r>
      <w:proofErr w:type="spellStart"/>
      <w:r w:rsidRPr="00212509">
        <w:rPr>
          <w:rFonts w:ascii="Times New Roman" w:hAnsi="Times New Roman" w:cs="Times New Roman"/>
          <w:color w:val="000000" w:themeColor="text1"/>
          <w:sz w:val="24"/>
          <w:szCs w:val="24"/>
        </w:rPr>
        <w:t>Dalal</w:t>
      </w:r>
      <w:proofErr w:type="spellEnd"/>
      <w:r w:rsidRPr="00212509">
        <w:rPr>
          <w:rFonts w:ascii="Times New Roman" w:hAnsi="Times New Roman" w:cs="Times New Roman"/>
          <w:color w:val="000000" w:themeColor="text1"/>
          <w:sz w:val="24"/>
          <w:szCs w:val="24"/>
        </w:rPr>
        <w:t xml:space="preserve">, S., &amp; Classen, H. L. (2013). Effect of day length on cause of mortality, leg health, and ocular health in broilers. </w:t>
      </w:r>
      <w:r w:rsidRPr="00212509">
        <w:rPr>
          <w:rFonts w:ascii="Times New Roman" w:hAnsi="Times New Roman" w:cs="Times New Roman"/>
          <w:i/>
          <w:color w:val="000000" w:themeColor="text1"/>
          <w:sz w:val="24"/>
          <w:szCs w:val="24"/>
        </w:rPr>
        <w:t>Poultry Science</w:t>
      </w:r>
      <w:r w:rsidRPr="00212509">
        <w:rPr>
          <w:rFonts w:ascii="Times New Roman" w:hAnsi="Times New Roman" w:cs="Times New Roman"/>
          <w:color w:val="000000" w:themeColor="text1"/>
          <w:sz w:val="24"/>
          <w:szCs w:val="24"/>
        </w:rPr>
        <w:t>, 92(1), 1-11.</w:t>
      </w:r>
    </w:p>
    <w:p w14:paraId="47F54978" w14:textId="77777777"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t>Schwean</w:t>
      </w:r>
      <w:proofErr w:type="spellEnd"/>
      <w:r w:rsidRPr="00212509">
        <w:rPr>
          <w:rFonts w:ascii="Times New Roman" w:hAnsi="Times New Roman" w:cs="Times New Roman"/>
          <w:color w:val="000000" w:themeColor="text1"/>
          <w:sz w:val="24"/>
          <w:szCs w:val="24"/>
        </w:rPr>
        <w:t xml:space="preserve">-Lardner, K., Fancher, B. I., </w:t>
      </w:r>
      <w:proofErr w:type="spellStart"/>
      <w:r w:rsidRPr="00212509">
        <w:rPr>
          <w:rFonts w:ascii="Times New Roman" w:hAnsi="Times New Roman" w:cs="Times New Roman"/>
          <w:color w:val="000000" w:themeColor="text1"/>
          <w:sz w:val="24"/>
          <w:szCs w:val="24"/>
        </w:rPr>
        <w:t>Laarveld</w:t>
      </w:r>
      <w:proofErr w:type="spellEnd"/>
      <w:r w:rsidRPr="00212509">
        <w:rPr>
          <w:rFonts w:ascii="Times New Roman" w:hAnsi="Times New Roman" w:cs="Times New Roman"/>
          <w:color w:val="000000" w:themeColor="text1"/>
          <w:sz w:val="24"/>
          <w:szCs w:val="24"/>
        </w:rPr>
        <w:t xml:space="preserve">, B., &amp; Classen, H. L. (2014). Effect of day length on flock </w:t>
      </w:r>
      <w:proofErr w:type="spellStart"/>
      <w:r w:rsidRPr="00212509">
        <w:rPr>
          <w:rFonts w:ascii="Times New Roman" w:hAnsi="Times New Roman" w:cs="Times New Roman"/>
          <w:color w:val="000000" w:themeColor="text1"/>
          <w:sz w:val="24"/>
          <w:szCs w:val="24"/>
        </w:rPr>
        <w:t>behavioural</w:t>
      </w:r>
      <w:proofErr w:type="spellEnd"/>
      <w:r w:rsidRPr="00212509">
        <w:rPr>
          <w:rFonts w:ascii="Times New Roman" w:hAnsi="Times New Roman" w:cs="Times New Roman"/>
          <w:color w:val="000000" w:themeColor="text1"/>
          <w:sz w:val="24"/>
          <w:szCs w:val="24"/>
        </w:rPr>
        <w:t xml:space="preserve"> patterns and melatonin rhythms in broilers. </w:t>
      </w:r>
      <w:r w:rsidRPr="00212509">
        <w:rPr>
          <w:rFonts w:ascii="Times New Roman" w:hAnsi="Times New Roman" w:cs="Times New Roman"/>
          <w:i/>
          <w:color w:val="000000" w:themeColor="text1"/>
          <w:sz w:val="24"/>
          <w:szCs w:val="24"/>
        </w:rPr>
        <w:t>British Poultry Science</w:t>
      </w:r>
      <w:r w:rsidRPr="00212509">
        <w:rPr>
          <w:rFonts w:ascii="Times New Roman" w:hAnsi="Times New Roman" w:cs="Times New Roman"/>
          <w:color w:val="000000" w:themeColor="text1"/>
          <w:sz w:val="24"/>
          <w:szCs w:val="24"/>
        </w:rPr>
        <w:t>, 55(1), 21-30.</w:t>
      </w:r>
    </w:p>
    <w:p w14:paraId="281058C9" w14:textId="77777777"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Siegel, P. B., Beane, W. L., &amp; Kramer, C. Y. (1962). The measurement of feeding activity in chickens to 8 weeks of age. </w:t>
      </w:r>
      <w:r w:rsidRPr="00212509">
        <w:rPr>
          <w:rFonts w:ascii="Times New Roman" w:hAnsi="Times New Roman" w:cs="Times New Roman"/>
          <w:i/>
          <w:color w:val="000000" w:themeColor="text1"/>
          <w:sz w:val="24"/>
          <w:szCs w:val="24"/>
        </w:rPr>
        <w:t>Poultry Science</w:t>
      </w:r>
      <w:r w:rsidRPr="00212509">
        <w:rPr>
          <w:rFonts w:ascii="Times New Roman" w:hAnsi="Times New Roman" w:cs="Times New Roman"/>
          <w:color w:val="000000" w:themeColor="text1"/>
          <w:sz w:val="24"/>
          <w:szCs w:val="24"/>
        </w:rPr>
        <w:t>, 41(5), 1419-1422.</w:t>
      </w:r>
    </w:p>
    <w:p w14:paraId="33497243" w14:textId="37B0292C" w:rsidR="005A47F6" w:rsidRPr="00212509" w:rsidRDefault="005A47F6"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Soliman, E. S., &amp; Hassan, R. A. (2019). Impact of lighting color and duration on productive performance and Newcastle disease vaccination efficiency in broiler chickens. </w:t>
      </w:r>
      <w:r w:rsidRPr="00212509">
        <w:rPr>
          <w:rFonts w:ascii="Times New Roman" w:hAnsi="Times New Roman" w:cs="Times New Roman"/>
          <w:i/>
          <w:color w:val="000000" w:themeColor="text1"/>
          <w:sz w:val="24"/>
          <w:szCs w:val="24"/>
        </w:rPr>
        <w:t>Veterinary World</w:t>
      </w:r>
      <w:r w:rsidRPr="00212509">
        <w:rPr>
          <w:rFonts w:ascii="Times New Roman" w:hAnsi="Times New Roman" w:cs="Times New Roman"/>
          <w:color w:val="000000" w:themeColor="text1"/>
          <w:sz w:val="24"/>
          <w:szCs w:val="24"/>
        </w:rPr>
        <w:t>, 12(7), 1052.</w:t>
      </w:r>
    </w:p>
    <w:p w14:paraId="0733676F" w14:textId="3EC1FE66"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Sorensen, P., </w:t>
      </w:r>
      <w:proofErr w:type="spellStart"/>
      <w:r w:rsidRPr="00212509">
        <w:rPr>
          <w:rFonts w:ascii="Times New Roman" w:hAnsi="Times New Roman" w:cs="Times New Roman"/>
          <w:color w:val="000000" w:themeColor="text1"/>
          <w:sz w:val="24"/>
          <w:szCs w:val="24"/>
        </w:rPr>
        <w:t>Su</w:t>
      </w:r>
      <w:proofErr w:type="spellEnd"/>
      <w:r w:rsidRPr="00212509">
        <w:rPr>
          <w:rFonts w:ascii="Times New Roman" w:hAnsi="Times New Roman" w:cs="Times New Roman"/>
          <w:color w:val="000000" w:themeColor="text1"/>
          <w:sz w:val="24"/>
          <w:szCs w:val="24"/>
        </w:rPr>
        <w:t xml:space="preserve">, G., &amp; Kestin, S. C. (1999). The effect of photoperiod: </w:t>
      </w:r>
      <w:proofErr w:type="spellStart"/>
      <w:r w:rsidRPr="00212509">
        <w:rPr>
          <w:rFonts w:ascii="Times New Roman" w:hAnsi="Times New Roman" w:cs="Times New Roman"/>
          <w:color w:val="000000" w:themeColor="text1"/>
          <w:sz w:val="24"/>
          <w:szCs w:val="24"/>
        </w:rPr>
        <w:t>scotoperiod</w:t>
      </w:r>
      <w:proofErr w:type="spellEnd"/>
      <w:r w:rsidRPr="00212509">
        <w:rPr>
          <w:rFonts w:ascii="Times New Roman" w:hAnsi="Times New Roman" w:cs="Times New Roman"/>
          <w:color w:val="000000" w:themeColor="text1"/>
          <w:sz w:val="24"/>
          <w:szCs w:val="24"/>
        </w:rPr>
        <w:t xml:space="preserve"> on leg weakness in broiler chickens. </w:t>
      </w:r>
      <w:r w:rsidRPr="00212509">
        <w:rPr>
          <w:rFonts w:ascii="Times New Roman" w:hAnsi="Times New Roman" w:cs="Times New Roman"/>
          <w:i/>
          <w:color w:val="000000" w:themeColor="text1"/>
          <w:sz w:val="24"/>
          <w:szCs w:val="24"/>
        </w:rPr>
        <w:t>Poultry Science</w:t>
      </w:r>
      <w:r w:rsidRPr="00212509">
        <w:rPr>
          <w:rFonts w:ascii="Times New Roman" w:hAnsi="Times New Roman" w:cs="Times New Roman"/>
          <w:color w:val="000000" w:themeColor="text1"/>
          <w:sz w:val="24"/>
          <w:szCs w:val="24"/>
        </w:rPr>
        <w:t>, 78(3), 336-342.</w:t>
      </w:r>
    </w:p>
    <w:p w14:paraId="0B5985AB" w14:textId="622CAB3E" w:rsidR="003D11F3" w:rsidRPr="00212509" w:rsidRDefault="003D11F3" w:rsidP="00134491">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t>Veissier</w:t>
      </w:r>
      <w:proofErr w:type="spellEnd"/>
      <w:r w:rsidRPr="00212509">
        <w:rPr>
          <w:rFonts w:ascii="Times New Roman" w:hAnsi="Times New Roman" w:cs="Times New Roman"/>
          <w:color w:val="000000" w:themeColor="text1"/>
          <w:sz w:val="24"/>
          <w:szCs w:val="24"/>
        </w:rPr>
        <w:t xml:space="preserve">, I., &amp; </w:t>
      </w:r>
      <w:proofErr w:type="spellStart"/>
      <w:r w:rsidRPr="00212509">
        <w:rPr>
          <w:rFonts w:ascii="Times New Roman" w:hAnsi="Times New Roman" w:cs="Times New Roman"/>
          <w:color w:val="000000" w:themeColor="text1"/>
          <w:sz w:val="24"/>
          <w:szCs w:val="24"/>
        </w:rPr>
        <w:t>Boissy</w:t>
      </w:r>
      <w:proofErr w:type="spellEnd"/>
      <w:r w:rsidRPr="00212509">
        <w:rPr>
          <w:rFonts w:ascii="Times New Roman" w:hAnsi="Times New Roman" w:cs="Times New Roman"/>
          <w:color w:val="000000" w:themeColor="text1"/>
          <w:sz w:val="24"/>
          <w:szCs w:val="24"/>
        </w:rPr>
        <w:t xml:space="preserve">, A. (2007). Stress and welfare: Two complementary concepts that are intrinsically related to the animal's point of view. </w:t>
      </w:r>
      <w:r w:rsidRPr="00212509">
        <w:rPr>
          <w:rFonts w:ascii="Times New Roman" w:hAnsi="Times New Roman" w:cs="Times New Roman"/>
          <w:i/>
          <w:color w:val="000000" w:themeColor="text1"/>
          <w:sz w:val="24"/>
          <w:szCs w:val="24"/>
        </w:rPr>
        <w:t xml:space="preserve">Physiology &amp; </w:t>
      </w:r>
      <w:proofErr w:type="spellStart"/>
      <w:r w:rsidR="002B1411">
        <w:rPr>
          <w:rFonts w:ascii="Times New Roman" w:hAnsi="Times New Roman" w:cs="Times New Roman"/>
          <w:i/>
          <w:color w:val="000000" w:themeColor="text1"/>
          <w:sz w:val="24"/>
          <w:szCs w:val="24"/>
        </w:rPr>
        <w:t>Behaviour</w:t>
      </w:r>
      <w:proofErr w:type="spellEnd"/>
      <w:r w:rsidRPr="00212509">
        <w:rPr>
          <w:rFonts w:ascii="Times New Roman" w:hAnsi="Times New Roman" w:cs="Times New Roman"/>
          <w:color w:val="000000" w:themeColor="text1"/>
          <w:sz w:val="24"/>
          <w:szCs w:val="24"/>
        </w:rPr>
        <w:t>, 92(3), 429-433.</w:t>
      </w:r>
    </w:p>
    <w:p w14:paraId="649171D3" w14:textId="19988601"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Virden, W. S., &amp; Kidd, M. T. (2009). Physiological stress in broilers: Ramifications on nutrient digestibility and responses. </w:t>
      </w:r>
      <w:r w:rsidRPr="00212509">
        <w:rPr>
          <w:rFonts w:ascii="Times New Roman" w:hAnsi="Times New Roman" w:cs="Times New Roman"/>
          <w:i/>
          <w:color w:val="000000" w:themeColor="text1"/>
          <w:sz w:val="24"/>
          <w:szCs w:val="24"/>
        </w:rPr>
        <w:t>Journal of Applied Poultry Research</w:t>
      </w:r>
      <w:r w:rsidRPr="00212509">
        <w:rPr>
          <w:rFonts w:ascii="Times New Roman" w:hAnsi="Times New Roman" w:cs="Times New Roman"/>
          <w:color w:val="000000" w:themeColor="text1"/>
          <w:sz w:val="24"/>
          <w:szCs w:val="24"/>
        </w:rPr>
        <w:t>, 18(2), 338-347.</w:t>
      </w:r>
    </w:p>
    <w:p w14:paraId="3AC889B0" w14:textId="65AB9AF5"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proofErr w:type="spellStart"/>
      <w:r w:rsidRPr="00212509">
        <w:rPr>
          <w:rFonts w:ascii="Times New Roman" w:hAnsi="Times New Roman" w:cs="Times New Roman"/>
          <w:color w:val="000000" w:themeColor="text1"/>
          <w:sz w:val="24"/>
          <w:szCs w:val="24"/>
        </w:rPr>
        <w:lastRenderedPageBreak/>
        <w:t>Waiblinger</w:t>
      </w:r>
      <w:proofErr w:type="spellEnd"/>
      <w:r w:rsidRPr="00212509">
        <w:rPr>
          <w:rFonts w:ascii="Times New Roman" w:hAnsi="Times New Roman" w:cs="Times New Roman"/>
          <w:color w:val="000000" w:themeColor="text1"/>
          <w:sz w:val="24"/>
          <w:szCs w:val="24"/>
        </w:rPr>
        <w:t xml:space="preserve">, S., Boivin, X., Pedersen, V., Tosi, M. V., </w:t>
      </w:r>
      <w:proofErr w:type="spellStart"/>
      <w:r w:rsidRPr="00212509">
        <w:rPr>
          <w:rFonts w:ascii="Times New Roman" w:hAnsi="Times New Roman" w:cs="Times New Roman"/>
          <w:color w:val="000000" w:themeColor="text1"/>
          <w:sz w:val="24"/>
          <w:szCs w:val="24"/>
        </w:rPr>
        <w:t>Janczak</w:t>
      </w:r>
      <w:proofErr w:type="spellEnd"/>
      <w:r w:rsidRPr="00212509">
        <w:rPr>
          <w:rFonts w:ascii="Times New Roman" w:hAnsi="Times New Roman" w:cs="Times New Roman"/>
          <w:color w:val="000000" w:themeColor="text1"/>
          <w:sz w:val="24"/>
          <w:szCs w:val="24"/>
        </w:rPr>
        <w:t xml:space="preserve">, A. M., Visser, E. K., &amp; Jones, R. B. (2006). Assessing the human–animal relationship in farmed species: a critical review. </w:t>
      </w:r>
      <w:r w:rsidRPr="00212509">
        <w:rPr>
          <w:rFonts w:ascii="Times New Roman" w:hAnsi="Times New Roman" w:cs="Times New Roman"/>
          <w:i/>
          <w:color w:val="000000" w:themeColor="text1"/>
          <w:sz w:val="24"/>
          <w:szCs w:val="24"/>
        </w:rPr>
        <w:t xml:space="preserve">Applied </w:t>
      </w:r>
      <w:r w:rsidR="003D11F3" w:rsidRPr="00212509">
        <w:rPr>
          <w:rFonts w:ascii="Times New Roman" w:hAnsi="Times New Roman" w:cs="Times New Roman"/>
          <w:i/>
          <w:color w:val="000000" w:themeColor="text1"/>
          <w:sz w:val="24"/>
          <w:szCs w:val="24"/>
        </w:rPr>
        <w:t xml:space="preserve">Animal </w:t>
      </w:r>
      <w:proofErr w:type="spellStart"/>
      <w:r w:rsidR="003D11F3" w:rsidRPr="00212509">
        <w:rPr>
          <w:rFonts w:ascii="Times New Roman" w:hAnsi="Times New Roman" w:cs="Times New Roman"/>
          <w:i/>
          <w:color w:val="000000" w:themeColor="text1"/>
          <w:sz w:val="24"/>
          <w:szCs w:val="24"/>
        </w:rPr>
        <w:t>Behaviour</w:t>
      </w:r>
      <w:proofErr w:type="spellEnd"/>
      <w:r w:rsidR="003D11F3" w:rsidRPr="00212509">
        <w:rPr>
          <w:rFonts w:ascii="Times New Roman" w:hAnsi="Times New Roman" w:cs="Times New Roman"/>
          <w:i/>
          <w:color w:val="000000" w:themeColor="text1"/>
          <w:sz w:val="24"/>
          <w:szCs w:val="24"/>
        </w:rPr>
        <w:t xml:space="preserve"> Science</w:t>
      </w:r>
      <w:r w:rsidRPr="00212509">
        <w:rPr>
          <w:rFonts w:ascii="Times New Roman" w:hAnsi="Times New Roman" w:cs="Times New Roman"/>
          <w:color w:val="000000" w:themeColor="text1"/>
          <w:sz w:val="24"/>
          <w:szCs w:val="24"/>
        </w:rPr>
        <w:t>, 101(3-4), 185-242.</w:t>
      </w:r>
    </w:p>
    <w:p w14:paraId="3A56FD34" w14:textId="43F91913"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Wang, B.; Rathgeber, B. M.; </w:t>
      </w:r>
      <w:proofErr w:type="spellStart"/>
      <w:r w:rsidRPr="00212509">
        <w:rPr>
          <w:rFonts w:ascii="Times New Roman" w:hAnsi="Times New Roman" w:cs="Times New Roman"/>
          <w:color w:val="000000" w:themeColor="text1"/>
          <w:sz w:val="24"/>
          <w:szCs w:val="24"/>
        </w:rPr>
        <w:t>Astatkie</w:t>
      </w:r>
      <w:proofErr w:type="spellEnd"/>
      <w:r w:rsidRPr="00212509">
        <w:rPr>
          <w:rFonts w:ascii="Times New Roman" w:hAnsi="Times New Roman" w:cs="Times New Roman"/>
          <w:color w:val="000000" w:themeColor="text1"/>
          <w:sz w:val="24"/>
          <w:szCs w:val="24"/>
        </w:rPr>
        <w:t xml:space="preserve">, T.; MacIsaac, J. L. (2008). The </w:t>
      </w:r>
      <w:r w:rsidR="00453E1F" w:rsidRPr="00212509">
        <w:rPr>
          <w:rFonts w:ascii="Times New Roman" w:hAnsi="Times New Roman" w:cs="Times New Roman"/>
          <w:color w:val="000000" w:themeColor="text1"/>
          <w:sz w:val="24"/>
          <w:szCs w:val="24"/>
        </w:rPr>
        <w:t>stress and fear levels of microwave toe-treated broiler chickens grown with two photoperiod programs</w:t>
      </w:r>
      <w:r w:rsidRPr="00212509">
        <w:rPr>
          <w:rFonts w:ascii="Times New Roman" w:hAnsi="Times New Roman" w:cs="Times New Roman"/>
          <w:color w:val="000000" w:themeColor="text1"/>
          <w:sz w:val="24"/>
          <w:szCs w:val="24"/>
        </w:rPr>
        <w:t xml:space="preserve">. </w:t>
      </w:r>
      <w:r w:rsidRPr="00212509">
        <w:rPr>
          <w:rFonts w:ascii="Times New Roman" w:hAnsi="Times New Roman" w:cs="Times New Roman"/>
          <w:i/>
          <w:color w:val="000000" w:themeColor="text1"/>
          <w:sz w:val="24"/>
          <w:szCs w:val="24"/>
        </w:rPr>
        <w:t>Poultry Science</w:t>
      </w:r>
      <w:r w:rsidRPr="00212509">
        <w:rPr>
          <w:rFonts w:ascii="Times New Roman" w:hAnsi="Times New Roman" w:cs="Times New Roman"/>
          <w:color w:val="000000" w:themeColor="text1"/>
          <w:sz w:val="24"/>
          <w:szCs w:val="24"/>
        </w:rPr>
        <w:t>, 87(7), 1248–1252.</w:t>
      </w:r>
    </w:p>
    <w:p w14:paraId="363C8CAE" w14:textId="674BACE6"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Weaver Jr, W. D., &amp; Siegel, P. B. (1968). Photoperiodism as a factor in feeding rhythms of broiler chickens</w:t>
      </w:r>
      <w:r w:rsidRPr="00212509">
        <w:rPr>
          <w:rFonts w:ascii="Times New Roman" w:hAnsi="Times New Roman" w:cs="Times New Roman"/>
          <w:i/>
          <w:color w:val="000000" w:themeColor="text1"/>
          <w:sz w:val="24"/>
          <w:szCs w:val="24"/>
        </w:rPr>
        <w:t xml:space="preserve">. Poultry </w:t>
      </w:r>
      <w:r w:rsidR="00472ACE">
        <w:rPr>
          <w:rFonts w:ascii="Times New Roman" w:hAnsi="Times New Roman" w:cs="Times New Roman"/>
          <w:i/>
          <w:color w:val="000000" w:themeColor="text1"/>
          <w:sz w:val="24"/>
          <w:szCs w:val="24"/>
        </w:rPr>
        <w:t>S</w:t>
      </w:r>
      <w:r w:rsidRPr="00212509">
        <w:rPr>
          <w:rFonts w:ascii="Times New Roman" w:hAnsi="Times New Roman" w:cs="Times New Roman"/>
          <w:i/>
          <w:color w:val="000000" w:themeColor="text1"/>
          <w:sz w:val="24"/>
          <w:szCs w:val="24"/>
        </w:rPr>
        <w:t>cience</w:t>
      </w:r>
      <w:r w:rsidRPr="00212509">
        <w:rPr>
          <w:rFonts w:ascii="Times New Roman" w:hAnsi="Times New Roman" w:cs="Times New Roman"/>
          <w:color w:val="000000" w:themeColor="text1"/>
          <w:sz w:val="24"/>
          <w:szCs w:val="24"/>
        </w:rPr>
        <w:t>, 47(4), 1148-1154.</w:t>
      </w:r>
    </w:p>
    <w:p w14:paraId="4BEDD26A" w14:textId="77777777"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Webster, A. B., Fairchild, B. D., Cummings, T. S., &amp; Stayer, P. A. (2008). Validation of a three-point gait-scoring system for field assessment of walking ability of commercial broilers. </w:t>
      </w:r>
      <w:r w:rsidRPr="00212509">
        <w:rPr>
          <w:rFonts w:ascii="Times New Roman" w:hAnsi="Times New Roman" w:cs="Times New Roman"/>
          <w:i/>
          <w:color w:val="000000" w:themeColor="text1"/>
          <w:sz w:val="24"/>
          <w:szCs w:val="24"/>
        </w:rPr>
        <w:t>Journal of Applied Poultry Research</w:t>
      </w:r>
      <w:r w:rsidRPr="00212509">
        <w:rPr>
          <w:rFonts w:ascii="Times New Roman" w:hAnsi="Times New Roman" w:cs="Times New Roman"/>
          <w:color w:val="000000" w:themeColor="text1"/>
          <w:sz w:val="24"/>
          <w:szCs w:val="24"/>
        </w:rPr>
        <w:t>, 17(4), 529-539.</w:t>
      </w:r>
    </w:p>
    <w:p w14:paraId="7DAE193A" w14:textId="77777777"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Weimer, S. L., Wideman, R. F., </w:t>
      </w:r>
      <w:proofErr w:type="spellStart"/>
      <w:r w:rsidRPr="00212509">
        <w:rPr>
          <w:rFonts w:ascii="Times New Roman" w:hAnsi="Times New Roman" w:cs="Times New Roman"/>
          <w:color w:val="000000" w:themeColor="text1"/>
          <w:sz w:val="24"/>
          <w:szCs w:val="24"/>
        </w:rPr>
        <w:t>Scanes</w:t>
      </w:r>
      <w:proofErr w:type="spellEnd"/>
      <w:r w:rsidRPr="00212509">
        <w:rPr>
          <w:rFonts w:ascii="Times New Roman" w:hAnsi="Times New Roman" w:cs="Times New Roman"/>
          <w:color w:val="000000" w:themeColor="text1"/>
          <w:sz w:val="24"/>
          <w:szCs w:val="24"/>
        </w:rPr>
        <w:t xml:space="preserve">, C. G., </w:t>
      </w:r>
      <w:proofErr w:type="spellStart"/>
      <w:r w:rsidRPr="00212509">
        <w:rPr>
          <w:rFonts w:ascii="Times New Roman" w:hAnsi="Times New Roman" w:cs="Times New Roman"/>
          <w:color w:val="000000" w:themeColor="text1"/>
          <w:sz w:val="24"/>
          <w:szCs w:val="24"/>
        </w:rPr>
        <w:t>Mauromoustakos</w:t>
      </w:r>
      <w:proofErr w:type="spellEnd"/>
      <w:r w:rsidRPr="00212509">
        <w:rPr>
          <w:rFonts w:ascii="Times New Roman" w:hAnsi="Times New Roman" w:cs="Times New Roman"/>
          <w:color w:val="000000" w:themeColor="text1"/>
          <w:sz w:val="24"/>
          <w:szCs w:val="24"/>
        </w:rPr>
        <w:t xml:space="preserve">, A., Christensen, K. D., &amp; </w:t>
      </w:r>
      <w:proofErr w:type="spellStart"/>
      <w:r w:rsidRPr="00212509">
        <w:rPr>
          <w:rFonts w:ascii="Times New Roman" w:hAnsi="Times New Roman" w:cs="Times New Roman"/>
          <w:color w:val="000000" w:themeColor="text1"/>
          <w:sz w:val="24"/>
          <w:szCs w:val="24"/>
        </w:rPr>
        <w:t>Vizzier</w:t>
      </w:r>
      <w:proofErr w:type="spellEnd"/>
      <w:r w:rsidRPr="00212509">
        <w:rPr>
          <w:rFonts w:ascii="Times New Roman" w:hAnsi="Times New Roman" w:cs="Times New Roman"/>
          <w:color w:val="000000" w:themeColor="text1"/>
          <w:sz w:val="24"/>
          <w:szCs w:val="24"/>
        </w:rPr>
        <w:t xml:space="preserve">-Thaxton, Y. (2018). An evaluation of methods for measuring stress in broiler chickens. </w:t>
      </w:r>
      <w:r w:rsidRPr="00212509">
        <w:rPr>
          <w:rFonts w:ascii="Times New Roman" w:hAnsi="Times New Roman" w:cs="Times New Roman"/>
          <w:i/>
          <w:color w:val="000000" w:themeColor="text1"/>
          <w:sz w:val="24"/>
          <w:szCs w:val="24"/>
        </w:rPr>
        <w:t>Poultry Science</w:t>
      </w:r>
      <w:r w:rsidRPr="00212509">
        <w:rPr>
          <w:rFonts w:ascii="Times New Roman" w:hAnsi="Times New Roman" w:cs="Times New Roman"/>
          <w:color w:val="000000" w:themeColor="text1"/>
          <w:sz w:val="24"/>
          <w:szCs w:val="24"/>
        </w:rPr>
        <w:t>, 97(10), 3381-3389.</w:t>
      </w:r>
    </w:p>
    <w:p w14:paraId="2634CD0A" w14:textId="4294C349" w:rsidR="005A47F6" w:rsidRPr="00212509" w:rsidRDefault="005A47F6"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Wu, Y., Huang, J., Quan, S., &amp; Yang, Y. (2022). Light regimen on health and growth of broilers: an update review. </w:t>
      </w:r>
      <w:r w:rsidRPr="00212509">
        <w:rPr>
          <w:rFonts w:ascii="Times New Roman" w:hAnsi="Times New Roman" w:cs="Times New Roman"/>
          <w:i/>
          <w:color w:val="000000" w:themeColor="text1"/>
          <w:sz w:val="24"/>
          <w:szCs w:val="24"/>
        </w:rPr>
        <w:t xml:space="preserve">Poultry </w:t>
      </w:r>
      <w:r w:rsidR="003D11F3" w:rsidRPr="00212509">
        <w:rPr>
          <w:rFonts w:ascii="Times New Roman" w:hAnsi="Times New Roman" w:cs="Times New Roman"/>
          <w:i/>
          <w:color w:val="000000" w:themeColor="text1"/>
          <w:sz w:val="24"/>
          <w:szCs w:val="24"/>
        </w:rPr>
        <w:t>S</w:t>
      </w:r>
      <w:r w:rsidRPr="00212509">
        <w:rPr>
          <w:rFonts w:ascii="Times New Roman" w:hAnsi="Times New Roman" w:cs="Times New Roman"/>
          <w:i/>
          <w:color w:val="000000" w:themeColor="text1"/>
          <w:sz w:val="24"/>
          <w:szCs w:val="24"/>
        </w:rPr>
        <w:t>cience</w:t>
      </w:r>
      <w:r w:rsidRPr="00212509">
        <w:rPr>
          <w:rFonts w:ascii="Times New Roman" w:hAnsi="Times New Roman" w:cs="Times New Roman"/>
          <w:color w:val="000000" w:themeColor="text1"/>
          <w:sz w:val="24"/>
          <w:szCs w:val="24"/>
        </w:rPr>
        <w:t>, 101(1), 101545.</w:t>
      </w:r>
    </w:p>
    <w:p w14:paraId="04DE7A5B" w14:textId="63ABEBF8" w:rsidR="00134491" w:rsidRPr="00212509" w:rsidRDefault="00134491" w:rsidP="00134491">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Yang, Y., Cong, W., Liu, J., Zhao, M., Xu, P., Han, W., ... &amp; Zhao, R. (2022). Constant light in early life induces fear-related </w:t>
      </w:r>
      <w:proofErr w:type="spellStart"/>
      <w:r w:rsidR="002B1411">
        <w:rPr>
          <w:rFonts w:ascii="Times New Roman" w:hAnsi="Times New Roman" w:cs="Times New Roman"/>
          <w:color w:val="000000" w:themeColor="text1"/>
          <w:sz w:val="24"/>
          <w:szCs w:val="24"/>
        </w:rPr>
        <w:t>behaviour</w:t>
      </w:r>
      <w:proofErr w:type="spellEnd"/>
      <w:r w:rsidRPr="00212509">
        <w:rPr>
          <w:rFonts w:ascii="Times New Roman" w:hAnsi="Times New Roman" w:cs="Times New Roman"/>
          <w:color w:val="000000" w:themeColor="text1"/>
          <w:sz w:val="24"/>
          <w:szCs w:val="24"/>
        </w:rPr>
        <w:t xml:space="preserve"> in chickens with suppressed melatonin secretion and disrupted hippocampal expression of clock-and BDNF-associated genes. </w:t>
      </w:r>
      <w:r w:rsidRPr="00212509">
        <w:rPr>
          <w:rFonts w:ascii="Times New Roman" w:hAnsi="Times New Roman" w:cs="Times New Roman"/>
          <w:i/>
          <w:color w:val="000000" w:themeColor="text1"/>
          <w:sz w:val="24"/>
          <w:szCs w:val="24"/>
        </w:rPr>
        <w:t>Journal of Animal Science and Biotechnology</w:t>
      </w:r>
      <w:r w:rsidRPr="00212509">
        <w:rPr>
          <w:rFonts w:ascii="Times New Roman" w:hAnsi="Times New Roman" w:cs="Times New Roman"/>
          <w:color w:val="000000" w:themeColor="text1"/>
          <w:sz w:val="24"/>
          <w:szCs w:val="24"/>
        </w:rPr>
        <w:t>, 13(1), 1-11.</w:t>
      </w:r>
    </w:p>
    <w:p w14:paraId="34054376" w14:textId="0E688F33" w:rsidR="005F55DA" w:rsidRDefault="005F55DA" w:rsidP="005D6627">
      <w:pPr>
        <w:spacing w:line="360" w:lineRule="auto"/>
        <w:ind w:left="720" w:hanging="720"/>
        <w:jc w:val="both"/>
        <w:rPr>
          <w:rFonts w:ascii="Times New Roman" w:hAnsi="Times New Roman" w:cs="Times New Roman"/>
          <w:color w:val="000000" w:themeColor="text1"/>
          <w:sz w:val="24"/>
          <w:szCs w:val="24"/>
        </w:rPr>
      </w:pPr>
      <w:r w:rsidRPr="005F55DA">
        <w:rPr>
          <w:rFonts w:ascii="Times New Roman" w:hAnsi="Times New Roman" w:cs="Times New Roman"/>
          <w:color w:val="000000" w:themeColor="text1"/>
          <w:sz w:val="24"/>
          <w:szCs w:val="24"/>
        </w:rPr>
        <w:t xml:space="preserve">Zhao, R. X., Cai, C. H., Wang, P., Zheng, L., Wang, J. S., Li, K. X., ... &amp; Wang, K. Y. (2019). Effect of night light regimen on growth performance, antioxidant status and health of broiler chickens from 1 to 21 days of age. </w:t>
      </w:r>
      <w:r w:rsidRPr="005F55DA">
        <w:rPr>
          <w:rFonts w:ascii="Times New Roman" w:hAnsi="Times New Roman" w:cs="Times New Roman"/>
          <w:i/>
          <w:color w:val="000000" w:themeColor="text1"/>
          <w:sz w:val="24"/>
          <w:szCs w:val="24"/>
        </w:rPr>
        <w:t xml:space="preserve">Asian-Australasian </w:t>
      </w:r>
      <w:r>
        <w:rPr>
          <w:rFonts w:ascii="Times New Roman" w:hAnsi="Times New Roman" w:cs="Times New Roman"/>
          <w:i/>
          <w:color w:val="000000" w:themeColor="text1"/>
          <w:sz w:val="24"/>
          <w:szCs w:val="24"/>
        </w:rPr>
        <w:t>J</w:t>
      </w:r>
      <w:r w:rsidRPr="005F55DA">
        <w:rPr>
          <w:rFonts w:ascii="Times New Roman" w:hAnsi="Times New Roman" w:cs="Times New Roman"/>
          <w:i/>
          <w:color w:val="000000" w:themeColor="text1"/>
          <w:sz w:val="24"/>
          <w:szCs w:val="24"/>
        </w:rPr>
        <w:t xml:space="preserve">ournal of </w:t>
      </w:r>
      <w:r>
        <w:rPr>
          <w:rFonts w:ascii="Times New Roman" w:hAnsi="Times New Roman" w:cs="Times New Roman"/>
          <w:i/>
          <w:color w:val="000000" w:themeColor="text1"/>
          <w:sz w:val="24"/>
          <w:szCs w:val="24"/>
        </w:rPr>
        <w:t>A</w:t>
      </w:r>
      <w:r w:rsidRPr="005F55DA">
        <w:rPr>
          <w:rFonts w:ascii="Times New Roman" w:hAnsi="Times New Roman" w:cs="Times New Roman"/>
          <w:i/>
          <w:color w:val="000000" w:themeColor="text1"/>
          <w:sz w:val="24"/>
          <w:szCs w:val="24"/>
        </w:rPr>
        <w:t xml:space="preserve">nimal </w:t>
      </w:r>
      <w:r>
        <w:rPr>
          <w:rFonts w:ascii="Times New Roman" w:hAnsi="Times New Roman" w:cs="Times New Roman"/>
          <w:i/>
          <w:color w:val="000000" w:themeColor="text1"/>
          <w:sz w:val="24"/>
          <w:szCs w:val="24"/>
        </w:rPr>
        <w:t>S</w:t>
      </w:r>
      <w:r w:rsidRPr="005F55DA">
        <w:rPr>
          <w:rFonts w:ascii="Times New Roman" w:hAnsi="Times New Roman" w:cs="Times New Roman"/>
          <w:i/>
          <w:color w:val="000000" w:themeColor="text1"/>
          <w:sz w:val="24"/>
          <w:szCs w:val="24"/>
        </w:rPr>
        <w:t>ciences</w:t>
      </w:r>
      <w:r w:rsidRPr="005F55DA">
        <w:rPr>
          <w:rFonts w:ascii="Times New Roman" w:hAnsi="Times New Roman" w:cs="Times New Roman"/>
          <w:color w:val="000000" w:themeColor="text1"/>
          <w:sz w:val="24"/>
          <w:szCs w:val="24"/>
        </w:rPr>
        <w:t>, 32(6), 904.</w:t>
      </w:r>
    </w:p>
    <w:p w14:paraId="0A082EB3" w14:textId="4CF1A368" w:rsidR="005C6E35" w:rsidRPr="00212509" w:rsidRDefault="00134491" w:rsidP="00126AD4">
      <w:pPr>
        <w:spacing w:line="360" w:lineRule="auto"/>
        <w:ind w:left="720" w:hanging="720"/>
        <w:jc w:val="both"/>
        <w:rPr>
          <w:rFonts w:ascii="Times New Roman" w:hAnsi="Times New Roman" w:cs="Times New Roman"/>
          <w:color w:val="000000" w:themeColor="text1"/>
          <w:sz w:val="24"/>
          <w:szCs w:val="24"/>
        </w:rPr>
      </w:pPr>
      <w:r w:rsidRPr="00212509">
        <w:rPr>
          <w:rFonts w:ascii="Times New Roman" w:hAnsi="Times New Roman" w:cs="Times New Roman"/>
          <w:color w:val="000000" w:themeColor="text1"/>
          <w:sz w:val="24"/>
          <w:szCs w:val="24"/>
        </w:rPr>
        <w:t xml:space="preserve">Zheng, L., Ma, Y. E., Gu, L. Y., Yuan, D., Shi, M. L., Guo, X. Y., &amp; Zhan, X. A. (2013). Growth performance, antioxidant status, and nonspecific immunity in broilers under different lighting regimens. </w:t>
      </w:r>
      <w:r w:rsidRPr="00212509">
        <w:rPr>
          <w:rFonts w:ascii="Times New Roman" w:hAnsi="Times New Roman" w:cs="Times New Roman"/>
          <w:i/>
          <w:color w:val="000000" w:themeColor="text1"/>
          <w:sz w:val="24"/>
          <w:szCs w:val="24"/>
        </w:rPr>
        <w:t>Journal of Applied Poultry Research</w:t>
      </w:r>
      <w:r w:rsidRPr="00212509">
        <w:rPr>
          <w:rFonts w:ascii="Times New Roman" w:hAnsi="Times New Roman" w:cs="Times New Roman"/>
          <w:color w:val="000000" w:themeColor="text1"/>
          <w:sz w:val="24"/>
          <w:szCs w:val="24"/>
        </w:rPr>
        <w:t>, 22(4), 798-807.</w:t>
      </w:r>
      <w:r w:rsidR="005C6E35" w:rsidRPr="00212509">
        <w:rPr>
          <w:rFonts w:ascii="Times New Roman" w:hAnsi="Times New Roman" w:cs="Times New Roman"/>
          <w:color w:val="000000" w:themeColor="text1"/>
          <w:sz w:val="24"/>
          <w:szCs w:val="24"/>
        </w:rPr>
        <w:br w:type="page"/>
      </w:r>
    </w:p>
    <w:p w14:paraId="76B8118D" w14:textId="15401B55" w:rsidR="005C6E35" w:rsidRDefault="005C6E35" w:rsidP="00CE100C">
      <w:pPr>
        <w:pStyle w:val="Heading1"/>
        <w:jc w:val="center"/>
        <w:rPr>
          <w:b/>
          <w:sz w:val="30"/>
          <w:szCs w:val="30"/>
        </w:rPr>
      </w:pPr>
      <w:r w:rsidRPr="00B7465F">
        <w:rPr>
          <w:b/>
          <w:sz w:val="30"/>
          <w:szCs w:val="30"/>
        </w:rPr>
        <w:lastRenderedPageBreak/>
        <w:t>AP</w:t>
      </w:r>
      <w:r w:rsidR="00006810">
        <w:rPr>
          <w:b/>
          <w:sz w:val="30"/>
          <w:szCs w:val="30"/>
        </w:rPr>
        <w:t>PAN</w:t>
      </w:r>
      <w:r w:rsidRPr="00B7465F">
        <w:rPr>
          <w:b/>
          <w:sz w:val="30"/>
          <w:szCs w:val="30"/>
        </w:rPr>
        <w:t>DIX</w:t>
      </w:r>
    </w:p>
    <w:p w14:paraId="1BD0CCBB" w14:textId="77777777" w:rsidR="00EF398A" w:rsidRPr="00EF398A" w:rsidRDefault="00EF398A" w:rsidP="00EF398A"/>
    <w:p w14:paraId="0E8654DF" w14:textId="12FFBF04" w:rsidR="005C6E35" w:rsidRPr="00212509" w:rsidRDefault="00EF398A" w:rsidP="005C6E35">
      <w:pPr>
        <w:rPr>
          <w:rFonts w:ascii="Times New Roman" w:hAnsi="Times New Roman" w:cs="Times New Roman"/>
          <w:b/>
        </w:rPr>
      </w:pPr>
      <w:r>
        <w:rPr>
          <w:noProof/>
        </w:rPr>
        <w:drawing>
          <wp:inline distT="0" distB="0" distL="0" distR="0" wp14:anchorId="233E2F31" wp14:editId="19CC0EB4">
            <wp:extent cx="8014836" cy="5388256"/>
            <wp:effectExtent l="0" t="1270" r="444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Lst>
                    </a:blip>
                    <a:stretch>
                      <a:fillRect/>
                    </a:stretch>
                  </pic:blipFill>
                  <pic:spPr>
                    <a:xfrm rot="16200000">
                      <a:off x="0" y="0"/>
                      <a:ext cx="8030302" cy="5398654"/>
                    </a:xfrm>
                    <a:prstGeom prst="rect">
                      <a:avLst/>
                    </a:prstGeom>
                  </pic:spPr>
                </pic:pic>
              </a:graphicData>
            </a:graphic>
          </wp:inline>
        </w:drawing>
      </w:r>
      <w:r w:rsidRPr="00212509">
        <w:rPr>
          <w:rFonts w:ascii="Times New Roman" w:hAnsi="Times New Roman" w:cs="Times New Roman"/>
          <w:b/>
        </w:rPr>
        <w:t xml:space="preserve"> </w:t>
      </w:r>
      <w:r w:rsidR="005C6E35" w:rsidRPr="00212509">
        <w:rPr>
          <w:rFonts w:ascii="Times New Roman" w:hAnsi="Times New Roman" w:cs="Times New Roman"/>
          <w:b/>
        </w:rPr>
        <w:br w:type="page"/>
      </w:r>
    </w:p>
    <w:p w14:paraId="5272B239" w14:textId="62AC72AF" w:rsidR="005C6E35" w:rsidRPr="00212509" w:rsidRDefault="005C6E35" w:rsidP="005C6E35">
      <w:pPr>
        <w:rPr>
          <w:rFonts w:ascii="Times New Roman" w:hAnsi="Times New Roman" w:cs="Times New Roman"/>
          <w:b/>
        </w:rPr>
      </w:pPr>
      <w:proofErr w:type="spellStart"/>
      <w:r w:rsidRPr="00212509">
        <w:rPr>
          <w:rFonts w:ascii="Times New Roman" w:hAnsi="Times New Roman" w:cs="Times New Roman"/>
          <w:b/>
        </w:rPr>
        <w:lastRenderedPageBreak/>
        <w:t>Ap</w:t>
      </w:r>
      <w:r w:rsidR="00006810">
        <w:rPr>
          <w:rFonts w:ascii="Times New Roman" w:hAnsi="Times New Roman" w:cs="Times New Roman"/>
          <w:b/>
        </w:rPr>
        <w:t>pan</w:t>
      </w:r>
      <w:r w:rsidRPr="00212509">
        <w:rPr>
          <w:rFonts w:ascii="Times New Roman" w:hAnsi="Times New Roman" w:cs="Times New Roman"/>
          <w:b/>
        </w:rPr>
        <w:t>dix</w:t>
      </w:r>
      <w:proofErr w:type="spellEnd"/>
      <w:r w:rsidRPr="00212509">
        <w:rPr>
          <w:rFonts w:ascii="Times New Roman" w:hAnsi="Times New Roman" w:cs="Times New Roman"/>
          <w:b/>
        </w:rPr>
        <w:t xml:space="preserve"> 2: </w:t>
      </w:r>
      <w:bookmarkStart w:id="23" w:name="_Hlk132053580"/>
      <w:proofErr w:type="spellStart"/>
      <w:r w:rsidR="002B1411">
        <w:rPr>
          <w:rFonts w:ascii="Times New Roman" w:hAnsi="Times New Roman" w:cs="Times New Roman"/>
          <w:b/>
        </w:rPr>
        <w:t>Behaviour</w:t>
      </w:r>
      <w:r w:rsidRPr="00212509">
        <w:rPr>
          <w:rFonts w:ascii="Times New Roman" w:hAnsi="Times New Roman" w:cs="Times New Roman"/>
          <w:b/>
        </w:rPr>
        <w:t>al</w:t>
      </w:r>
      <w:proofErr w:type="spellEnd"/>
      <w:r w:rsidRPr="00212509">
        <w:rPr>
          <w:rFonts w:ascii="Times New Roman" w:hAnsi="Times New Roman" w:cs="Times New Roman"/>
          <w:b/>
        </w:rPr>
        <w:t xml:space="preserve"> observation record on 11d</w:t>
      </w:r>
      <w:bookmarkEnd w:id="23"/>
    </w:p>
    <w:tbl>
      <w:tblPr>
        <w:tblStyle w:val="TableGrid"/>
        <w:tblW w:w="5000" w:type="pct"/>
        <w:tblLook w:val="04A0" w:firstRow="1" w:lastRow="0" w:firstColumn="1" w:lastColumn="0" w:noHBand="0" w:noVBand="1"/>
      </w:tblPr>
      <w:tblGrid>
        <w:gridCol w:w="472"/>
        <w:gridCol w:w="589"/>
        <w:gridCol w:w="774"/>
        <w:gridCol w:w="795"/>
        <w:gridCol w:w="684"/>
        <w:gridCol w:w="770"/>
        <w:gridCol w:w="721"/>
        <w:gridCol w:w="752"/>
        <w:gridCol w:w="787"/>
        <w:gridCol w:w="702"/>
        <w:gridCol w:w="591"/>
        <w:gridCol w:w="659"/>
      </w:tblGrid>
      <w:tr w:rsidR="005C6E35" w:rsidRPr="00212509" w14:paraId="455BED3D" w14:textId="77777777" w:rsidTr="00870168">
        <w:trPr>
          <w:trHeight w:val="350"/>
        </w:trPr>
        <w:tc>
          <w:tcPr>
            <w:tcW w:w="243" w:type="pct"/>
            <w:vMerge w:val="restart"/>
          </w:tcPr>
          <w:p w14:paraId="152C0BED" w14:textId="77777777" w:rsidR="005C6E35" w:rsidRPr="00212509" w:rsidRDefault="005C6E35" w:rsidP="00870168">
            <w:pPr>
              <w:jc w:val="center"/>
              <w:rPr>
                <w:rFonts w:ascii="Times New Roman" w:hAnsi="Times New Roman" w:cs="Times New Roman"/>
                <w:sz w:val="20"/>
                <w:szCs w:val="20"/>
              </w:rPr>
            </w:pPr>
            <w:bookmarkStart w:id="24" w:name="_Hlk132052210"/>
            <w:r w:rsidRPr="00212509">
              <w:rPr>
                <w:rFonts w:ascii="Times New Roman" w:hAnsi="Times New Roman" w:cs="Times New Roman"/>
                <w:sz w:val="20"/>
                <w:szCs w:val="20"/>
              </w:rPr>
              <w:t>TR</w:t>
            </w:r>
          </w:p>
        </w:tc>
        <w:tc>
          <w:tcPr>
            <w:tcW w:w="328" w:type="pct"/>
            <w:vMerge w:val="restart"/>
          </w:tcPr>
          <w:p w14:paraId="55D2470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Rep.</w:t>
            </w:r>
          </w:p>
        </w:tc>
        <w:tc>
          <w:tcPr>
            <w:tcW w:w="4429" w:type="pct"/>
            <w:gridSpan w:val="10"/>
          </w:tcPr>
          <w:p w14:paraId="7EFCDA9E" w14:textId="27F0E75F" w:rsidR="005C6E35" w:rsidRPr="00212509" w:rsidRDefault="002B1411" w:rsidP="00870168">
            <w:pPr>
              <w:jc w:val="center"/>
              <w:rPr>
                <w:rFonts w:ascii="Times New Roman" w:hAnsi="Times New Roman" w:cs="Times New Roman"/>
                <w:sz w:val="20"/>
                <w:szCs w:val="20"/>
              </w:rPr>
            </w:pPr>
            <w:proofErr w:type="spellStart"/>
            <w:r>
              <w:rPr>
                <w:rFonts w:ascii="Times New Roman" w:hAnsi="Times New Roman" w:cs="Times New Roman"/>
                <w:sz w:val="20"/>
                <w:szCs w:val="20"/>
              </w:rPr>
              <w:t>Behaviour</w:t>
            </w:r>
            <w:proofErr w:type="spellEnd"/>
            <w:r w:rsidR="005C6E35" w:rsidRPr="00212509">
              <w:rPr>
                <w:rFonts w:ascii="Times New Roman" w:hAnsi="Times New Roman" w:cs="Times New Roman"/>
                <w:sz w:val="20"/>
                <w:szCs w:val="20"/>
              </w:rPr>
              <w:t xml:space="preserve"> observed (%)</w:t>
            </w:r>
          </w:p>
        </w:tc>
      </w:tr>
      <w:tr w:rsidR="005C6E35" w:rsidRPr="00212509" w14:paraId="0C680638" w14:textId="77777777" w:rsidTr="00870168">
        <w:tc>
          <w:tcPr>
            <w:tcW w:w="243" w:type="pct"/>
            <w:vMerge/>
          </w:tcPr>
          <w:p w14:paraId="72A91127" w14:textId="77777777" w:rsidR="005C6E35" w:rsidRPr="00212509" w:rsidRDefault="005C6E35" w:rsidP="00870168">
            <w:pPr>
              <w:jc w:val="center"/>
              <w:rPr>
                <w:rFonts w:ascii="Times New Roman" w:hAnsi="Times New Roman" w:cs="Times New Roman"/>
                <w:sz w:val="20"/>
                <w:szCs w:val="20"/>
              </w:rPr>
            </w:pPr>
            <w:bookmarkStart w:id="25" w:name="_Hlk132052929"/>
          </w:p>
        </w:tc>
        <w:tc>
          <w:tcPr>
            <w:tcW w:w="328" w:type="pct"/>
            <w:vMerge/>
          </w:tcPr>
          <w:p w14:paraId="5B03F6C2" w14:textId="77777777" w:rsidR="005C6E35" w:rsidRPr="00212509" w:rsidRDefault="005C6E35" w:rsidP="00870168">
            <w:pPr>
              <w:jc w:val="center"/>
              <w:rPr>
                <w:rFonts w:ascii="Times New Roman" w:hAnsi="Times New Roman" w:cs="Times New Roman"/>
                <w:sz w:val="20"/>
                <w:szCs w:val="20"/>
              </w:rPr>
            </w:pPr>
          </w:p>
        </w:tc>
        <w:tc>
          <w:tcPr>
            <w:tcW w:w="474" w:type="pct"/>
          </w:tcPr>
          <w:p w14:paraId="421E586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w:t>
            </w:r>
          </w:p>
        </w:tc>
        <w:tc>
          <w:tcPr>
            <w:tcW w:w="486" w:type="pct"/>
          </w:tcPr>
          <w:p w14:paraId="21323EC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w:t>
            </w:r>
          </w:p>
        </w:tc>
        <w:tc>
          <w:tcPr>
            <w:tcW w:w="419" w:type="pct"/>
          </w:tcPr>
          <w:p w14:paraId="1F9F76E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w:t>
            </w:r>
          </w:p>
        </w:tc>
        <w:tc>
          <w:tcPr>
            <w:tcW w:w="471" w:type="pct"/>
          </w:tcPr>
          <w:p w14:paraId="43A1DD4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w:t>
            </w:r>
          </w:p>
        </w:tc>
        <w:tc>
          <w:tcPr>
            <w:tcW w:w="441" w:type="pct"/>
          </w:tcPr>
          <w:p w14:paraId="33B3BB3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5</w:t>
            </w:r>
          </w:p>
        </w:tc>
        <w:tc>
          <w:tcPr>
            <w:tcW w:w="460" w:type="pct"/>
          </w:tcPr>
          <w:p w14:paraId="11216068"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sz w:val="18"/>
                <w:szCs w:val="18"/>
              </w:rPr>
              <w:t>6</w:t>
            </w:r>
          </w:p>
        </w:tc>
        <w:tc>
          <w:tcPr>
            <w:tcW w:w="481" w:type="pct"/>
          </w:tcPr>
          <w:p w14:paraId="487C3732"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sz w:val="18"/>
                <w:szCs w:val="18"/>
              </w:rPr>
              <w:t>7</w:t>
            </w:r>
          </w:p>
        </w:tc>
        <w:tc>
          <w:tcPr>
            <w:tcW w:w="430" w:type="pct"/>
          </w:tcPr>
          <w:p w14:paraId="605E4298"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sz w:val="18"/>
                <w:szCs w:val="18"/>
              </w:rPr>
              <w:t>8</w:t>
            </w:r>
          </w:p>
        </w:tc>
        <w:tc>
          <w:tcPr>
            <w:tcW w:w="363" w:type="pct"/>
          </w:tcPr>
          <w:p w14:paraId="1B2D9B5C"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sz w:val="18"/>
                <w:szCs w:val="18"/>
              </w:rPr>
              <w:t>9</w:t>
            </w:r>
          </w:p>
        </w:tc>
        <w:tc>
          <w:tcPr>
            <w:tcW w:w="405" w:type="pct"/>
          </w:tcPr>
          <w:p w14:paraId="3FADDF9B"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sz w:val="18"/>
                <w:szCs w:val="18"/>
              </w:rPr>
              <w:t>10</w:t>
            </w:r>
          </w:p>
        </w:tc>
      </w:tr>
      <w:bookmarkEnd w:id="25"/>
      <w:tr w:rsidR="005C6E35" w:rsidRPr="00212509" w14:paraId="4CC8C04A" w14:textId="77777777" w:rsidTr="00870168">
        <w:tc>
          <w:tcPr>
            <w:tcW w:w="243" w:type="pct"/>
            <w:vMerge w:val="restart"/>
          </w:tcPr>
          <w:p w14:paraId="0DC33BB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T1</w:t>
            </w:r>
          </w:p>
          <w:p w14:paraId="15D64C6C" w14:textId="77777777" w:rsidR="005C6E35" w:rsidRPr="00212509" w:rsidRDefault="005C6E35" w:rsidP="00870168">
            <w:pPr>
              <w:rPr>
                <w:rFonts w:ascii="Times New Roman" w:hAnsi="Times New Roman" w:cs="Times New Roman"/>
                <w:sz w:val="20"/>
                <w:szCs w:val="20"/>
              </w:rPr>
            </w:pPr>
          </w:p>
        </w:tc>
        <w:tc>
          <w:tcPr>
            <w:tcW w:w="328" w:type="pct"/>
          </w:tcPr>
          <w:p w14:paraId="593E918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11</w:t>
            </w:r>
          </w:p>
        </w:tc>
        <w:tc>
          <w:tcPr>
            <w:tcW w:w="474" w:type="pct"/>
          </w:tcPr>
          <w:p w14:paraId="50615D5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4.86</w:t>
            </w:r>
          </w:p>
        </w:tc>
        <w:tc>
          <w:tcPr>
            <w:tcW w:w="486" w:type="pct"/>
          </w:tcPr>
          <w:p w14:paraId="42463A5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6.02</w:t>
            </w:r>
          </w:p>
        </w:tc>
        <w:tc>
          <w:tcPr>
            <w:tcW w:w="419" w:type="pct"/>
          </w:tcPr>
          <w:p w14:paraId="1B38880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71.06</w:t>
            </w:r>
          </w:p>
        </w:tc>
        <w:tc>
          <w:tcPr>
            <w:tcW w:w="471" w:type="pct"/>
          </w:tcPr>
          <w:p w14:paraId="62C824E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0.23</w:t>
            </w:r>
          </w:p>
        </w:tc>
        <w:tc>
          <w:tcPr>
            <w:tcW w:w="441" w:type="pct"/>
          </w:tcPr>
          <w:p w14:paraId="333C850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8.80</w:t>
            </w:r>
          </w:p>
        </w:tc>
        <w:tc>
          <w:tcPr>
            <w:tcW w:w="460" w:type="pct"/>
          </w:tcPr>
          <w:p w14:paraId="33C7AECA"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6.71</w:t>
            </w:r>
          </w:p>
        </w:tc>
        <w:tc>
          <w:tcPr>
            <w:tcW w:w="481" w:type="pct"/>
          </w:tcPr>
          <w:p w14:paraId="0E89480A"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1.16</w:t>
            </w:r>
          </w:p>
        </w:tc>
        <w:tc>
          <w:tcPr>
            <w:tcW w:w="430" w:type="pct"/>
          </w:tcPr>
          <w:p w14:paraId="439D5424"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0.46</w:t>
            </w:r>
          </w:p>
        </w:tc>
        <w:tc>
          <w:tcPr>
            <w:tcW w:w="363" w:type="pct"/>
          </w:tcPr>
          <w:p w14:paraId="05B1BEE0"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0.46</w:t>
            </w:r>
          </w:p>
        </w:tc>
        <w:tc>
          <w:tcPr>
            <w:tcW w:w="405" w:type="pct"/>
          </w:tcPr>
          <w:p w14:paraId="0EF44A08"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0.23</w:t>
            </w:r>
          </w:p>
        </w:tc>
      </w:tr>
      <w:tr w:rsidR="005C6E35" w:rsidRPr="00212509" w14:paraId="02EF5E32" w14:textId="77777777" w:rsidTr="00870168">
        <w:tc>
          <w:tcPr>
            <w:tcW w:w="243" w:type="pct"/>
            <w:vMerge/>
          </w:tcPr>
          <w:p w14:paraId="4C85B73D" w14:textId="77777777" w:rsidR="005C6E35" w:rsidRPr="00212509" w:rsidRDefault="005C6E35" w:rsidP="00870168">
            <w:pPr>
              <w:jc w:val="center"/>
              <w:rPr>
                <w:rFonts w:ascii="Times New Roman" w:hAnsi="Times New Roman" w:cs="Times New Roman"/>
                <w:sz w:val="20"/>
                <w:szCs w:val="20"/>
              </w:rPr>
            </w:pPr>
          </w:p>
        </w:tc>
        <w:tc>
          <w:tcPr>
            <w:tcW w:w="328" w:type="pct"/>
          </w:tcPr>
          <w:p w14:paraId="40D38FA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12</w:t>
            </w:r>
          </w:p>
        </w:tc>
        <w:tc>
          <w:tcPr>
            <w:tcW w:w="474" w:type="pct"/>
          </w:tcPr>
          <w:p w14:paraId="0F39DF9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5.00</w:t>
            </w:r>
          </w:p>
        </w:tc>
        <w:tc>
          <w:tcPr>
            <w:tcW w:w="486" w:type="pct"/>
          </w:tcPr>
          <w:p w14:paraId="3A4478D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3.33</w:t>
            </w:r>
          </w:p>
        </w:tc>
        <w:tc>
          <w:tcPr>
            <w:tcW w:w="419" w:type="pct"/>
          </w:tcPr>
          <w:p w14:paraId="6FDD35D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73.13</w:t>
            </w:r>
          </w:p>
        </w:tc>
        <w:tc>
          <w:tcPr>
            <w:tcW w:w="471" w:type="pct"/>
          </w:tcPr>
          <w:p w14:paraId="1467292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0.42</w:t>
            </w:r>
          </w:p>
        </w:tc>
        <w:tc>
          <w:tcPr>
            <w:tcW w:w="441" w:type="pct"/>
          </w:tcPr>
          <w:p w14:paraId="54A1E7D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9.79</w:t>
            </w:r>
          </w:p>
        </w:tc>
        <w:tc>
          <w:tcPr>
            <w:tcW w:w="460" w:type="pct"/>
          </w:tcPr>
          <w:p w14:paraId="624767C3"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6.25</w:t>
            </w:r>
          </w:p>
        </w:tc>
        <w:tc>
          <w:tcPr>
            <w:tcW w:w="481" w:type="pct"/>
          </w:tcPr>
          <w:p w14:paraId="68648312"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1.04</w:t>
            </w:r>
          </w:p>
        </w:tc>
        <w:tc>
          <w:tcPr>
            <w:tcW w:w="430" w:type="pct"/>
          </w:tcPr>
          <w:p w14:paraId="73054492"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0.21</w:t>
            </w:r>
          </w:p>
        </w:tc>
        <w:tc>
          <w:tcPr>
            <w:tcW w:w="363" w:type="pct"/>
          </w:tcPr>
          <w:p w14:paraId="2C24789F"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0.42</w:t>
            </w:r>
          </w:p>
        </w:tc>
        <w:tc>
          <w:tcPr>
            <w:tcW w:w="405" w:type="pct"/>
          </w:tcPr>
          <w:p w14:paraId="0E342EAD"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0.42</w:t>
            </w:r>
          </w:p>
        </w:tc>
      </w:tr>
      <w:tr w:rsidR="005C6E35" w:rsidRPr="00212509" w14:paraId="4684729B" w14:textId="77777777" w:rsidTr="00870168">
        <w:tc>
          <w:tcPr>
            <w:tcW w:w="243" w:type="pct"/>
            <w:vMerge/>
          </w:tcPr>
          <w:p w14:paraId="33FD523F" w14:textId="77777777" w:rsidR="005C6E35" w:rsidRPr="00212509" w:rsidRDefault="005C6E35" w:rsidP="00870168">
            <w:pPr>
              <w:jc w:val="center"/>
              <w:rPr>
                <w:rFonts w:ascii="Times New Roman" w:hAnsi="Times New Roman" w:cs="Times New Roman"/>
                <w:sz w:val="20"/>
                <w:szCs w:val="20"/>
              </w:rPr>
            </w:pPr>
          </w:p>
        </w:tc>
        <w:tc>
          <w:tcPr>
            <w:tcW w:w="328" w:type="pct"/>
          </w:tcPr>
          <w:p w14:paraId="1849099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13</w:t>
            </w:r>
          </w:p>
        </w:tc>
        <w:tc>
          <w:tcPr>
            <w:tcW w:w="474" w:type="pct"/>
          </w:tcPr>
          <w:p w14:paraId="4500BF8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5.09</w:t>
            </w:r>
          </w:p>
        </w:tc>
        <w:tc>
          <w:tcPr>
            <w:tcW w:w="486" w:type="pct"/>
          </w:tcPr>
          <w:p w14:paraId="48BFFB8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5.09</w:t>
            </w:r>
          </w:p>
        </w:tc>
        <w:tc>
          <w:tcPr>
            <w:tcW w:w="419" w:type="pct"/>
          </w:tcPr>
          <w:p w14:paraId="0820417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74.07</w:t>
            </w:r>
          </w:p>
        </w:tc>
        <w:tc>
          <w:tcPr>
            <w:tcW w:w="471" w:type="pct"/>
          </w:tcPr>
          <w:p w14:paraId="587BE4D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0.00</w:t>
            </w:r>
          </w:p>
        </w:tc>
        <w:tc>
          <w:tcPr>
            <w:tcW w:w="441" w:type="pct"/>
          </w:tcPr>
          <w:p w14:paraId="2406126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8.33</w:t>
            </w:r>
          </w:p>
        </w:tc>
        <w:tc>
          <w:tcPr>
            <w:tcW w:w="460" w:type="pct"/>
          </w:tcPr>
          <w:p w14:paraId="17FD93AD"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5.56</w:t>
            </w:r>
          </w:p>
        </w:tc>
        <w:tc>
          <w:tcPr>
            <w:tcW w:w="481" w:type="pct"/>
          </w:tcPr>
          <w:p w14:paraId="76171089"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0.93</w:t>
            </w:r>
          </w:p>
        </w:tc>
        <w:tc>
          <w:tcPr>
            <w:tcW w:w="430" w:type="pct"/>
          </w:tcPr>
          <w:p w14:paraId="6DE25CEA"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0.00</w:t>
            </w:r>
          </w:p>
        </w:tc>
        <w:tc>
          <w:tcPr>
            <w:tcW w:w="363" w:type="pct"/>
          </w:tcPr>
          <w:p w14:paraId="201374AC"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0.46</w:t>
            </w:r>
          </w:p>
        </w:tc>
        <w:tc>
          <w:tcPr>
            <w:tcW w:w="405" w:type="pct"/>
          </w:tcPr>
          <w:p w14:paraId="256FA11C"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0.46</w:t>
            </w:r>
          </w:p>
        </w:tc>
      </w:tr>
      <w:tr w:rsidR="005C6E35" w:rsidRPr="00212509" w14:paraId="581A696E" w14:textId="77777777" w:rsidTr="00870168">
        <w:tc>
          <w:tcPr>
            <w:tcW w:w="243" w:type="pct"/>
            <w:vMerge/>
          </w:tcPr>
          <w:p w14:paraId="622D906E" w14:textId="77777777" w:rsidR="005C6E35" w:rsidRPr="00212509" w:rsidRDefault="005C6E35" w:rsidP="00870168">
            <w:pPr>
              <w:jc w:val="center"/>
              <w:rPr>
                <w:rFonts w:ascii="Times New Roman" w:hAnsi="Times New Roman" w:cs="Times New Roman"/>
                <w:sz w:val="20"/>
                <w:szCs w:val="20"/>
              </w:rPr>
            </w:pPr>
          </w:p>
        </w:tc>
        <w:tc>
          <w:tcPr>
            <w:tcW w:w="328" w:type="pct"/>
          </w:tcPr>
          <w:p w14:paraId="090AA9E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14</w:t>
            </w:r>
          </w:p>
        </w:tc>
        <w:tc>
          <w:tcPr>
            <w:tcW w:w="474" w:type="pct"/>
          </w:tcPr>
          <w:p w14:paraId="7925940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3.75</w:t>
            </w:r>
          </w:p>
        </w:tc>
        <w:tc>
          <w:tcPr>
            <w:tcW w:w="486" w:type="pct"/>
          </w:tcPr>
          <w:p w14:paraId="31ACD3D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3.75</w:t>
            </w:r>
          </w:p>
        </w:tc>
        <w:tc>
          <w:tcPr>
            <w:tcW w:w="419" w:type="pct"/>
          </w:tcPr>
          <w:p w14:paraId="4E46DBC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76.88</w:t>
            </w:r>
          </w:p>
        </w:tc>
        <w:tc>
          <w:tcPr>
            <w:tcW w:w="471" w:type="pct"/>
          </w:tcPr>
          <w:p w14:paraId="0F696B5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0.21</w:t>
            </w:r>
          </w:p>
        </w:tc>
        <w:tc>
          <w:tcPr>
            <w:tcW w:w="441" w:type="pct"/>
          </w:tcPr>
          <w:p w14:paraId="5A485FA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8.75</w:t>
            </w:r>
          </w:p>
        </w:tc>
        <w:tc>
          <w:tcPr>
            <w:tcW w:w="460" w:type="pct"/>
          </w:tcPr>
          <w:p w14:paraId="258A11C3"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4.58</w:t>
            </w:r>
          </w:p>
        </w:tc>
        <w:tc>
          <w:tcPr>
            <w:tcW w:w="481" w:type="pct"/>
          </w:tcPr>
          <w:p w14:paraId="3CD830FE"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1.25</w:t>
            </w:r>
          </w:p>
        </w:tc>
        <w:tc>
          <w:tcPr>
            <w:tcW w:w="430" w:type="pct"/>
          </w:tcPr>
          <w:p w14:paraId="4CDC613B"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0.42</w:t>
            </w:r>
          </w:p>
        </w:tc>
        <w:tc>
          <w:tcPr>
            <w:tcW w:w="363" w:type="pct"/>
          </w:tcPr>
          <w:p w14:paraId="3D8AEFEC"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0.21</w:t>
            </w:r>
          </w:p>
        </w:tc>
        <w:tc>
          <w:tcPr>
            <w:tcW w:w="405" w:type="pct"/>
          </w:tcPr>
          <w:p w14:paraId="16230242"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0.21</w:t>
            </w:r>
          </w:p>
        </w:tc>
      </w:tr>
      <w:tr w:rsidR="005C6E35" w:rsidRPr="00212509" w14:paraId="7E82C33B" w14:textId="77777777" w:rsidTr="00870168">
        <w:tc>
          <w:tcPr>
            <w:tcW w:w="243" w:type="pct"/>
            <w:vMerge w:val="restart"/>
          </w:tcPr>
          <w:p w14:paraId="084B776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T2</w:t>
            </w:r>
          </w:p>
        </w:tc>
        <w:tc>
          <w:tcPr>
            <w:tcW w:w="328" w:type="pct"/>
          </w:tcPr>
          <w:p w14:paraId="523181F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21</w:t>
            </w:r>
          </w:p>
        </w:tc>
        <w:tc>
          <w:tcPr>
            <w:tcW w:w="474" w:type="pct"/>
          </w:tcPr>
          <w:p w14:paraId="5053B3C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5.00</w:t>
            </w:r>
          </w:p>
        </w:tc>
        <w:tc>
          <w:tcPr>
            <w:tcW w:w="486" w:type="pct"/>
          </w:tcPr>
          <w:p w14:paraId="3623B07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3.33</w:t>
            </w:r>
          </w:p>
        </w:tc>
        <w:tc>
          <w:tcPr>
            <w:tcW w:w="419" w:type="pct"/>
          </w:tcPr>
          <w:p w14:paraId="12362F7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73.75</w:t>
            </w:r>
          </w:p>
        </w:tc>
        <w:tc>
          <w:tcPr>
            <w:tcW w:w="471" w:type="pct"/>
          </w:tcPr>
          <w:p w14:paraId="43C76E0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0.42</w:t>
            </w:r>
          </w:p>
        </w:tc>
        <w:tc>
          <w:tcPr>
            <w:tcW w:w="441" w:type="pct"/>
          </w:tcPr>
          <w:p w14:paraId="54D3CF5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8.96</w:t>
            </w:r>
          </w:p>
        </w:tc>
        <w:tc>
          <w:tcPr>
            <w:tcW w:w="460" w:type="pct"/>
          </w:tcPr>
          <w:p w14:paraId="5CC51DAE"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5.83</w:t>
            </w:r>
          </w:p>
        </w:tc>
        <w:tc>
          <w:tcPr>
            <w:tcW w:w="481" w:type="pct"/>
          </w:tcPr>
          <w:p w14:paraId="11109273"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1.46</w:t>
            </w:r>
          </w:p>
        </w:tc>
        <w:tc>
          <w:tcPr>
            <w:tcW w:w="430" w:type="pct"/>
          </w:tcPr>
          <w:p w14:paraId="43CF1161"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0.42</w:t>
            </w:r>
          </w:p>
        </w:tc>
        <w:tc>
          <w:tcPr>
            <w:tcW w:w="363" w:type="pct"/>
          </w:tcPr>
          <w:p w14:paraId="79DA9AA4"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0.42</w:t>
            </w:r>
          </w:p>
        </w:tc>
        <w:tc>
          <w:tcPr>
            <w:tcW w:w="405" w:type="pct"/>
          </w:tcPr>
          <w:p w14:paraId="526B6EB4"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0.42</w:t>
            </w:r>
          </w:p>
        </w:tc>
      </w:tr>
      <w:tr w:rsidR="005C6E35" w:rsidRPr="00212509" w14:paraId="1DF9EC48" w14:textId="77777777" w:rsidTr="00870168">
        <w:tc>
          <w:tcPr>
            <w:tcW w:w="243" w:type="pct"/>
            <w:vMerge/>
          </w:tcPr>
          <w:p w14:paraId="7988B873" w14:textId="77777777" w:rsidR="005C6E35" w:rsidRPr="00212509" w:rsidRDefault="005C6E35" w:rsidP="00870168">
            <w:pPr>
              <w:jc w:val="center"/>
              <w:rPr>
                <w:rFonts w:ascii="Times New Roman" w:hAnsi="Times New Roman" w:cs="Times New Roman"/>
                <w:sz w:val="20"/>
                <w:szCs w:val="20"/>
              </w:rPr>
            </w:pPr>
          </w:p>
        </w:tc>
        <w:tc>
          <w:tcPr>
            <w:tcW w:w="328" w:type="pct"/>
          </w:tcPr>
          <w:p w14:paraId="0D19041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22</w:t>
            </w:r>
          </w:p>
        </w:tc>
        <w:tc>
          <w:tcPr>
            <w:tcW w:w="474" w:type="pct"/>
          </w:tcPr>
          <w:p w14:paraId="13BEF15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4.63</w:t>
            </w:r>
          </w:p>
        </w:tc>
        <w:tc>
          <w:tcPr>
            <w:tcW w:w="486" w:type="pct"/>
          </w:tcPr>
          <w:p w14:paraId="1F3DBB0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3.94</w:t>
            </w:r>
          </w:p>
        </w:tc>
        <w:tc>
          <w:tcPr>
            <w:tcW w:w="419" w:type="pct"/>
          </w:tcPr>
          <w:p w14:paraId="1E3BB66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72.92</w:t>
            </w:r>
          </w:p>
        </w:tc>
        <w:tc>
          <w:tcPr>
            <w:tcW w:w="471" w:type="pct"/>
          </w:tcPr>
          <w:p w14:paraId="73D1919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0.23</w:t>
            </w:r>
          </w:p>
        </w:tc>
        <w:tc>
          <w:tcPr>
            <w:tcW w:w="441" w:type="pct"/>
          </w:tcPr>
          <w:p w14:paraId="49CB379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9.49</w:t>
            </w:r>
          </w:p>
        </w:tc>
        <w:tc>
          <w:tcPr>
            <w:tcW w:w="460" w:type="pct"/>
          </w:tcPr>
          <w:p w14:paraId="14200DFF"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6.25</w:t>
            </w:r>
          </w:p>
        </w:tc>
        <w:tc>
          <w:tcPr>
            <w:tcW w:w="481" w:type="pct"/>
          </w:tcPr>
          <w:p w14:paraId="2CC5B253"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1.16</w:t>
            </w:r>
          </w:p>
        </w:tc>
        <w:tc>
          <w:tcPr>
            <w:tcW w:w="430" w:type="pct"/>
          </w:tcPr>
          <w:p w14:paraId="3756E6F4"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0.46</w:t>
            </w:r>
          </w:p>
        </w:tc>
        <w:tc>
          <w:tcPr>
            <w:tcW w:w="363" w:type="pct"/>
          </w:tcPr>
          <w:p w14:paraId="1BE6FF73"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0.69</w:t>
            </w:r>
          </w:p>
        </w:tc>
        <w:tc>
          <w:tcPr>
            <w:tcW w:w="405" w:type="pct"/>
          </w:tcPr>
          <w:p w14:paraId="07E2AC55"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0.23</w:t>
            </w:r>
          </w:p>
        </w:tc>
      </w:tr>
      <w:tr w:rsidR="005C6E35" w:rsidRPr="00212509" w14:paraId="0601D0FE" w14:textId="77777777" w:rsidTr="00870168">
        <w:tc>
          <w:tcPr>
            <w:tcW w:w="243" w:type="pct"/>
            <w:vMerge/>
          </w:tcPr>
          <w:p w14:paraId="17EA50DD" w14:textId="77777777" w:rsidR="005C6E35" w:rsidRPr="00212509" w:rsidRDefault="005C6E35" w:rsidP="00870168">
            <w:pPr>
              <w:jc w:val="center"/>
              <w:rPr>
                <w:rFonts w:ascii="Times New Roman" w:hAnsi="Times New Roman" w:cs="Times New Roman"/>
                <w:sz w:val="20"/>
                <w:szCs w:val="20"/>
              </w:rPr>
            </w:pPr>
          </w:p>
        </w:tc>
        <w:tc>
          <w:tcPr>
            <w:tcW w:w="328" w:type="pct"/>
          </w:tcPr>
          <w:p w14:paraId="132CE56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23</w:t>
            </w:r>
          </w:p>
        </w:tc>
        <w:tc>
          <w:tcPr>
            <w:tcW w:w="474" w:type="pct"/>
          </w:tcPr>
          <w:p w14:paraId="3C6AA12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5.09</w:t>
            </w:r>
          </w:p>
        </w:tc>
        <w:tc>
          <w:tcPr>
            <w:tcW w:w="486" w:type="pct"/>
          </w:tcPr>
          <w:p w14:paraId="61B60A9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3.47</w:t>
            </w:r>
          </w:p>
        </w:tc>
        <w:tc>
          <w:tcPr>
            <w:tcW w:w="419" w:type="pct"/>
          </w:tcPr>
          <w:p w14:paraId="1FC2565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74.07</w:t>
            </w:r>
          </w:p>
        </w:tc>
        <w:tc>
          <w:tcPr>
            <w:tcW w:w="471" w:type="pct"/>
          </w:tcPr>
          <w:p w14:paraId="7D774CF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0.23</w:t>
            </w:r>
          </w:p>
        </w:tc>
        <w:tc>
          <w:tcPr>
            <w:tcW w:w="441" w:type="pct"/>
          </w:tcPr>
          <w:p w14:paraId="64D0F8F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9.72</w:t>
            </w:r>
          </w:p>
        </w:tc>
        <w:tc>
          <w:tcPr>
            <w:tcW w:w="460" w:type="pct"/>
          </w:tcPr>
          <w:p w14:paraId="3FEB4BEF"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5.09</w:t>
            </w:r>
          </w:p>
        </w:tc>
        <w:tc>
          <w:tcPr>
            <w:tcW w:w="481" w:type="pct"/>
          </w:tcPr>
          <w:p w14:paraId="40CCD881"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1.16</w:t>
            </w:r>
          </w:p>
        </w:tc>
        <w:tc>
          <w:tcPr>
            <w:tcW w:w="430" w:type="pct"/>
          </w:tcPr>
          <w:p w14:paraId="0D9AAE0C"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0.23</w:t>
            </w:r>
          </w:p>
        </w:tc>
        <w:tc>
          <w:tcPr>
            <w:tcW w:w="363" w:type="pct"/>
          </w:tcPr>
          <w:p w14:paraId="0213CC65"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0.46</w:t>
            </w:r>
          </w:p>
        </w:tc>
        <w:tc>
          <w:tcPr>
            <w:tcW w:w="405" w:type="pct"/>
          </w:tcPr>
          <w:p w14:paraId="4C94DD7D"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0.46</w:t>
            </w:r>
          </w:p>
        </w:tc>
      </w:tr>
      <w:tr w:rsidR="005C6E35" w:rsidRPr="00212509" w14:paraId="06201B3E" w14:textId="77777777" w:rsidTr="00870168">
        <w:tc>
          <w:tcPr>
            <w:tcW w:w="243" w:type="pct"/>
            <w:vMerge/>
          </w:tcPr>
          <w:p w14:paraId="0EBB5CD2" w14:textId="77777777" w:rsidR="005C6E35" w:rsidRPr="00212509" w:rsidRDefault="005C6E35" w:rsidP="00870168">
            <w:pPr>
              <w:jc w:val="center"/>
              <w:rPr>
                <w:rFonts w:ascii="Times New Roman" w:hAnsi="Times New Roman" w:cs="Times New Roman"/>
                <w:sz w:val="20"/>
                <w:szCs w:val="20"/>
              </w:rPr>
            </w:pPr>
          </w:p>
        </w:tc>
        <w:tc>
          <w:tcPr>
            <w:tcW w:w="328" w:type="pct"/>
          </w:tcPr>
          <w:p w14:paraId="44E48EC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24</w:t>
            </w:r>
          </w:p>
        </w:tc>
        <w:tc>
          <w:tcPr>
            <w:tcW w:w="474" w:type="pct"/>
          </w:tcPr>
          <w:p w14:paraId="0F461B6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5.00</w:t>
            </w:r>
          </w:p>
        </w:tc>
        <w:tc>
          <w:tcPr>
            <w:tcW w:w="486" w:type="pct"/>
          </w:tcPr>
          <w:p w14:paraId="0F95C6E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2.50</w:t>
            </w:r>
          </w:p>
        </w:tc>
        <w:tc>
          <w:tcPr>
            <w:tcW w:w="419" w:type="pct"/>
          </w:tcPr>
          <w:p w14:paraId="7FFBBA1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74.58</w:t>
            </w:r>
          </w:p>
        </w:tc>
        <w:tc>
          <w:tcPr>
            <w:tcW w:w="471" w:type="pct"/>
          </w:tcPr>
          <w:p w14:paraId="771F1D6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0.42</w:t>
            </w:r>
          </w:p>
        </w:tc>
        <w:tc>
          <w:tcPr>
            <w:tcW w:w="441" w:type="pct"/>
          </w:tcPr>
          <w:p w14:paraId="7FB908C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8.96</w:t>
            </w:r>
          </w:p>
        </w:tc>
        <w:tc>
          <w:tcPr>
            <w:tcW w:w="460" w:type="pct"/>
          </w:tcPr>
          <w:p w14:paraId="7891E7CB"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5.83</w:t>
            </w:r>
          </w:p>
        </w:tc>
        <w:tc>
          <w:tcPr>
            <w:tcW w:w="481" w:type="pct"/>
          </w:tcPr>
          <w:p w14:paraId="1076578D"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1.46</w:t>
            </w:r>
          </w:p>
        </w:tc>
        <w:tc>
          <w:tcPr>
            <w:tcW w:w="430" w:type="pct"/>
          </w:tcPr>
          <w:p w14:paraId="270978FE"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0.42</w:t>
            </w:r>
          </w:p>
        </w:tc>
        <w:tc>
          <w:tcPr>
            <w:tcW w:w="363" w:type="pct"/>
          </w:tcPr>
          <w:p w14:paraId="317367AA"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0.21</w:t>
            </w:r>
          </w:p>
        </w:tc>
        <w:tc>
          <w:tcPr>
            <w:tcW w:w="405" w:type="pct"/>
          </w:tcPr>
          <w:p w14:paraId="335CB1DC"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0.63</w:t>
            </w:r>
          </w:p>
        </w:tc>
      </w:tr>
      <w:tr w:rsidR="005C6E35" w:rsidRPr="00212509" w14:paraId="55C9B7E3" w14:textId="77777777" w:rsidTr="00870168">
        <w:tc>
          <w:tcPr>
            <w:tcW w:w="243" w:type="pct"/>
            <w:vMerge w:val="restart"/>
          </w:tcPr>
          <w:p w14:paraId="18C1D69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T3</w:t>
            </w:r>
          </w:p>
        </w:tc>
        <w:tc>
          <w:tcPr>
            <w:tcW w:w="328" w:type="pct"/>
          </w:tcPr>
          <w:p w14:paraId="5F523A1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31</w:t>
            </w:r>
          </w:p>
        </w:tc>
        <w:tc>
          <w:tcPr>
            <w:tcW w:w="474" w:type="pct"/>
          </w:tcPr>
          <w:p w14:paraId="708C73E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5.39</w:t>
            </w:r>
          </w:p>
        </w:tc>
        <w:tc>
          <w:tcPr>
            <w:tcW w:w="486" w:type="pct"/>
          </w:tcPr>
          <w:p w14:paraId="5746568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3.73</w:t>
            </w:r>
          </w:p>
        </w:tc>
        <w:tc>
          <w:tcPr>
            <w:tcW w:w="419" w:type="pct"/>
          </w:tcPr>
          <w:p w14:paraId="40735AE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72.20</w:t>
            </w:r>
          </w:p>
        </w:tc>
        <w:tc>
          <w:tcPr>
            <w:tcW w:w="471" w:type="pct"/>
          </w:tcPr>
          <w:p w14:paraId="2474320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0.62</w:t>
            </w:r>
          </w:p>
        </w:tc>
        <w:tc>
          <w:tcPr>
            <w:tcW w:w="441" w:type="pct"/>
          </w:tcPr>
          <w:p w14:paraId="18B0210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9.96</w:t>
            </w:r>
          </w:p>
        </w:tc>
        <w:tc>
          <w:tcPr>
            <w:tcW w:w="460" w:type="pct"/>
          </w:tcPr>
          <w:p w14:paraId="37EF7490"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5.60</w:t>
            </w:r>
          </w:p>
        </w:tc>
        <w:tc>
          <w:tcPr>
            <w:tcW w:w="481" w:type="pct"/>
          </w:tcPr>
          <w:p w14:paraId="7857978B"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1.24</w:t>
            </w:r>
          </w:p>
        </w:tc>
        <w:tc>
          <w:tcPr>
            <w:tcW w:w="430" w:type="pct"/>
          </w:tcPr>
          <w:p w14:paraId="535DAA87"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0.41</w:t>
            </w:r>
          </w:p>
        </w:tc>
        <w:tc>
          <w:tcPr>
            <w:tcW w:w="363" w:type="pct"/>
          </w:tcPr>
          <w:p w14:paraId="4B63E0C6"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0.41</w:t>
            </w:r>
          </w:p>
        </w:tc>
        <w:tc>
          <w:tcPr>
            <w:tcW w:w="405" w:type="pct"/>
          </w:tcPr>
          <w:p w14:paraId="51B2DCB4"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0.41</w:t>
            </w:r>
          </w:p>
        </w:tc>
      </w:tr>
      <w:tr w:rsidR="005C6E35" w:rsidRPr="00212509" w14:paraId="37E3A565" w14:textId="77777777" w:rsidTr="00870168">
        <w:tc>
          <w:tcPr>
            <w:tcW w:w="243" w:type="pct"/>
            <w:vMerge/>
          </w:tcPr>
          <w:p w14:paraId="36A058C8" w14:textId="77777777" w:rsidR="005C6E35" w:rsidRPr="00212509" w:rsidRDefault="005C6E35" w:rsidP="00870168">
            <w:pPr>
              <w:jc w:val="center"/>
              <w:rPr>
                <w:rFonts w:ascii="Times New Roman" w:hAnsi="Times New Roman" w:cs="Times New Roman"/>
                <w:sz w:val="20"/>
                <w:szCs w:val="20"/>
              </w:rPr>
            </w:pPr>
          </w:p>
        </w:tc>
        <w:tc>
          <w:tcPr>
            <w:tcW w:w="328" w:type="pct"/>
          </w:tcPr>
          <w:p w14:paraId="407AB7E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32</w:t>
            </w:r>
          </w:p>
        </w:tc>
        <w:tc>
          <w:tcPr>
            <w:tcW w:w="474" w:type="pct"/>
          </w:tcPr>
          <w:p w14:paraId="3EEE5BE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6.25</w:t>
            </w:r>
          </w:p>
        </w:tc>
        <w:tc>
          <w:tcPr>
            <w:tcW w:w="486" w:type="pct"/>
          </w:tcPr>
          <w:p w14:paraId="5947B8B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3.47</w:t>
            </w:r>
          </w:p>
        </w:tc>
        <w:tc>
          <w:tcPr>
            <w:tcW w:w="419" w:type="pct"/>
          </w:tcPr>
          <w:p w14:paraId="2F85B5C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70.83</w:t>
            </w:r>
          </w:p>
        </w:tc>
        <w:tc>
          <w:tcPr>
            <w:tcW w:w="471" w:type="pct"/>
          </w:tcPr>
          <w:p w14:paraId="379C15D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0.46</w:t>
            </w:r>
          </w:p>
        </w:tc>
        <w:tc>
          <w:tcPr>
            <w:tcW w:w="441" w:type="pct"/>
          </w:tcPr>
          <w:p w14:paraId="79FFDFC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9.95</w:t>
            </w:r>
          </w:p>
        </w:tc>
        <w:tc>
          <w:tcPr>
            <w:tcW w:w="460" w:type="pct"/>
          </w:tcPr>
          <w:p w14:paraId="6838D857"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5.56</w:t>
            </w:r>
          </w:p>
        </w:tc>
        <w:tc>
          <w:tcPr>
            <w:tcW w:w="481" w:type="pct"/>
          </w:tcPr>
          <w:p w14:paraId="67D075F8"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1.85</w:t>
            </w:r>
          </w:p>
        </w:tc>
        <w:tc>
          <w:tcPr>
            <w:tcW w:w="430" w:type="pct"/>
          </w:tcPr>
          <w:p w14:paraId="434A884E"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0.69</w:t>
            </w:r>
          </w:p>
        </w:tc>
        <w:tc>
          <w:tcPr>
            <w:tcW w:w="363" w:type="pct"/>
          </w:tcPr>
          <w:p w14:paraId="1D5BF0AE"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0.46</w:t>
            </w:r>
          </w:p>
        </w:tc>
        <w:tc>
          <w:tcPr>
            <w:tcW w:w="405" w:type="pct"/>
          </w:tcPr>
          <w:p w14:paraId="6B2CFC9B"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0.46</w:t>
            </w:r>
          </w:p>
        </w:tc>
      </w:tr>
      <w:tr w:rsidR="005C6E35" w:rsidRPr="00212509" w14:paraId="445357EE" w14:textId="77777777" w:rsidTr="00870168">
        <w:tc>
          <w:tcPr>
            <w:tcW w:w="243" w:type="pct"/>
            <w:vMerge/>
          </w:tcPr>
          <w:p w14:paraId="334CDA80" w14:textId="77777777" w:rsidR="005C6E35" w:rsidRPr="00212509" w:rsidRDefault="005C6E35" w:rsidP="00870168">
            <w:pPr>
              <w:jc w:val="center"/>
              <w:rPr>
                <w:rFonts w:ascii="Times New Roman" w:hAnsi="Times New Roman" w:cs="Times New Roman"/>
                <w:sz w:val="20"/>
                <w:szCs w:val="20"/>
              </w:rPr>
            </w:pPr>
          </w:p>
        </w:tc>
        <w:tc>
          <w:tcPr>
            <w:tcW w:w="328" w:type="pct"/>
          </w:tcPr>
          <w:p w14:paraId="26672CE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33</w:t>
            </w:r>
          </w:p>
        </w:tc>
        <w:tc>
          <w:tcPr>
            <w:tcW w:w="474" w:type="pct"/>
          </w:tcPr>
          <w:p w14:paraId="5F33646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5.21</w:t>
            </w:r>
          </w:p>
        </w:tc>
        <w:tc>
          <w:tcPr>
            <w:tcW w:w="486" w:type="pct"/>
          </w:tcPr>
          <w:p w14:paraId="51A08BC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3.54</w:t>
            </w:r>
          </w:p>
        </w:tc>
        <w:tc>
          <w:tcPr>
            <w:tcW w:w="419" w:type="pct"/>
          </w:tcPr>
          <w:p w14:paraId="171E430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73.33</w:t>
            </w:r>
          </w:p>
        </w:tc>
        <w:tc>
          <w:tcPr>
            <w:tcW w:w="471" w:type="pct"/>
          </w:tcPr>
          <w:p w14:paraId="7EFD59A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0.42</w:t>
            </w:r>
          </w:p>
        </w:tc>
        <w:tc>
          <w:tcPr>
            <w:tcW w:w="441" w:type="pct"/>
          </w:tcPr>
          <w:p w14:paraId="5866134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9.79</w:t>
            </w:r>
          </w:p>
        </w:tc>
        <w:tc>
          <w:tcPr>
            <w:tcW w:w="460" w:type="pct"/>
          </w:tcPr>
          <w:p w14:paraId="5EFF0F2B"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5.21</w:t>
            </w:r>
          </w:p>
        </w:tc>
        <w:tc>
          <w:tcPr>
            <w:tcW w:w="481" w:type="pct"/>
          </w:tcPr>
          <w:p w14:paraId="79F5C62D"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1.46</w:t>
            </w:r>
          </w:p>
        </w:tc>
        <w:tc>
          <w:tcPr>
            <w:tcW w:w="430" w:type="pct"/>
          </w:tcPr>
          <w:p w14:paraId="64C09937"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0.42</w:t>
            </w:r>
          </w:p>
        </w:tc>
        <w:tc>
          <w:tcPr>
            <w:tcW w:w="363" w:type="pct"/>
          </w:tcPr>
          <w:p w14:paraId="4BC2D056"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0.42</w:t>
            </w:r>
          </w:p>
        </w:tc>
        <w:tc>
          <w:tcPr>
            <w:tcW w:w="405" w:type="pct"/>
          </w:tcPr>
          <w:p w14:paraId="0BBF48AA"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0.21</w:t>
            </w:r>
          </w:p>
        </w:tc>
      </w:tr>
      <w:tr w:rsidR="005C6E35" w:rsidRPr="00212509" w14:paraId="2E5C4C94" w14:textId="77777777" w:rsidTr="00870168">
        <w:tc>
          <w:tcPr>
            <w:tcW w:w="243" w:type="pct"/>
            <w:vMerge/>
          </w:tcPr>
          <w:p w14:paraId="4C612BD0" w14:textId="77777777" w:rsidR="005C6E35" w:rsidRPr="00212509" w:rsidRDefault="005C6E35" w:rsidP="00870168">
            <w:pPr>
              <w:jc w:val="center"/>
              <w:rPr>
                <w:rFonts w:ascii="Times New Roman" w:hAnsi="Times New Roman" w:cs="Times New Roman"/>
                <w:sz w:val="20"/>
                <w:szCs w:val="20"/>
              </w:rPr>
            </w:pPr>
          </w:p>
        </w:tc>
        <w:tc>
          <w:tcPr>
            <w:tcW w:w="328" w:type="pct"/>
          </w:tcPr>
          <w:p w14:paraId="46DAA90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34</w:t>
            </w:r>
          </w:p>
        </w:tc>
        <w:tc>
          <w:tcPr>
            <w:tcW w:w="474" w:type="pct"/>
          </w:tcPr>
          <w:p w14:paraId="4D940D1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4.79</w:t>
            </w:r>
          </w:p>
        </w:tc>
        <w:tc>
          <w:tcPr>
            <w:tcW w:w="486" w:type="pct"/>
          </w:tcPr>
          <w:p w14:paraId="43C651F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5.00</w:t>
            </w:r>
          </w:p>
        </w:tc>
        <w:tc>
          <w:tcPr>
            <w:tcW w:w="419" w:type="pct"/>
          </w:tcPr>
          <w:p w14:paraId="2A43562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71.04</w:t>
            </w:r>
          </w:p>
        </w:tc>
        <w:tc>
          <w:tcPr>
            <w:tcW w:w="471" w:type="pct"/>
          </w:tcPr>
          <w:p w14:paraId="744E20A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0.00</w:t>
            </w:r>
          </w:p>
        </w:tc>
        <w:tc>
          <w:tcPr>
            <w:tcW w:w="441" w:type="pct"/>
          </w:tcPr>
          <w:p w14:paraId="7448008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10.63</w:t>
            </w:r>
          </w:p>
        </w:tc>
        <w:tc>
          <w:tcPr>
            <w:tcW w:w="460" w:type="pct"/>
          </w:tcPr>
          <w:p w14:paraId="094A4FE2"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6.04</w:t>
            </w:r>
          </w:p>
        </w:tc>
        <w:tc>
          <w:tcPr>
            <w:tcW w:w="481" w:type="pct"/>
          </w:tcPr>
          <w:p w14:paraId="02E7542B"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1.04</w:t>
            </w:r>
          </w:p>
        </w:tc>
        <w:tc>
          <w:tcPr>
            <w:tcW w:w="430" w:type="pct"/>
          </w:tcPr>
          <w:p w14:paraId="7F949889"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0.21</w:t>
            </w:r>
          </w:p>
        </w:tc>
        <w:tc>
          <w:tcPr>
            <w:tcW w:w="363" w:type="pct"/>
          </w:tcPr>
          <w:p w14:paraId="02ACB257"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0.63</w:t>
            </w:r>
          </w:p>
        </w:tc>
        <w:tc>
          <w:tcPr>
            <w:tcW w:w="405" w:type="pct"/>
          </w:tcPr>
          <w:p w14:paraId="364273AC"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0.63</w:t>
            </w:r>
          </w:p>
        </w:tc>
      </w:tr>
      <w:tr w:rsidR="005C6E35" w:rsidRPr="00212509" w14:paraId="71CBE8A2" w14:textId="77777777" w:rsidTr="00870168">
        <w:tc>
          <w:tcPr>
            <w:tcW w:w="243" w:type="pct"/>
            <w:vMerge w:val="restart"/>
          </w:tcPr>
          <w:p w14:paraId="25F2920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T4</w:t>
            </w:r>
          </w:p>
        </w:tc>
        <w:tc>
          <w:tcPr>
            <w:tcW w:w="328" w:type="pct"/>
          </w:tcPr>
          <w:p w14:paraId="65D7C15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41</w:t>
            </w:r>
          </w:p>
        </w:tc>
        <w:tc>
          <w:tcPr>
            <w:tcW w:w="474" w:type="pct"/>
          </w:tcPr>
          <w:p w14:paraId="21223C4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6.67</w:t>
            </w:r>
          </w:p>
        </w:tc>
        <w:tc>
          <w:tcPr>
            <w:tcW w:w="486" w:type="pct"/>
          </w:tcPr>
          <w:p w14:paraId="396EE5F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2.92</w:t>
            </w:r>
          </w:p>
        </w:tc>
        <w:tc>
          <w:tcPr>
            <w:tcW w:w="419" w:type="pct"/>
          </w:tcPr>
          <w:p w14:paraId="6E79898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69.79</w:t>
            </w:r>
          </w:p>
        </w:tc>
        <w:tc>
          <w:tcPr>
            <w:tcW w:w="471" w:type="pct"/>
          </w:tcPr>
          <w:p w14:paraId="479DD47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0.63</w:t>
            </w:r>
          </w:p>
        </w:tc>
        <w:tc>
          <w:tcPr>
            <w:tcW w:w="441" w:type="pct"/>
          </w:tcPr>
          <w:p w14:paraId="0CED8E2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10.00</w:t>
            </w:r>
          </w:p>
        </w:tc>
        <w:tc>
          <w:tcPr>
            <w:tcW w:w="460" w:type="pct"/>
          </w:tcPr>
          <w:p w14:paraId="10739111"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6.46</w:t>
            </w:r>
          </w:p>
        </w:tc>
        <w:tc>
          <w:tcPr>
            <w:tcW w:w="481" w:type="pct"/>
          </w:tcPr>
          <w:p w14:paraId="3C90E84E"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1.88</w:t>
            </w:r>
          </w:p>
        </w:tc>
        <w:tc>
          <w:tcPr>
            <w:tcW w:w="430" w:type="pct"/>
          </w:tcPr>
          <w:p w14:paraId="1E2CDBD8"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0.42</w:t>
            </w:r>
          </w:p>
        </w:tc>
        <w:tc>
          <w:tcPr>
            <w:tcW w:w="363" w:type="pct"/>
          </w:tcPr>
          <w:p w14:paraId="39FAA956"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0.42</w:t>
            </w:r>
          </w:p>
        </w:tc>
        <w:tc>
          <w:tcPr>
            <w:tcW w:w="405" w:type="pct"/>
          </w:tcPr>
          <w:p w14:paraId="603F271A"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0.83</w:t>
            </w:r>
          </w:p>
        </w:tc>
      </w:tr>
      <w:tr w:rsidR="005C6E35" w:rsidRPr="00212509" w14:paraId="0BECE789" w14:textId="77777777" w:rsidTr="00870168">
        <w:tc>
          <w:tcPr>
            <w:tcW w:w="243" w:type="pct"/>
            <w:vMerge/>
          </w:tcPr>
          <w:p w14:paraId="36A8870A" w14:textId="77777777" w:rsidR="005C6E35" w:rsidRPr="00212509" w:rsidRDefault="005C6E35" w:rsidP="00870168">
            <w:pPr>
              <w:jc w:val="center"/>
              <w:rPr>
                <w:rFonts w:ascii="Times New Roman" w:hAnsi="Times New Roman" w:cs="Times New Roman"/>
                <w:sz w:val="20"/>
                <w:szCs w:val="20"/>
              </w:rPr>
            </w:pPr>
          </w:p>
        </w:tc>
        <w:tc>
          <w:tcPr>
            <w:tcW w:w="328" w:type="pct"/>
          </w:tcPr>
          <w:p w14:paraId="7A514B9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42</w:t>
            </w:r>
          </w:p>
        </w:tc>
        <w:tc>
          <w:tcPr>
            <w:tcW w:w="474" w:type="pct"/>
          </w:tcPr>
          <w:p w14:paraId="1BCDF29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5.83</w:t>
            </w:r>
          </w:p>
        </w:tc>
        <w:tc>
          <w:tcPr>
            <w:tcW w:w="486" w:type="pct"/>
          </w:tcPr>
          <w:p w14:paraId="46DF715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3.54</w:t>
            </w:r>
          </w:p>
        </w:tc>
        <w:tc>
          <w:tcPr>
            <w:tcW w:w="419" w:type="pct"/>
          </w:tcPr>
          <w:p w14:paraId="050B766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70.00</w:t>
            </w:r>
          </w:p>
        </w:tc>
        <w:tc>
          <w:tcPr>
            <w:tcW w:w="471" w:type="pct"/>
          </w:tcPr>
          <w:p w14:paraId="23C989C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0.42</w:t>
            </w:r>
          </w:p>
        </w:tc>
        <w:tc>
          <w:tcPr>
            <w:tcW w:w="441" w:type="pct"/>
          </w:tcPr>
          <w:p w14:paraId="05B6B07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10.83</w:t>
            </w:r>
          </w:p>
        </w:tc>
        <w:tc>
          <w:tcPr>
            <w:tcW w:w="460" w:type="pct"/>
          </w:tcPr>
          <w:p w14:paraId="4C9DA385"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5.63</w:t>
            </w:r>
          </w:p>
        </w:tc>
        <w:tc>
          <w:tcPr>
            <w:tcW w:w="481" w:type="pct"/>
          </w:tcPr>
          <w:p w14:paraId="569705AC"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2.08</w:t>
            </w:r>
          </w:p>
        </w:tc>
        <w:tc>
          <w:tcPr>
            <w:tcW w:w="430" w:type="pct"/>
          </w:tcPr>
          <w:p w14:paraId="7AC187F3"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0.63</w:t>
            </w:r>
          </w:p>
        </w:tc>
        <w:tc>
          <w:tcPr>
            <w:tcW w:w="363" w:type="pct"/>
          </w:tcPr>
          <w:p w14:paraId="6D8967C4"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0.42</w:t>
            </w:r>
          </w:p>
        </w:tc>
        <w:tc>
          <w:tcPr>
            <w:tcW w:w="405" w:type="pct"/>
          </w:tcPr>
          <w:p w14:paraId="4B5EB906"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0.63</w:t>
            </w:r>
          </w:p>
        </w:tc>
      </w:tr>
      <w:tr w:rsidR="005C6E35" w:rsidRPr="00212509" w14:paraId="7B956ABD" w14:textId="77777777" w:rsidTr="00870168">
        <w:tc>
          <w:tcPr>
            <w:tcW w:w="243" w:type="pct"/>
            <w:vMerge/>
          </w:tcPr>
          <w:p w14:paraId="1A7B29C5" w14:textId="77777777" w:rsidR="005C6E35" w:rsidRPr="00212509" w:rsidRDefault="005C6E35" w:rsidP="00870168">
            <w:pPr>
              <w:jc w:val="center"/>
              <w:rPr>
                <w:rFonts w:ascii="Times New Roman" w:hAnsi="Times New Roman" w:cs="Times New Roman"/>
                <w:sz w:val="20"/>
                <w:szCs w:val="20"/>
              </w:rPr>
            </w:pPr>
          </w:p>
        </w:tc>
        <w:tc>
          <w:tcPr>
            <w:tcW w:w="328" w:type="pct"/>
          </w:tcPr>
          <w:p w14:paraId="01FE2A7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43</w:t>
            </w:r>
          </w:p>
        </w:tc>
        <w:tc>
          <w:tcPr>
            <w:tcW w:w="474" w:type="pct"/>
          </w:tcPr>
          <w:p w14:paraId="0EB0883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5.56</w:t>
            </w:r>
          </w:p>
        </w:tc>
        <w:tc>
          <w:tcPr>
            <w:tcW w:w="486" w:type="pct"/>
          </w:tcPr>
          <w:p w14:paraId="2565EC5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4.17</w:t>
            </w:r>
          </w:p>
        </w:tc>
        <w:tc>
          <w:tcPr>
            <w:tcW w:w="419" w:type="pct"/>
          </w:tcPr>
          <w:p w14:paraId="5229827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70.83</w:t>
            </w:r>
          </w:p>
        </w:tc>
        <w:tc>
          <w:tcPr>
            <w:tcW w:w="471" w:type="pct"/>
          </w:tcPr>
          <w:p w14:paraId="1D7F623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0.46</w:t>
            </w:r>
          </w:p>
        </w:tc>
        <w:tc>
          <w:tcPr>
            <w:tcW w:w="441" w:type="pct"/>
          </w:tcPr>
          <w:p w14:paraId="3AE8381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9.72</w:t>
            </w:r>
          </w:p>
        </w:tc>
        <w:tc>
          <w:tcPr>
            <w:tcW w:w="460" w:type="pct"/>
          </w:tcPr>
          <w:p w14:paraId="79BCAF35"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5.56</w:t>
            </w:r>
          </w:p>
        </w:tc>
        <w:tc>
          <w:tcPr>
            <w:tcW w:w="481" w:type="pct"/>
          </w:tcPr>
          <w:p w14:paraId="569A70D3"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1.62</w:t>
            </w:r>
          </w:p>
        </w:tc>
        <w:tc>
          <w:tcPr>
            <w:tcW w:w="430" w:type="pct"/>
          </w:tcPr>
          <w:p w14:paraId="7DE73021"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0.93</w:t>
            </w:r>
          </w:p>
        </w:tc>
        <w:tc>
          <w:tcPr>
            <w:tcW w:w="363" w:type="pct"/>
          </w:tcPr>
          <w:p w14:paraId="292E6E41"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0.69</w:t>
            </w:r>
          </w:p>
        </w:tc>
        <w:tc>
          <w:tcPr>
            <w:tcW w:w="405" w:type="pct"/>
          </w:tcPr>
          <w:p w14:paraId="75488EA6"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0.46</w:t>
            </w:r>
          </w:p>
        </w:tc>
      </w:tr>
      <w:tr w:rsidR="005C6E35" w:rsidRPr="00212509" w14:paraId="11377880" w14:textId="77777777" w:rsidTr="00870168">
        <w:tc>
          <w:tcPr>
            <w:tcW w:w="243" w:type="pct"/>
            <w:vMerge/>
          </w:tcPr>
          <w:p w14:paraId="2E2CDF5B" w14:textId="77777777" w:rsidR="005C6E35" w:rsidRPr="00212509" w:rsidRDefault="005C6E35" w:rsidP="00870168">
            <w:pPr>
              <w:jc w:val="center"/>
              <w:rPr>
                <w:rFonts w:ascii="Times New Roman" w:hAnsi="Times New Roman" w:cs="Times New Roman"/>
                <w:sz w:val="20"/>
                <w:szCs w:val="20"/>
              </w:rPr>
            </w:pPr>
          </w:p>
        </w:tc>
        <w:tc>
          <w:tcPr>
            <w:tcW w:w="328" w:type="pct"/>
          </w:tcPr>
          <w:p w14:paraId="0A8161E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44</w:t>
            </w:r>
          </w:p>
        </w:tc>
        <w:tc>
          <w:tcPr>
            <w:tcW w:w="474" w:type="pct"/>
          </w:tcPr>
          <w:p w14:paraId="20969FF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5.20</w:t>
            </w:r>
          </w:p>
        </w:tc>
        <w:tc>
          <w:tcPr>
            <w:tcW w:w="486" w:type="pct"/>
          </w:tcPr>
          <w:p w14:paraId="4D83523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4.37</w:t>
            </w:r>
          </w:p>
        </w:tc>
        <w:tc>
          <w:tcPr>
            <w:tcW w:w="419" w:type="pct"/>
          </w:tcPr>
          <w:p w14:paraId="41F519F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70.27</w:t>
            </w:r>
          </w:p>
        </w:tc>
        <w:tc>
          <w:tcPr>
            <w:tcW w:w="471" w:type="pct"/>
          </w:tcPr>
          <w:p w14:paraId="72F2BFD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0.00</w:t>
            </w:r>
          </w:p>
        </w:tc>
        <w:tc>
          <w:tcPr>
            <w:tcW w:w="441" w:type="pct"/>
          </w:tcPr>
          <w:p w14:paraId="65B7BA5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9.56</w:t>
            </w:r>
          </w:p>
        </w:tc>
        <w:tc>
          <w:tcPr>
            <w:tcW w:w="460" w:type="pct"/>
          </w:tcPr>
          <w:p w14:paraId="54752813"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7.48</w:t>
            </w:r>
          </w:p>
        </w:tc>
        <w:tc>
          <w:tcPr>
            <w:tcW w:w="481" w:type="pct"/>
          </w:tcPr>
          <w:p w14:paraId="2D8F33C6"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1.46</w:t>
            </w:r>
          </w:p>
        </w:tc>
        <w:tc>
          <w:tcPr>
            <w:tcW w:w="430" w:type="pct"/>
          </w:tcPr>
          <w:p w14:paraId="69C208B8"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0.42</w:t>
            </w:r>
          </w:p>
        </w:tc>
        <w:tc>
          <w:tcPr>
            <w:tcW w:w="363" w:type="pct"/>
          </w:tcPr>
          <w:p w14:paraId="53D57A39"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0.42</w:t>
            </w:r>
          </w:p>
        </w:tc>
        <w:tc>
          <w:tcPr>
            <w:tcW w:w="405" w:type="pct"/>
          </w:tcPr>
          <w:p w14:paraId="3FBEAE74" w14:textId="77777777" w:rsidR="005C6E35" w:rsidRPr="00212509" w:rsidRDefault="005C6E35" w:rsidP="00870168">
            <w:pPr>
              <w:jc w:val="center"/>
              <w:rPr>
                <w:rFonts w:ascii="Times New Roman" w:hAnsi="Times New Roman" w:cs="Times New Roman"/>
                <w:sz w:val="18"/>
                <w:szCs w:val="18"/>
              </w:rPr>
            </w:pPr>
            <w:r w:rsidRPr="00212509">
              <w:rPr>
                <w:rFonts w:ascii="Times New Roman" w:hAnsi="Times New Roman" w:cs="Times New Roman"/>
                <w:color w:val="000000"/>
                <w:sz w:val="18"/>
                <w:szCs w:val="18"/>
              </w:rPr>
              <w:t>0.83</w:t>
            </w:r>
          </w:p>
        </w:tc>
      </w:tr>
      <w:tr w:rsidR="005C6E35" w:rsidRPr="00212509" w14:paraId="764D6732" w14:textId="77777777" w:rsidTr="00870168">
        <w:tc>
          <w:tcPr>
            <w:tcW w:w="5000" w:type="pct"/>
            <w:gridSpan w:val="12"/>
          </w:tcPr>
          <w:p w14:paraId="1816909B" w14:textId="77777777" w:rsidR="005C6E35" w:rsidRPr="00212509" w:rsidRDefault="005C6E35" w:rsidP="00870168">
            <w:pPr>
              <w:rPr>
                <w:rFonts w:ascii="Times New Roman" w:hAnsi="Times New Roman" w:cs="Times New Roman"/>
                <w:sz w:val="20"/>
                <w:szCs w:val="20"/>
              </w:rPr>
            </w:pPr>
          </w:p>
          <w:p w14:paraId="34B65670" w14:textId="77777777" w:rsidR="005C6E35" w:rsidRPr="00212509" w:rsidRDefault="005C6E35" w:rsidP="00870168">
            <w:pPr>
              <w:rPr>
                <w:rFonts w:ascii="Times New Roman" w:hAnsi="Times New Roman" w:cs="Times New Roman"/>
                <w:sz w:val="20"/>
                <w:szCs w:val="20"/>
              </w:rPr>
            </w:pPr>
            <w:r w:rsidRPr="00212509">
              <w:rPr>
                <w:rFonts w:ascii="Times New Roman" w:hAnsi="Times New Roman" w:cs="Times New Roman"/>
                <w:sz w:val="20"/>
                <w:szCs w:val="20"/>
              </w:rPr>
              <w:t>1: Standing, 2: Walking/ running, 3: Resting, 4: Foraging, 5: Feeding, 6: Drinking, 7: Preening, 8: Dust bathing, 9: Body shake 10: Leg / wing stretch</w:t>
            </w:r>
          </w:p>
          <w:p w14:paraId="521ECF24" w14:textId="77777777" w:rsidR="005C6E35" w:rsidRPr="00212509" w:rsidRDefault="005C6E35" w:rsidP="00870168">
            <w:pPr>
              <w:rPr>
                <w:rFonts w:ascii="Times New Roman" w:hAnsi="Times New Roman" w:cs="Times New Roman"/>
                <w:sz w:val="20"/>
                <w:szCs w:val="20"/>
              </w:rPr>
            </w:pPr>
            <w:r w:rsidRPr="00212509">
              <w:rPr>
                <w:rFonts w:ascii="Times New Roman" w:hAnsi="Times New Roman" w:cs="Times New Roman"/>
                <w:sz w:val="20"/>
                <w:szCs w:val="20"/>
              </w:rPr>
              <w:t>TR= Treatments (T1: 24L:02D, T2: 22L:2D, T3: 20L:4D and T4: 18L:6D)</w:t>
            </w:r>
          </w:p>
          <w:p w14:paraId="02FD8AB9" w14:textId="77777777" w:rsidR="005C6E35" w:rsidRPr="00212509" w:rsidRDefault="005C6E35" w:rsidP="00870168">
            <w:pPr>
              <w:rPr>
                <w:rFonts w:ascii="Times New Roman" w:hAnsi="Times New Roman" w:cs="Times New Roman"/>
                <w:sz w:val="20"/>
                <w:szCs w:val="20"/>
              </w:rPr>
            </w:pPr>
            <w:r w:rsidRPr="00212509">
              <w:rPr>
                <w:rFonts w:ascii="Times New Roman" w:hAnsi="Times New Roman" w:cs="Times New Roman"/>
                <w:sz w:val="20"/>
                <w:szCs w:val="20"/>
              </w:rPr>
              <w:t>Rep.= Replicates</w:t>
            </w:r>
          </w:p>
          <w:p w14:paraId="53BF8B3C" w14:textId="77777777" w:rsidR="005C6E35" w:rsidRPr="00212509" w:rsidRDefault="005C6E35" w:rsidP="00870168">
            <w:pPr>
              <w:rPr>
                <w:rFonts w:ascii="Times New Roman" w:hAnsi="Times New Roman" w:cs="Times New Roman"/>
                <w:sz w:val="20"/>
                <w:szCs w:val="20"/>
              </w:rPr>
            </w:pPr>
          </w:p>
        </w:tc>
      </w:tr>
      <w:bookmarkEnd w:id="24"/>
    </w:tbl>
    <w:p w14:paraId="127CD750" w14:textId="77777777" w:rsidR="005C6E35" w:rsidRPr="00212509" w:rsidRDefault="005C6E35" w:rsidP="005C6E35">
      <w:pPr>
        <w:rPr>
          <w:rFonts w:ascii="Times New Roman" w:hAnsi="Times New Roman" w:cs="Times New Roman"/>
          <w:b/>
        </w:rPr>
      </w:pPr>
    </w:p>
    <w:p w14:paraId="5A5CCC23" w14:textId="2147C84A" w:rsidR="005C6E35" w:rsidRPr="00212509" w:rsidRDefault="005C6E35" w:rsidP="005C6E35">
      <w:pPr>
        <w:rPr>
          <w:rFonts w:ascii="Times New Roman" w:hAnsi="Times New Roman" w:cs="Times New Roman"/>
          <w:b/>
        </w:rPr>
      </w:pPr>
      <w:proofErr w:type="spellStart"/>
      <w:r w:rsidRPr="00212509">
        <w:rPr>
          <w:rFonts w:ascii="Times New Roman" w:hAnsi="Times New Roman" w:cs="Times New Roman"/>
          <w:b/>
        </w:rPr>
        <w:t>Ap</w:t>
      </w:r>
      <w:r w:rsidR="00006810">
        <w:rPr>
          <w:rFonts w:ascii="Times New Roman" w:hAnsi="Times New Roman" w:cs="Times New Roman"/>
          <w:b/>
        </w:rPr>
        <w:t>pan</w:t>
      </w:r>
      <w:r w:rsidRPr="00212509">
        <w:rPr>
          <w:rFonts w:ascii="Times New Roman" w:hAnsi="Times New Roman" w:cs="Times New Roman"/>
          <w:b/>
        </w:rPr>
        <w:t>dix</w:t>
      </w:r>
      <w:proofErr w:type="spellEnd"/>
      <w:r w:rsidRPr="00212509">
        <w:rPr>
          <w:rFonts w:ascii="Times New Roman" w:hAnsi="Times New Roman" w:cs="Times New Roman"/>
          <w:b/>
        </w:rPr>
        <w:t xml:space="preserve"> 3: </w:t>
      </w:r>
      <w:proofErr w:type="spellStart"/>
      <w:r w:rsidR="002B1411">
        <w:rPr>
          <w:rFonts w:ascii="Times New Roman" w:hAnsi="Times New Roman" w:cs="Times New Roman"/>
          <w:b/>
        </w:rPr>
        <w:t>Behaviour</w:t>
      </w:r>
      <w:r w:rsidRPr="00212509">
        <w:rPr>
          <w:rFonts w:ascii="Times New Roman" w:hAnsi="Times New Roman" w:cs="Times New Roman"/>
          <w:b/>
        </w:rPr>
        <w:t>al</w:t>
      </w:r>
      <w:proofErr w:type="spellEnd"/>
      <w:r w:rsidRPr="00212509">
        <w:rPr>
          <w:rFonts w:ascii="Times New Roman" w:hAnsi="Times New Roman" w:cs="Times New Roman"/>
          <w:b/>
        </w:rPr>
        <w:t xml:space="preserve"> observation record on 22d</w:t>
      </w:r>
    </w:p>
    <w:tbl>
      <w:tblPr>
        <w:tblStyle w:val="TableGrid"/>
        <w:tblW w:w="5000" w:type="pct"/>
        <w:tblLook w:val="04A0" w:firstRow="1" w:lastRow="0" w:firstColumn="1" w:lastColumn="0" w:noHBand="0" w:noVBand="1"/>
      </w:tblPr>
      <w:tblGrid>
        <w:gridCol w:w="472"/>
        <w:gridCol w:w="589"/>
        <w:gridCol w:w="774"/>
        <w:gridCol w:w="795"/>
        <w:gridCol w:w="684"/>
        <w:gridCol w:w="770"/>
        <w:gridCol w:w="721"/>
        <w:gridCol w:w="752"/>
        <w:gridCol w:w="787"/>
        <w:gridCol w:w="702"/>
        <w:gridCol w:w="591"/>
        <w:gridCol w:w="659"/>
      </w:tblGrid>
      <w:tr w:rsidR="005C6E35" w:rsidRPr="00212509" w14:paraId="1741BB51" w14:textId="77777777" w:rsidTr="00870168">
        <w:trPr>
          <w:trHeight w:val="395"/>
        </w:trPr>
        <w:tc>
          <w:tcPr>
            <w:tcW w:w="243" w:type="pct"/>
            <w:vMerge w:val="restart"/>
          </w:tcPr>
          <w:p w14:paraId="35103DC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TR</w:t>
            </w:r>
          </w:p>
        </w:tc>
        <w:tc>
          <w:tcPr>
            <w:tcW w:w="328" w:type="pct"/>
            <w:vMerge w:val="restart"/>
          </w:tcPr>
          <w:p w14:paraId="4B1E8D5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Rep.</w:t>
            </w:r>
          </w:p>
        </w:tc>
        <w:tc>
          <w:tcPr>
            <w:tcW w:w="4428" w:type="pct"/>
            <w:gridSpan w:val="10"/>
          </w:tcPr>
          <w:p w14:paraId="6E2186EA" w14:textId="7B9923EE" w:rsidR="005C6E35" w:rsidRPr="00212509" w:rsidRDefault="002B1411" w:rsidP="00870168">
            <w:pPr>
              <w:jc w:val="center"/>
              <w:rPr>
                <w:rFonts w:ascii="Times New Roman" w:hAnsi="Times New Roman" w:cs="Times New Roman"/>
                <w:sz w:val="20"/>
                <w:szCs w:val="20"/>
              </w:rPr>
            </w:pPr>
            <w:proofErr w:type="spellStart"/>
            <w:r>
              <w:rPr>
                <w:rFonts w:ascii="Times New Roman" w:hAnsi="Times New Roman" w:cs="Times New Roman"/>
                <w:sz w:val="20"/>
                <w:szCs w:val="20"/>
              </w:rPr>
              <w:t>Behaviour</w:t>
            </w:r>
            <w:proofErr w:type="spellEnd"/>
            <w:r w:rsidR="005C6E35" w:rsidRPr="00212509">
              <w:rPr>
                <w:rFonts w:ascii="Times New Roman" w:hAnsi="Times New Roman" w:cs="Times New Roman"/>
                <w:sz w:val="20"/>
                <w:szCs w:val="20"/>
              </w:rPr>
              <w:t xml:space="preserve"> observed (%)</w:t>
            </w:r>
          </w:p>
        </w:tc>
      </w:tr>
      <w:tr w:rsidR="005C6E35" w:rsidRPr="00212509" w14:paraId="7064ED34" w14:textId="77777777" w:rsidTr="00870168">
        <w:tc>
          <w:tcPr>
            <w:tcW w:w="243" w:type="pct"/>
            <w:vMerge/>
          </w:tcPr>
          <w:p w14:paraId="4FBBD317" w14:textId="77777777" w:rsidR="005C6E35" w:rsidRPr="00212509" w:rsidRDefault="005C6E35" w:rsidP="00870168">
            <w:pPr>
              <w:jc w:val="center"/>
              <w:rPr>
                <w:rFonts w:ascii="Times New Roman" w:hAnsi="Times New Roman" w:cs="Times New Roman"/>
                <w:sz w:val="20"/>
                <w:szCs w:val="20"/>
              </w:rPr>
            </w:pPr>
          </w:p>
        </w:tc>
        <w:tc>
          <w:tcPr>
            <w:tcW w:w="328" w:type="pct"/>
            <w:vMerge/>
          </w:tcPr>
          <w:p w14:paraId="739DE9D3" w14:textId="77777777" w:rsidR="005C6E35" w:rsidRPr="00212509" w:rsidRDefault="005C6E35" w:rsidP="00870168">
            <w:pPr>
              <w:jc w:val="center"/>
              <w:rPr>
                <w:rFonts w:ascii="Times New Roman" w:hAnsi="Times New Roman" w:cs="Times New Roman"/>
                <w:sz w:val="20"/>
                <w:szCs w:val="20"/>
              </w:rPr>
            </w:pPr>
          </w:p>
        </w:tc>
        <w:tc>
          <w:tcPr>
            <w:tcW w:w="474" w:type="pct"/>
          </w:tcPr>
          <w:p w14:paraId="0C20470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w:t>
            </w:r>
          </w:p>
        </w:tc>
        <w:tc>
          <w:tcPr>
            <w:tcW w:w="486" w:type="pct"/>
          </w:tcPr>
          <w:p w14:paraId="4D50B4E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w:t>
            </w:r>
          </w:p>
        </w:tc>
        <w:tc>
          <w:tcPr>
            <w:tcW w:w="419" w:type="pct"/>
          </w:tcPr>
          <w:p w14:paraId="2C37C21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w:t>
            </w:r>
          </w:p>
        </w:tc>
        <w:tc>
          <w:tcPr>
            <w:tcW w:w="471" w:type="pct"/>
          </w:tcPr>
          <w:p w14:paraId="721E394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w:t>
            </w:r>
          </w:p>
        </w:tc>
        <w:tc>
          <w:tcPr>
            <w:tcW w:w="441" w:type="pct"/>
          </w:tcPr>
          <w:p w14:paraId="0C88773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5</w:t>
            </w:r>
          </w:p>
        </w:tc>
        <w:tc>
          <w:tcPr>
            <w:tcW w:w="460" w:type="pct"/>
          </w:tcPr>
          <w:p w14:paraId="6A516C5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6</w:t>
            </w:r>
          </w:p>
        </w:tc>
        <w:tc>
          <w:tcPr>
            <w:tcW w:w="481" w:type="pct"/>
          </w:tcPr>
          <w:p w14:paraId="50B621C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7</w:t>
            </w:r>
          </w:p>
        </w:tc>
        <w:tc>
          <w:tcPr>
            <w:tcW w:w="430" w:type="pct"/>
          </w:tcPr>
          <w:p w14:paraId="763A461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8</w:t>
            </w:r>
          </w:p>
        </w:tc>
        <w:tc>
          <w:tcPr>
            <w:tcW w:w="363" w:type="pct"/>
          </w:tcPr>
          <w:p w14:paraId="349F39F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9</w:t>
            </w:r>
          </w:p>
        </w:tc>
        <w:tc>
          <w:tcPr>
            <w:tcW w:w="404" w:type="pct"/>
          </w:tcPr>
          <w:p w14:paraId="5B809F1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10</w:t>
            </w:r>
          </w:p>
        </w:tc>
      </w:tr>
      <w:tr w:rsidR="005C6E35" w:rsidRPr="00212509" w14:paraId="2FF6950C" w14:textId="77777777" w:rsidTr="00870168">
        <w:tc>
          <w:tcPr>
            <w:tcW w:w="243" w:type="pct"/>
            <w:vMerge w:val="restart"/>
          </w:tcPr>
          <w:p w14:paraId="6AECE3A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T1</w:t>
            </w:r>
          </w:p>
          <w:p w14:paraId="1CE5FF3E" w14:textId="77777777" w:rsidR="005C6E35" w:rsidRPr="00212509" w:rsidRDefault="005C6E35" w:rsidP="00870168">
            <w:pPr>
              <w:rPr>
                <w:rFonts w:ascii="Times New Roman" w:hAnsi="Times New Roman" w:cs="Times New Roman"/>
                <w:sz w:val="20"/>
                <w:szCs w:val="20"/>
              </w:rPr>
            </w:pPr>
          </w:p>
        </w:tc>
        <w:tc>
          <w:tcPr>
            <w:tcW w:w="328" w:type="pct"/>
          </w:tcPr>
          <w:p w14:paraId="3E7DC05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11</w:t>
            </w:r>
          </w:p>
        </w:tc>
        <w:tc>
          <w:tcPr>
            <w:tcW w:w="474" w:type="pct"/>
          </w:tcPr>
          <w:p w14:paraId="7947D89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5.14</w:t>
            </w:r>
          </w:p>
        </w:tc>
        <w:tc>
          <w:tcPr>
            <w:tcW w:w="486" w:type="pct"/>
          </w:tcPr>
          <w:p w14:paraId="544DDC2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5.18</w:t>
            </w:r>
          </w:p>
        </w:tc>
        <w:tc>
          <w:tcPr>
            <w:tcW w:w="419" w:type="pct"/>
          </w:tcPr>
          <w:p w14:paraId="4A04556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71.24</w:t>
            </w:r>
          </w:p>
        </w:tc>
        <w:tc>
          <w:tcPr>
            <w:tcW w:w="471" w:type="pct"/>
          </w:tcPr>
          <w:p w14:paraId="234E47D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1.31</w:t>
            </w:r>
          </w:p>
        </w:tc>
        <w:tc>
          <w:tcPr>
            <w:tcW w:w="441" w:type="pct"/>
          </w:tcPr>
          <w:p w14:paraId="0D25AAC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10.51</w:t>
            </w:r>
          </w:p>
        </w:tc>
        <w:tc>
          <w:tcPr>
            <w:tcW w:w="460" w:type="pct"/>
          </w:tcPr>
          <w:p w14:paraId="7915D20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5.34</w:t>
            </w:r>
          </w:p>
        </w:tc>
        <w:tc>
          <w:tcPr>
            <w:tcW w:w="481" w:type="pct"/>
          </w:tcPr>
          <w:p w14:paraId="552693A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0.98</w:t>
            </w:r>
          </w:p>
        </w:tc>
        <w:tc>
          <w:tcPr>
            <w:tcW w:w="430" w:type="pct"/>
          </w:tcPr>
          <w:p w14:paraId="43FA7FE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0.12</w:t>
            </w:r>
          </w:p>
        </w:tc>
        <w:tc>
          <w:tcPr>
            <w:tcW w:w="363" w:type="pct"/>
          </w:tcPr>
          <w:p w14:paraId="7C09706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0.12</w:t>
            </w:r>
          </w:p>
        </w:tc>
        <w:tc>
          <w:tcPr>
            <w:tcW w:w="404" w:type="pct"/>
          </w:tcPr>
          <w:p w14:paraId="112ABF3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0.16</w:t>
            </w:r>
          </w:p>
        </w:tc>
      </w:tr>
      <w:tr w:rsidR="005C6E35" w:rsidRPr="00212509" w14:paraId="00CA6FB2" w14:textId="77777777" w:rsidTr="00870168">
        <w:tc>
          <w:tcPr>
            <w:tcW w:w="243" w:type="pct"/>
            <w:vMerge/>
          </w:tcPr>
          <w:p w14:paraId="21C0AEB3" w14:textId="77777777" w:rsidR="005C6E35" w:rsidRPr="00212509" w:rsidRDefault="005C6E35" w:rsidP="00870168">
            <w:pPr>
              <w:jc w:val="center"/>
              <w:rPr>
                <w:rFonts w:ascii="Times New Roman" w:hAnsi="Times New Roman" w:cs="Times New Roman"/>
                <w:sz w:val="20"/>
                <w:szCs w:val="20"/>
              </w:rPr>
            </w:pPr>
          </w:p>
        </w:tc>
        <w:tc>
          <w:tcPr>
            <w:tcW w:w="328" w:type="pct"/>
          </w:tcPr>
          <w:p w14:paraId="77FACB7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12</w:t>
            </w:r>
          </w:p>
        </w:tc>
        <w:tc>
          <w:tcPr>
            <w:tcW w:w="474" w:type="pct"/>
          </w:tcPr>
          <w:p w14:paraId="6B5D58A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4.94</w:t>
            </w:r>
          </w:p>
        </w:tc>
        <w:tc>
          <w:tcPr>
            <w:tcW w:w="486" w:type="pct"/>
          </w:tcPr>
          <w:p w14:paraId="771F857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4.86</w:t>
            </w:r>
          </w:p>
        </w:tc>
        <w:tc>
          <w:tcPr>
            <w:tcW w:w="419" w:type="pct"/>
          </w:tcPr>
          <w:p w14:paraId="0F4F1A7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72.16</w:t>
            </w:r>
          </w:p>
        </w:tc>
        <w:tc>
          <w:tcPr>
            <w:tcW w:w="471" w:type="pct"/>
          </w:tcPr>
          <w:p w14:paraId="68B8108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0.86</w:t>
            </w:r>
          </w:p>
        </w:tc>
        <w:tc>
          <w:tcPr>
            <w:tcW w:w="441" w:type="pct"/>
          </w:tcPr>
          <w:p w14:paraId="785F63E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9.35</w:t>
            </w:r>
          </w:p>
        </w:tc>
        <w:tc>
          <w:tcPr>
            <w:tcW w:w="460" w:type="pct"/>
          </w:tcPr>
          <w:p w14:paraId="7E87C89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trike/>
                <w:color w:val="000000"/>
                <w:sz w:val="20"/>
                <w:szCs w:val="20"/>
              </w:rPr>
              <w:t>6.08</w:t>
            </w:r>
          </w:p>
        </w:tc>
        <w:tc>
          <w:tcPr>
            <w:tcW w:w="481" w:type="pct"/>
          </w:tcPr>
          <w:p w14:paraId="3A26391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1.24</w:t>
            </w:r>
          </w:p>
        </w:tc>
        <w:tc>
          <w:tcPr>
            <w:tcW w:w="430" w:type="pct"/>
          </w:tcPr>
          <w:p w14:paraId="67682BA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0.3</w:t>
            </w:r>
          </w:p>
        </w:tc>
        <w:tc>
          <w:tcPr>
            <w:tcW w:w="363" w:type="pct"/>
          </w:tcPr>
          <w:p w14:paraId="225F5D6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0.23</w:t>
            </w:r>
          </w:p>
        </w:tc>
        <w:tc>
          <w:tcPr>
            <w:tcW w:w="404" w:type="pct"/>
          </w:tcPr>
          <w:p w14:paraId="3F8F8AB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0.22</w:t>
            </w:r>
          </w:p>
        </w:tc>
      </w:tr>
      <w:tr w:rsidR="005C6E35" w:rsidRPr="00212509" w14:paraId="35697EBA" w14:textId="77777777" w:rsidTr="00870168">
        <w:tc>
          <w:tcPr>
            <w:tcW w:w="243" w:type="pct"/>
            <w:vMerge/>
          </w:tcPr>
          <w:p w14:paraId="712BBCE1" w14:textId="77777777" w:rsidR="005C6E35" w:rsidRPr="00212509" w:rsidRDefault="005C6E35" w:rsidP="00870168">
            <w:pPr>
              <w:jc w:val="center"/>
              <w:rPr>
                <w:rFonts w:ascii="Times New Roman" w:hAnsi="Times New Roman" w:cs="Times New Roman"/>
                <w:sz w:val="20"/>
                <w:szCs w:val="20"/>
              </w:rPr>
            </w:pPr>
          </w:p>
        </w:tc>
        <w:tc>
          <w:tcPr>
            <w:tcW w:w="328" w:type="pct"/>
          </w:tcPr>
          <w:p w14:paraId="35F9ECF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13</w:t>
            </w:r>
          </w:p>
        </w:tc>
        <w:tc>
          <w:tcPr>
            <w:tcW w:w="474" w:type="pct"/>
          </w:tcPr>
          <w:p w14:paraId="5003997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4.2</w:t>
            </w:r>
          </w:p>
        </w:tc>
        <w:tc>
          <w:tcPr>
            <w:tcW w:w="486" w:type="pct"/>
          </w:tcPr>
          <w:p w14:paraId="352341B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4.98</w:t>
            </w:r>
          </w:p>
        </w:tc>
        <w:tc>
          <w:tcPr>
            <w:tcW w:w="419" w:type="pct"/>
          </w:tcPr>
          <w:p w14:paraId="249E1C3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72.62</w:t>
            </w:r>
          </w:p>
        </w:tc>
        <w:tc>
          <w:tcPr>
            <w:tcW w:w="471" w:type="pct"/>
          </w:tcPr>
          <w:p w14:paraId="60AD766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1.06</w:t>
            </w:r>
          </w:p>
        </w:tc>
        <w:tc>
          <w:tcPr>
            <w:tcW w:w="441" w:type="pct"/>
          </w:tcPr>
          <w:p w14:paraId="79A3E9A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8.67</w:t>
            </w:r>
          </w:p>
        </w:tc>
        <w:tc>
          <w:tcPr>
            <w:tcW w:w="460" w:type="pct"/>
          </w:tcPr>
          <w:p w14:paraId="20480AF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5.1</w:t>
            </w:r>
          </w:p>
        </w:tc>
        <w:tc>
          <w:tcPr>
            <w:tcW w:w="481" w:type="pct"/>
          </w:tcPr>
          <w:p w14:paraId="06D9179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1.32</w:t>
            </w:r>
          </w:p>
        </w:tc>
        <w:tc>
          <w:tcPr>
            <w:tcW w:w="430" w:type="pct"/>
          </w:tcPr>
          <w:p w14:paraId="516A093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0.24</w:t>
            </w:r>
          </w:p>
        </w:tc>
        <w:tc>
          <w:tcPr>
            <w:tcW w:w="363" w:type="pct"/>
          </w:tcPr>
          <w:p w14:paraId="6BF0604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0.43</w:t>
            </w:r>
          </w:p>
        </w:tc>
        <w:tc>
          <w:tcPr>
            <w:tcW w:w="404" w:type="pct"/>
          </w:tcPr>
          <w:p w14:paraId="7FA9F00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0.26</w:t>
            </w:r>
          </w:p>
        </w:tc>
      </w:tr>
      <w:tr w:rsidR="005C6E35" w:rsidRPr="00212509" w14:paraId="26D8CB40" w14:textId="77777777" w:rsidTr="00870168">
        <w:tc>
          <w:tcPr>
            <w:tcW w:w="243" w:type="pct"/>
            <w:vMerge/>
          </w:tcPr>
          <w:p w14:paraId="2B2F851B" w14:textId="77777777" w:rsidR="005C6E35" w:rsidRPr="00212509" w:rsidRDefault="005C6E35" w:rsidP="00870168">
            <w:pPr>
              <w:jc w:val="center"/>
              <w:rPr>
                <w:rFonts w:ascii="Times New Roman" w:hAnsi="Times New Roman" w:cs="Times New Roman"/>
                <w:sz w:val="20"/>
                <w:szCs w:val="20"/>
              </w:rPr>
            </w:pPr>
          </w:p>
        </w:tc>
        <w:tc>
          <w:tcPr>
            <w:tcW w:w="328" w:type="pct"/>
          </w:tcPr>
          <w:p w14:paraId="591226F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14</w:t>
            </w:r>
          </w:p>
        </w:tc>
        <w:tc>
          <w:tcPr>
            <w:tcW w:w="474" w:type="pct"/>
          </w:tcPr>
          <w:p w14:paraId="286E8B0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5.48</w:t>
            </w:r>
          </w:p>
        </w:tc>
        <w:tc>
          <w:tcPr>
            <w:tcW w:w="486" w:type="pct"/>
          </w:tcPr>
          <w:p w14:paraId="33D7901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5.14</w:t>
            </w:r>
          </w:p>
        </w:tc>
        <w:tc>
          <w:tcPr>
            <w:tcW w:w="419" w:type="pct"/>
          </w:tcPr>
          <w:p w14:paraId="6FBE827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71.67</w:t>
            </w:r>
          </w:p>
        </w:tc>
        <w:tc>
          <w:tcPr>
            <w:tcW w:w="471" w:type="pct"/>
          </w:tcPr>
          <w:p w14:paraId="7A9FE21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1.19</w:t>
            </w:r>
          </w:p>
        </w:tc>
        <w:tc>
          <w:tcPr>
            <w:tcW w:w="441" w:type="pct"/>
          </w:tcPr>
          <w:p w14:paraId="62B1D56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9.87</w:t>
            </w:r>
          </w:p>
        </w:tc>
        <w:tc>
          <w:tcPr>
            <w:tcW w:w="460" w:type="pct"/>
          </w:tcPr>
          <w:p w14:paraId="5B541DF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4.86</w:t>
            </w:r>
          </w:p>
        </w:tc>
        <w:tc>
          <w:tcPr>
            <w:tcW w:w="481" w:type="pct"/>
          </w:tcPr>
          <w:p w14:paraId="450F69B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1.28</w:t>
            </w:r>
          </w:p>
        </w:tc>
        <w:tc>
          <w:tcPr>
            <w:tcW w:w="430" w:type="pct"/>
          </w:tcPr>
          <w:p w14:paraId="7B58A15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0.21</w:t>
            </w:r>
          </w:p>
        </w:tc>
        <w:tc>
          <w:tcPr>
            <w:tcW w:w="363" w:type="pct"/>
          </w:tcPr>
          <w:p w14:paraId="1233A35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0.06</w:t>
            </w:r>
          </w:p>
        </w:tc>
        <w:tc>
          <w:tcPr>
            <w:tcW w:w="404" w:type="pct"/>
          </w:tcPr>
          <w:p w14:paraId="620CF9D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0.14</w:t>
            </w:r>
          </w:p>
        </w:tc>
      </w:tr>
      <w:tr w:rsidR="005C6E35" w:rsidRPr="00212509" w14:paraId="64E8273A" w14:textId="77777777" w:rsidTr="00870168">
        <w:tc>
          <w:tcPr>
            <w:tcW w:w="243" w:type="pct"/>
            <w:vMerge w:val="restart"/>
          </w:tcPr>
          <w:p w14:paraId="65FA278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T2</w:t>
            </w:r>
          </w:p>
        </w:tc>
        <w:tc>
          <w:tcPr>
            <w:tcW w:w="328" w:type="pct"/>
          </w:tcPr>
          <w:p w14:paraId="48CC02C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21</w:t>
            </w:r>
          </w:p>
        </w:tc>
        <w:tc>
          <w:tcPr>
            <w:tcW w:w="474" w:type="pct"/>
          </w:tcPr>
          <w:p w14:paraId="5593226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4.78</w:t>
            </w:r>
          </w:p>
        </w:tc>
        <w:tc>
          <w:tcPr>
            <w:tcW w:w="486" w:type="pct"/>
          </w:tcPr>
          <w:p w14:paraId="089B6CF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4.88</w:t>
            </w:r>
          </w:p>
        </w:tc>
        <w:tc>
          <w:tcPr>
            <w:tcW w:w="419" w:type="pct"/>
          </w:tcPr>
          <w:p w14:paraId="4DAEEA6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71.24</w:t>
            </w:r>
          </w:p>
        </w:tc>
        <w:tc>
          <w:tcPr>
            <w:tcW w:w="471" w:type="pct"/>
          </w:tcPr>
          <w:p w14:paraId="4A6392F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1.33</w:t>
            </w:r>
          </w:p>
        </w:tc>
        <w:tc>
          <w:tcPr>
            <w:tcW w:w="441" w:type="pct"/>
          </w:tcPr>
          <w:p w14:paraId="6909D8E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10.62</w:t>
            </w:r>
          </w:p>
        </w:tc>
        <w:tc>
          <w:tcPr>
            <w:tcW w:w="460" w:type="pct"/>
          </w:tcPr>
          <w:p w14:paraId="39D2370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5.24</w:t>
            </w:r>
          </w:p>
        </w:tc>
        <w:tc>
          <w:tcPr>
            <w:tcW w:w="481" w:type="pct"/>
          </w:tcPr>
          <w:p w14:paraId="509715F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1.23</w:t>
            </w:r>
          </w:p>
        </w:tc>
        <w:tc>
          <w:tcPr>
            <w:tcW w:w="430" w:type="pct"/>
          </w:tcPr>
          <w:p w14:paraId="4F3169B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0.25</w:t>
            </w:r>
          </w:p>
        </w:tc>
        <w:tc>
          <w:tcPr>
            <w:tcW w:w="363" w:type="pct"/>
          </w:tcPr>
          <w:p w14:paraId="35B1369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0.23</w:t>
            </w:r>
          </w:p>
        </w:tc>
        <w:tc>
          <w:tcPr>
            <w:tcW w:w="404" w:type="pct"/>
          </w:tcPr>
          <w:p w14:paraId="6A87558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0.28</w:t>
            </w:r>
          </w:p>
        </w:tc>
      </w:tr>
      <w:tr w:rsidR="005C6E35" w:rsidRPr="00212509" w14:paraId="008039E1" w14:textId="77777777" w:rsidTr="00870168">
        <w:tc>
          <w:tcPr>
            <w:tcW w:w="243" w:type="pct"/>
            <w:vMerge/>
          </w:tcPr>
          <w:p w14:paraId="3935D574" w14:textId="77777777" w:rsidR="005C6E35" w:rsidRPr="00212509" w:rsidRDefault="005C6E35" w:rsidP="00870168">
            <w:pPr>
              <w:jc w:val="center"/>
              <w:rPr>
                <w:rFonts w:ascii="Times New Roman" w:hAnsi="Times New Roman" w:cs="Times New Roman"/>
                <w:sz w:val="20"/>
                <w:szCs w:val="20"/>
              </w:rPr>
            </w:pPr>
          </w:p>
        </w:tc>
        <w:tc>
          <w:tcPr>
            <w:tcW w:w="328" w:type="pct"/>
          </w:tcPr>
          <w:p w14:paraId="614AA6D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22</w:t>
            </w:r>
          </w:p>
        </w:tc>
        <w:tc>
          <w:tcPr>
            <w:tcW w:w="474" w:type="pct"/>
          </w:tcPr>
          <w:p w14:paraId="07F089C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4.87</w:t>
            </w:r>
          </w:p>
        </w:tc>
        <w:tc>
          <w:tcPr>
            <w:tcW w:w="486" w:type="pct"/>
          </w:tcPr>
          <w:p w14:paraId="31E2B68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4.57</w:t>
            </w:r>
          </w:p>
        </w:tc>
        <w:tc>
          <w:tcPr>
            <w:tcW w:w="419" w:type="pct"/>
          </w:tcPr>
          <w:p w14:paraId="6180BF4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72.3</w:t>
            </w:r>
          </w:p>
        </w:tc>
        <w:tc>
          <w:tcPr>
            <w:tcW w:w="471" w:type="pct"/>
          </w:tcPr>
          <w:p w14:paraId="2336815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1.21</w:t>
            </w:r>
          </w:p>
        </w:tc>
        <w:tc>
          <w:tcPr>
            <w:tcW w:w="441" w:type="pct"/>
          </w:tcPr>
          <w:p w14:paraId="7D0C1D0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9.24</w:t>
            </w:r>
          </w:p>
        </w:tc>
        <w:tc>
          <w:tcPr>
            <w:tcW w:w="460" w:type="pct"/>
          </w:tcPr>
          <w:p w14:paraId="54C2612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5.67</w:t>
            </w:r>
          </w:p>
        </w:tc>
        <w:tc>
          <w:tcPr>
            <w:tcW w:w="481" w:type="pct"/>
          </w:tcPr>
          <w:p w14:paraId="4015ACE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1.32</w:t>
            </w:r>
          </w:p>
        </w:tc>
        <w:tc>
          <w:tcPr>
            <w:tcW w:w="430" w:type="pct"/>
          </w:tcPr>
          <w:p w14:paraId="1A97A37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0.23</w:t>
            </w:r>
          </w:p>
        </w:tc>
        <w:tc>
          <w:tcPr>
            <w:tcW w:w="363" w:type="pct"/>
          </w:tcPr>
          <w:p w14:paraId="4666DBE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0.25</w:t>
            </w:r>
          </w:p>
        </w:tc>
        <w:tc>
          <w:tcPr>
            <w:tcW w:w="404" w:type="pct"/>
          </w:tcPr>
          <w:p w14:paraId="730E23C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0.24</w:t>
            </w:r>
          </w:p>
        </w:tc>
      </w:tr>
      <w:tr w:rsidR="005C6E35" w:rsidRPr="00212509" w14:paraId="48C88CDD" w14:textId="77777777" w:rsidTr="00870168">
        <w:tc>
          <w:tcPr>
            <w:tcW w:w="243" w:type="pct"/>
            <w:vMerge/>
          </w:tcPr>
          <w:p w14:paraId="52392E73" w14:textId="77777777" w:rsidR="005C6E35" w:rsidRPr="00212509" w:rsidRDefault="005C6E35" w:rsidP="00870168">
            <w:pPr>
              <w:jc w:val="center"/>
              <w:rPr>
                <w:rFonts w:ascii="Times New Roman" w:hAnsi="Times New Roman" w:cs="Times New Roman"/>
                <w:sz w:val="20"/>
                <w:szCs w:val="20"/>
              </w:rPr>
            </w:pPr>
          </w:p>
        </w:tc>
        <w:tc>
          <w:tcPr>
            <w:tcW w:w="328" w:type="pct"/>
          </w:tcPr>
          <w:p w14:paraId="76B7D71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23</w:t>
            </w:r>
          </w:p>
        </w:tc>
        <w:tc>
          <w:tcPr>
            <w:tcW w:w="474" w:type="pct"/>
          </w:tcPr>
          <w:p w14:paraId="05C315C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4.08</w:t>
            </w:r>
          </w:p>
        </w:tc>
        <w:tc>
          <w:tcPr>
            <w:tcW w:w="486" w:type="pct"/>
          </w:tcPr>
          <w:p w14:paraId="2826276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4.81</w:t>
            </w:r>
          </w:p>
        </w:tc>
        <w:tc>
          <w:tcPr>
            <w:tcW w:w="419" w:type="pct"/>
          </w:tcPr>
          <w:p w14:paraId="5AC2DDF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72.91</w:t>
            </w:r>
          </w:p>
        </w:tc>
        <w:tc>
          <w:tcPr>
            <w:tcW w:w="471" w:type="pct"/>
          </w:tcPr>
          <w:p w14:paraId="00CAC32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1.18</w:t>
            </w:r>
          </w:p>
        </w:tc>
        <w:tc>
          <w:tcPr>
            <w:tcW w:w="441" w:type="pct"/>
          </w:tcPr>
          <w:p w14:paraId="7DAE326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9.72</w:t>
            </w:r>
          </w:p>
        </w:tc>
        <w:tc>
          <w:tcPr>
            <w:tcW w:w="460" w:type="pct"/>
          </w:tcPr>
          <w:p w14:paraId="1ED11EF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5.59</w:t>
            </w:r>
          </w:p>
        </w:tc>
        <w:tc>
          <w:tcPr>
            <w:tcW w:w="481" w:type="pct"/>
          </w:tcPr>
          <w:p w14:paraId="579EDFD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1.34</w:t>
            </w:r>
          </w:p>
        </w:tc>
        <w:tc>
          <w:tcPr>
            <w:tcW w:w="430" w:type="pct"/>
          </w:tcPr>
          <w:p w14:paraId="04FE5F0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0.14</w:t>
            </w:r>
          </w:p>
        </w:tc>
        <w:tc>
          <w:tcPr>
            <w:tcW w:w="363" w:type="pct"/>
          </w:tcPr>
          <w:p w14:paraId="2D9139A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0.12</w:t>
            </w:r>
          </w:p>
        </w:tc>
        <w:tc>
          <w:tcPr>
            <w:tcW w:w="404" w:type="pct"/>
          </w:tcPr>
          <w:p w14:paraId="375EBEC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0.15</w:t>
            </w:r>
          </w:p>
        </w:tc>
      </w:tr>
      <w:tr w:rsidR="005C6E35" w:rsidRPr="00212509" w14:paraId="7175A90A" w14:textId="77777777" w:rsidTr="00870168">
        <w:tc>
          <w:tcPr>
            <w:tcW w:w="243" w:type="pct"/>
            <w:vMerge/>
          </w:tcPr>
          <w:p w14:paraId="50D0CE34" w14:textId="77777777" w:rsidR="005C6E35" w:rsidRPr="00212509" w:rsidRDefault="005C6E35" w:rsidP="00870168">
            <w:pPr>
              <w:jc w:val="center"/>
              <w:rPr>
                <w:rFonts w:ascii="Times New Roman" w:hAnsi="Times New Roman" w:cs="Times New Roman"/>
                <w:sz w:val="20"/>
                <w:szCs w:val="20"/>
              </w:rPr>
            </w:pPr>
          </w:p>
        </w:tc>
        <w:tc>
          <w:tcPr>
            <w:tcW w:w="328" w:type="pct"/>
          </w:tcPr>
          <w:p w14:paraId="75838B8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24</w:t>
            </w:r>
          </w:p>
        </w:tc>
        <w:tc>
          <w:tcPr>
            <w:tcW w:w="474" w:type="pct"/>
          </w:tcPr>
          <w:p w14:paraId="528C0CA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4.68</w:t>
            </w:r>
          </w:p>
        </w:tc>
        <w:tc>
          <w:tcPr>
            <w:tcW w:w="486" w:type="pct"/>
          </w:tcPr>
          <w:p w14:paraId="61CDA05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4.69</w:t>
            </w:r>
          </w:p>
        </w:tc>
        <w:tc>
          <w:tcPr>
            <w:tcW w:w="419" w:type="pct"/>
          </w:tcPr>
          <w:p w14:paraId="288DA66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70.72</w:t>
            </w:r>
          </w:p>
        </w:tc>
        <w:tc>
          <w:tcPr>
            <w:tcW w:w="471" w:type="pct"/>
          </w:tcPr>
          <w:p w14:paraId="5D3604C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1.16</w:t>
            </w:r>
          </w:p>
        </w:tc>
        <w:tc>
          <w:tcPr>
            <w:tcW w:w="441" w:type="pct"/>
          </w:tcPr>
          <w:p w14:paraId="7C63139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11.79</w:t>
            </w:r>
          </w:p>
        </w:tc>
        <w:tc>
          <w:tcPr>
            <w:tcW w:w="460" w:type="pct"/>
          </w:tcPr>
          <w:p w14:paraId="7FF2C5D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4.93</w:t>
            </w:r>
          </w:p>
        </w:tc>
        <w:tc>
          <w:tcPr>
            <w:tcW w:w="481" w:type="pct"/>
          </w:tcPr>
          <w:p w14:paraId="1F9CC86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1.35</w:t>
            </w:r>
          </w:p>
        </w:tc>
        <w:tc>
          <w:tcPr>
            <w:tcW w:w="430" w:type="pct"/>
          </w:tcPr>
          <w:p w14:paraId="5CC12EF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0.26</w:t>
            </w:r>
          </w:p>
        </w:tc>
        <w:tc>
          <w:tcPr>
            <w:tcW w:w="363" w:type="pct"/>
          </w:tcPr>
          <w:p w14:paraId="7A34D81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0.17</w:t>
            </w:r>
          </w:p>
        </w:tc>
        <w:tc>
          <w:tcPr>
            <w:tcW w:w="404" w:type="pct"/>
          </w:tcPr>
          <w:p w14:paraId="5852899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0.14</w:t>
            </w:r>
          </w:p>
        </w:tc>
      </w:tr>
      <w:tr w:rsidR="005C6E35" w:rsidRPr="00212509" w14:paraId="4B5D27EF" w14:textId="77777777" w:rsidTr="00870168">
        <w:tc>
          <w:tcPr>
            <w:tcW w:w="243" w:type="pct"/>
            <w:vMerge w:val="restart"/>
          </w:tcPr>
          <w:p w14:paraId="49E2EB8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T3</w:t>
            </w:r>
          </w:p>
        </w:tc>
        <w:tc>
          <w:tcPr>
            <w:tcW w:w="328" w:type="pct"/>
          </w:tcPr>
          <w:p w14:paraId="21718BE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31</w:t>
            </w:r>
          </w:p>
        </w:tc>
        <w:tc>
          <w:tcPr>
            <w:tcW w:w="474" w:type="pct"/>
          </w:tcPr>
          <w:p w14:paraId="1C11072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5.23</w:t>
            </w:r>
          </w:p>
        </w:tc>
        <w:tc>
          <w:tcPr>
            <w:tcW w:w="486" w:type="pct"/>
          </w:tcPr>
          <w:p w14:paraId="544CC5D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4.67</w:t>
            </w:r>
          </w:p>
        </w:tc>
        <w:tc>
          <w:tcPr>
            <w:tcW w:w="419" w:type="pct"/>
          </w:tcPr>
          <w:p w14:paraId="204E1B4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71.57</w:t>
            </w:r>
          </w:p>
        </w:tc>
        <w:tc>
          <w:tcPr>
            <w:tcW w:w="471" w:type="pct"/>
          </w:tcPr>
          <w:p w14:paraId="6F7839C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1.26</w:t>
            </w:r>
          </w:p>
        </w:tc>
        <w:tc>
          <w:tcPr>
            <w:tcW w:w="441" w:type="pct"/>
          </w:tcPr>
          <w:p w14:paraId="724E0EE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10.64</w:t>
            </w:r>
          </w:p>
        </w:tc>
        <w:tc>
          <w:tcPr>
            <w:tcW w:w="460" w:type="pct"/>
          </w:tcPr>
          <w:p w14:paraId="379E1B4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5.48</w:t>
            </w:r>
          </w:p>
        </w:tc>
        <w:tc>
          <w:tcPr>
            <w:tcW w:w="481" w:type="pct"/>
          </w:tcPr>
          <w:p w14:paraId="4788E2D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1.23</w:t>
            </w:r>
          </w:p>
        </w:tc>
        <w:tc>
          <w:tcPr>
            <w:tcW w:w="430" w:type="pct"/>
          </w:tcPr>
          <w:p w14:paraId="6972EB2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0.12</w:t>
            </w:r>
          </w:p>
        </w:tc>
        <w:tc>
          <w:tcPr>
            <w:tcW w:w="363" w:type="pct"/>
          </w:tcPr>
          <w:p w14:paraId="78B3447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0.27</w:t>
            </w:r>
          </w:p>
        </w:tc>
        <w:tc>
          <w:tcPr>
            <w:tcW w:w="404" w:type="pct"/>
          </w:tcPr>
          <w:p w14:paraId="1055EC7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0.27</w:t>
            </w:r>
          </w:p>
        </w:tc>
      </w:tr>
      <w:tr w:rsidR="005C6E35" w:rsidRPr="00212509" w14:paraId="1AA0F1D8" w14:textId="77777777" w:rsidTr="00870168">
        <w:tc>
          <w:tcPr>
            <w:tcW w:w="243" w:type="pct"/>
            <w:vMerge/>
          </w:tcPr>
          <w:p w14:paraId="4FD1D716" w14:textId="77777777" w:rsidR="005C6E35" w:rsidRPr="00212509" w:rsidRDefault="005C6E35" w:rsidP="00870168">
            <w:pPr>
              <w:jc w:val="center"/>
              <w:rPr>
                <w:rFonts w:ascii="Times New Roman" w:hAnsi="Times New Roman" w:cs="Times New Roman"/>
                <w:sz w:val="20"/>
                <w:szCs w:val="20"/>
              </w:rPr>
            </w:pPr>
          </w:p>
        </w:tc>
        <w:tc>
          <w:tcPr>
            <w:tcW w:w="328" w:type="pct"/>
          </w:tcPr>
          <w:p w14:paraId="403549F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32</w:t>
            </w:r>
          </w:p>
        </w:tc>
        <w:tc>
          <w:tcPr>
            <w:tcW w:w="474" w:type="pct"/>
          </w:tcPr>
          <w:p w14:paraId="5763AD4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4.37</w:t>
            </w:r>
          </w:p>
        </w:tc>
        <w:tc>
          <w:tcPr>
            <w:tcW w:w="486" w:type="pct"/>
          </w:tcPr>
          <w:p w14:paraId="25FB2BC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4.55</w:t>
            </w:r>
          </w:p>
        </w:tc>
        <w:tc>
          <w:tcPr>
            <w:tcW w:w="419" w:type="pct"/>
          </w:tcPr>
          <w:p w14:paraId="2FCB208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70.35</w:t>
            </w:r>
          </w:p>
        </w:tc>
        <w:tc>
          <w:tcPr>
            <w:tcW w:w="471" w:type="pct"/>
          </w:tcPr>
          <w:p w14:paraId="1EAA929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0.86</w:t>
            </w:r>
          </w:p>
        </w:tc>
        <w:tc>
          <w:tcPr>
            <w:tcW w:w="441" w:type="pct"/>
          </w:tcPr>
          <w:p w14:paraId="10C748C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12.49</w:t>
            </w:r>
          </w:p>
        </w:tc>
        <w:tc>
          <w:tcPr>
            <w:tcW w:w="460" w:type="pct"/>
          </w:tcPr>
          <w:p w14:paraId="483FFFE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5.33</w:t>
            </w:r>
          </w:p>
        </w:tc>
        <w:tc>
          <w:tcPr>
            <w:tcW w:w="481" w:type="pct"/>
          </w:tcPr>
          <w:p w14:paraId="5A48A27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1.45</w:t>
            </w:r>
          </w:p>
        </w:tc>
        <w:tc>
          <w:tcPr>
            <w:tcW w:w="430" w:type="pct"/>
          </w:tcPr>
          <w:p w14:paraId="2F8EC5B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0.21</w:t>
            </w:r>
          </w:p>
        </w:tc>
        <w:tc>
          <w:tcPr>
            <w:tcW w:w="363" w:type="pct"/>
          </w:tcPr>
          <w:p w14:paraId="1343E6A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0.17</w:t>
            </w:r>
          </w:p>
        </w:tc>
        <w:tc>
          <w:tcPr>
            <w:tcW w:w="404" w:type="pct"/>
          </w:tcPr>
          <w:p w14:paraId="2EF57BF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0.19</w:t>
            </w:r>
          </w:p>
        </w:tc>
      </w:tr>
      <w:tr w:rsidR="005C6E35" w:rsidRPr="00212509" w14:paraId="52A5DE92" w14:textId="77777777" w:rsidTr="00870168">
        <w:tc>
          <w:tcPr>
            <w:tcW w:w="243" w:type="pct"/>
            <w:vMerge/>
          </w:tcPr>
          <w:p w14:paraId="2B6AB9C5" w14:textId="77777777" w:rsidR="005C6E35" w:rsidRPr="00212509" w:rsidRDefault="005C6E35" w:rsidP="00870168">
            <w:pPr>
              <w:jc w:val="center"/>
              <w:rPr>
                <w:rFonts w:ascii="Times New Roman" w:hAnsi="Times New Roman" w:cs="Times New Roman"/>
                <w:sz w:val="20"/>
                <w:szCs w:val="20"/>
              </w:rPr>
            </w:pPr>
          </w:p>
        </w:tc>
        <w:tc>
          <w:tcPr>
            <w:tcW w:w="328" w:type="pct"/>
          </w:tcPr>
          <w:p w14:paraId="38658D4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33</w:t>
            </w:r>
          </w:p>
        </w:tc>
        <w:tc>
          <w:tcPr>
            <w:tcW w:w="474" w:type="pct"/>
          </w:tcPr>
          <w:p w14:paraId="2AEA17B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4.36</w:t>
            </w:r>
          </w:p>
        </w:tc>
        <w:tc>
          <w:tcPr>
            <w:tcW w:w="486" w:type="pct"/>
          </w:tcPr>
          <w:p w14:paraId="719D8EE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4.62</w:t>
            </w:r>
          </w:p>
        </w:tc>
        <w:tc>
          <w:tcPr>
            <w:tcW w:w="419" w:type="pct"/>
          </w:tcPr>
          <w:p w14:paraId="44809E5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71.47</w:t>
            </w:r>
          </w:p>
        </w:tc>
        <w:tc>
          <w:tcPr>
            <w:tcW w:w="471" w:type="pct"/>
          </w:tcPr>
          <w:p w14:paraId="154863A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1.19</w:t>
            </w:r>
          </w:p>
        </w:tc>
        <w:tc>
          <w:tcPr>
            <w:tcW w:w="441" w:type="pct"/>
          </w:tcPr>
          <w:p w14:paraId="1522C50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10.31</w:t>
            </w:r>
          </w:p>
        </w:tc>
        <w:tc>
          <w:tcPr>
            <w:tcW w:w="460" w:type="pct"/>
          </w:tcPr>
          <w:p w14:paraId="71EE219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6.06</w:t>
            </w:r>
          </w:p>
        </w:tc>
        <w:tc>
          <w:tcPr>
            <w:tcW w:w="481" w:type="pct"/>
          </w:tcPr>
          <w:p w14:paraId="578C967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1.15</w:t>
            </w:r>
          </w:p>
        </w:tc>
        <w:tc>
          <w:tcPr>
            <w:tcW w:w="430" w:type="pct"/>
          </w:tcPr>
          <w:p w14:paraId="47746A8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0.21</w:t>
            </w:r>
          </w:p>
        </w:tc>
        <w:tc>
          <w:tcPr>
            <w:tcW w:w="363" w:type="pct"/>
          </w:tcPr>
          <w:p w14:paraId="5828ACF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0.32</w:t>
            </w:r>
          </w:p>
        </w:tc>
        <w:tc>
          <w:tcPr>
            <w:tcW w:w="404" w:type="pct"/>
          </w:tcPr>
          <w:p w14:paraId="2B7F6DD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0.24</w:t>
            </w:r>
          </w:p>
        </w:tc>
      </w:tr>
      <w:tr w:rsidR="005C6E35" w:rsidRPr="00212509" w14:paraId="3077A407" w14:textId="77777777" w:rsidTr="00870168">
        <w:tc>
          <w:tcPr>
            <w:tcW w:w="243" w:type="pct"/>
            <w:vMerge/>
          </w:tcPr>
          <w:p w14:paraId="40585E7B" w14:textId="77777777" w:rsidR="005C6E35" w:rsidRPr="00212509" w:rsidRDefault="005C6E35" w:rsidP="00870168">
            <w:pPr>
              <w:jc w:val="center"/>
              <w:rPr>
                <w:rFonts w:ascii="Times New Roman" w:hAnsi="Times New Roman" w:cs="Times New Roman"/>
                <w:sz w:val="20"/>
                <w:szCs w:val="20"/>
              </w:rPr>
            </w:pPr>
          </w:p>
        </w:tc>
        <w:tc>
          <w:tcPr>
            <w:tcW w:w="328" w:type="pct"/>
          </w:tcPr>
          <w:p w14:paraId="192D6D8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34</w:t>
            </w:r>
          </w:p>
        </w:tc>
        <w:tc>
          <w:tcPr>
            <w:tcW w:w="474" w:type="pct"/>
          </w:tcPr>
          <w:p w14:paraId="7ED07E0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4.55</w:t>
            </w:r>
          </w:p>
        </w:tc>
        <w:tc>
          <w:tcPr>
            <w:tcW w:w="486" w:type="pct"/>
          </w:tcPr>
          <w:p w14:paraId="1F7FE18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4.43</w:t>
            </w:r>
          </w:p>
        </w:tc>
        <w:tc>
          <w:tcPr>
            <w:tcW w:w="419" w:type="pct"/>
          </w:tcPr>
          <w:p w14:paraId="07FB019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69.19</w:t>
            </w:r>
          </w:p>
        </w:tc>
        <w:tc>
          <w:tcPr>
            <w:tcW w:w="471" w:type="pct"/>
          </w:tcPr>
          <w:p w14:paraId="4378844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1.49</w:t>
            </w:r>
          </w:p>
        </w:tc>
        <w:tc>
          <w:tcPr>
            <w:tcW w:w="441" w:type="pct"/>
          </w:tcPr>
          <w:p w14:paraId="0178494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12.25</w:t>
            </w:r>
          </w:p>
        </w:tc>
        <w:tc>
          <w:tcPr>
            <w:tcW w:w="460" w:type="pct"/>
          </w:tcPr>
          <w:p w14:paraId="7E9FF15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6.14</w:t>
            </w:r>
          </w:p>
        </w:tc>
        <w:tc>
          <w:tcPr>
            <w:tcW w:w="481" w:type="pct"/>
          </w:tcPr>
          <w:p w14:paraId="58F9D06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1.24</w:t>
            </w:r>
          </w:p>
        </w:tc>
        <w:tc>
          <w:tcPr>
            <w:tcW w:w="430" w:type="pct"/>
          </w:tcPr>
          <w:p w14:paraId="02BCB6F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0.32</w:t>
            </w:r>
          </w:p>
        </w:tc>
        <w:tc>
          <w:tcPr>
            <w:tcW w:w="363" w:type="pct"/>
          </w:tcPr>
          <w:p w14:paraId="1CC305E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0.13</w:t>
            </w:r>
          </w:p>
        </w:tc>
        <w:tc>
          <w:tcPr>
            <w:tcW w:w="404" w:type="pct"/>
          </w:tcPr>
          <w:p w14:paraId="00C569C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0.12</w:t>
            </w:r>
          </w:p>
        </w:tc>
      </w:tr>
      <w:tr w:rsidR="005C6E35" w:rsidRPr="00212509" w14:paraId="13B67D9D" w14:textId="77777777" w:rsidTr="00870168">
        <w:tc>
          <w:tcPr>
            <w:tcW w:w="243" w:type="pct"/>
            <w:vMerge w:val="restart"/>
          </w:tcPr>
          <w:p w14:paraId="78DC64E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T4</w:t>
            </w:r>
          </w:p>
        </w:tc>
        <w:tc>
          <w:tcPr>
            <w:tcW w:w="328" w:type="pct"/>
          </w:tcPr>
          <w:p w14:paraId="3A16E3E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41</w:t>
            </w:r>
          </w:p>
        </w:tc>
        <w:tc>
          <w:tcPr>
            <w:tcW w:w="474" w:type="pct"/>
          </w:tcPr>
          <w:p w14:paraId="1B31837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4.06</w:t>
            </w:r>
          </w:p>
        </w:tc>
        <w:tc>
          <w:tcPr>
            <w:tcW w:w="486" w:type="pct"/>
          </w:tcPr>
          <w:p w14:paraId="558D135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4.29</w:t>
            </w:r>
          </w:p>
        </w:tc>
        <w:tc>
          <w:tcPr>
            <w:tcW w:w="419" w:type="pct"/>
          </w:tcPr>
          <w:p w14:paraId="202BE9C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70.54</w:t>
            </w:r>
          </w:p>
        </w:tc>
        <w:tc>
          <w:tcPr>
            <w:tcW w:w="471" w:type="pct"/>
          </w:tcPr>
          <w:p w14:paraId="4FB3D30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1.35</w:t>
            </w:r>
          </w:p>
        </w:tc>
        <w:tc>
          <w:tcPr>
            <w:tcW w:w="441" w:type="pct"/>
          </w:tcPr>
          <w:p w14:paraId="40B390A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11.26</w:t>
            </w:r>
          </w:p>
        </w:tc>
        <w:tc>
          <w:tcPr>
            <w:tcW w:w="460" w:type="pct"/>
          </w:tcPr>
          <w:p w14:paraId="43C2349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6.47</w:t>
            </w:r>
          </w:p>
        </w:tc>
        <w:tc>
          <w:tcPr>
            <w:tcW w:w="481" w:type="pct"/>
          </w:tcPr>
          <w:p w14:paraId="0C681C0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1.34</w:t>
            </w:r>
          </w:p>
        </w:tc>
        <w:tc>
          <w:tcPr>
            <w:tcW w:w="430" w:type="pct"/>
          </w:tcPr>
          <w:p w14:paraId="1107577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0.14</w:t>
            </w:r>
          </w:p>
        </w:tc>
        <w:tc>
          <w:tcPr>
            <w:tcW w:w="363" w:type="pct"/>
          </w:tcPr>
          <w:p w14:paraId="61B22DF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0.25</w:t>
            </w:r>
          </w:p>
        </w:tc>
        <w:tc>
          <w:tcPr>
            <w:tcW w:w="404" w:type="pct"/>
          </w:tcPr>
          <w:p w14:paraId="0B99509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w:t>
            </w:r>
          </w:p>
        </w:tc>
      </w:tr>
      <w:tr w:rsidR="005C6E35" w:rsidRPr="00212509" w14:paraId="0757D5DF" w14:textId="77777777" w:rsidTr="00870168">
        <w:tc>
          <w:tcPr>
            <w:tcW w:w="243" w:type="pct"/>
            <w:vMerge/>
          </w:tcPr>
          <w:p w14:paraId="5AFDBD0F" w14:textId="77777777" w:rsidR="005C6E35" w:rsidRPr="00212509" w:rsidRDefault="005C6E35" w:rsidP="00870168">
            <w:pPr>
              <w:jc w:val="center"/>
              <w:rPr>
                <w:rFonts w:ascii="Times New Roman" w:hAnsi="Times New Roman" w:cs="Times New Roman"/>
                <w:sz w:val="20"/>
                <w:szCs w:val="20"/>
              </w:rPr>
            </w:pPr>
          </w:p>
        </w:tc>
        <w:tc>
          <w:tcPr>
            <w:tcW w:w="328" w:type="pct"/>
          </w:tcPr>
          <w:p w14:paraId="534ADE2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42</w:t>
            </w:r>
          </w:p>
        </w:tc>
        <w:tc>
          <w:tcPr>
            <w:tcW w:w="474" w:type="pct"/>
          </w:tcPr>
          <w:p w14:paraId="7A39B27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4.23</w:t>
            </w:r>
          </w:p>
        </w:tc>
        <w:tc>
          <w:tcPr>
            <w:tcW w:w="486" w:type="pct"/>
          </w:tcPr>
          <w:p w14:paraId="127F9A4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4.38</w:t>
            </w:r>
          </w:p>
        </w:tc>
        <w:tc>
          <w:tcPr>
            <w:tcW w:w="419" w:type="pct"/>
          </w:tcPr>
          <w:p w14:paraId="444F628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68.75</w:t>
            </w:r>
          </w:p>
        </w:tc>
        <w:tc>
          <w:tcPr>
            <w:tcW w:w="471" w:type="pct"/>
          </w:tcPr>
          <w:p w14:paraId="3484884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1.25</w:t>
            </w:r>
          </w:p>
        </w:tc>
        <w:tc>
          <w:tcPr>
            <w:tcW w:w="441" w:type="pct"/>
          </w:tcPr>
          <w:p w14:paraId="5B6BCE9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13.63</w:t>
            </w:r>
          </w:p>
        </w:tc>
        <w:tc>
          <w:tcPr>
            <w:tcW w:w="460" w:type="pct"/>
          </w:tcPr>
          <w:p w14:paraId="51E1AB2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5.86</w:t>
            </w:r>
          </w:p>
        </w:tc>
        <w:tc>
          <w:tcPr>
            <w:tcW w:w="481" w:type="pct"/>
          </w:tcPr>
          <w:p w14:paraId="596F123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1.43</w:t>
            </w:r>
          </w:p>
        </w:tc>
        <w:tc>
          <w:tcPr>
            <w:tcW w:w="430" w:type="pct"/>
          </w:tcPr>
          <w:p w14:paraId="151B94A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0.21</w:t>
            </w:r>
          </w:p>
        </w:tc>
        <w:tc>
          <w:tcPr>
            <w:tcW w:w="363" w:type="pct"/>
          </w:tcPr>
          <w:p w14:paraId="5E2303D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0.18</w:t>
            </w:r>
          </w:p>
        </w:tc>
        <w:tc>
          <w:tcPr>
            <w:tcW w:w="404" w:type="pct"/>
          </w:tcPr>
          <w:p w14:paraId="00563C6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0.18</w:t>
            </w:r>
          </w:p>
        </w:tc>
      </w:tr>
      <w:tr w:rsidR="005C6E35" w:rsidRPr="00212509" w14:paraId="1EE20AF5" w14:textId="77777777" w:rsidTr="00870168">
        <w:tc>
          <w:tcPr>
            <w:tcW w:w="243" w:type="pct"/>
            <w:vMerge/>
          </w:tcPr>
          <w:p w14:paraId="4FB4840F" w14:textId="77777777" w:rsidR="005C6E35" w:rsidRPr="00212509" w:rsidRDefault="005C6E35" w:rsidP="00870168">
            <w:pPr>
              <w:jc w:val="center"/>
              <w:rPr>
                <w:rFonts w:ascii="Times New Roman" w:hAnsi="Times New Roman" w:cs="Times New Roman"/>
                <w:sz w:val="20"/>
                <w:szCs w:val="20"/>
              </w:rPr>
            </w:pPr>
          </w:p>
        </w:tc>
        <w:tc>
          <w:tcPr>
            <w:tcW w:w="328" w:type="pct"/>
          </w:tcPr>
          <w:p w14:paraId="5B3B169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43</w:t>
            </w:r>
          </w:p>
        </w:tc>
        <w:tc>
          <w:tcPr>
            <w:tcW w:w="474" w:type="pct"/>
          </w:tcPr>
          <w:p w14:paraId="04DDB58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5.17</w:t>
            </w:r>
          </w:p>
        </w:tc>
        <w:tc>
          <w:tcPr>
            <w:tcW w:w="486" w:type="pct"/>
          </w:tcPr>
          <w:p w14:paraId="4889073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4.36</w:t>
            </w:r>
          </w:p>
        </w:tc>
        <w:tc>
          <w:tcPr>
            <w:tcW w:w="419" w:type="pct"/>
          </w:tcPr>
          <w:p w14:paraId="4BE7357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69.88</w:t>
            </w:r>
          </w:p>
        </w:tc>
        <w:tc>
          <w:tcPr>
            <w:tcW w:w="471" w:type="pct"/>
          </w:tcPr>
          <w:p w14:paraId="7FFA86D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1.37</w:t>
            </w:r>
          </w:p>
        </w:tc>
        <w:tc>
          <w:tcPr>
            <w:tcW w:w="441" w:type="pct"/>
          </w:tcPr>
          <w:p w14:paraId="4914E9C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12.88</w:t>
            </w:r>
          </w:p>
        </w:tc>
        <w:tc>
          <w:tcPr>
            <w:tcW w:w="460" w:type="pct"/>
          </w:tcPr>
          <w:p w14:paraId="425996A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5.26</w:t>
            </w:r>
          </w:p>
        </w:tc>
        <w:tc>
          <w:tcPr>
            <w:tcW w:w="481" w:type="pct"/>
          </w:tcPr>
          <w:p w14:paraId="01F5DF0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1.16</w:t>
            </w:r>
          </w:p>
        </w:tc>
        <w:tc>
          <w:tcPr>
            <w:tcW w:w="430" w:type="pct"/>
          </w:tcPr>
          <w:p w14:paraId="5079351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0.32</w:t>
            </w:r>
          </w:p>
        </w:tc>
        <w:tc>
          <w:tcPr>
            <w:tcW w:w="363" w:type="pct"/>
          </w:tcPr>
          <w:p w14:paraId="54F71D6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0.21</w:t>
            </w:r>
          </w:p>
        </w:tc>
        <w:tc>
          <w:tcPr>
            <w:tcW w:w="404" w:type="pct"/>
          </w:tcPr>
          <w:p w14:paraId="273106E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0.28</w:t>
            </w:r>
          </w:p>
        </w:tc>
      </w:tr>
      <w:tr w:rsidR="005C6E35" w:rsidRPr="00212509" w14:paraId="57066AA5" w14:textId="77777777" w:rsidTr="00870168">
        <w:tc>
          <w:tcPr>
            <w:tcW w:w="243" w:type="pct"/>
            <w:vMerge/>
          </w:tcPr>
          <w:p w14:paraId="60CB2055" w14:textId="77777777" w:rsidR="005C6E35" w:rsidRPr="00212509" w:rsidRDefault="005C6E35" w:rsidP="00870168">
            <w:pPr>
              <w:jc w:val="center"/>
              <w:rPr>
                <w:rFonts w:ascii="Times New Roman" w:hAnsi="Times New Roman" w:cs="Times New Roman"/>
                <w:sz w:val="20"/>
                <w:szCs w:val="20"/>
              </w:rPr>
            </w:pPr>
          </w:p>
        </w:tc>
        <w:tc>
          <w:tcPr>
            <w:tcW w:w="328" w:type="pct"/>
          </w:tcPr>
          <w:p w14:paraId="6BA45A1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44</w:t>
            </w:r>
          </w:p>
        </w:tc>
        <w:tc>
          <w:tcPr>
            <w:tcW w:w="474" w:type="pct"/>
          </w:tcPr>
          <w:p w14:paraId="1B20C57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4.09</w:t>
            </w:r>
          </w:p>
        </w:tc>
        <w:tc>
          <w:tcPr>
            <w:tcW w:w="486" w:type="pct"/>
          </w:tcPr>
          <w:p w14:paraId="534497E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4.27</w:t>
            </w:r>
          </w:p>
        </w:tc>
        <w:tc>
          <w:tcPr>
            <w:tcW w:w="419" w:type="pct"/>
          </w:tcPr>
          <w:p w14:paraId="0983ACA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67.57</w:t>
            </w:r>
          </w:p>
        </w:tc>
        <w:tc>
          <w:tcPr>
            <w:tcW w:w="471" w:type="pct"/>
          </w:tcPr>
          <w:p w14:paraId="1B82ECD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1.19</w:t>
            </w:r>
          </w:p>
        </w:tc>
        <w:tc>
          <w:tcPr>
            <w:tcW w:w="441" w:type="pct"/>
          </w:tcPr>
          <w:p w14:paraId="08C5B99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14.06</w:t>
            </w:r>
          </w:p>
        </w:tc>
        <w:tc>
          <w:tcPr>
            <w:tcW w:w="460" w:type="pct"/>
          </w:tcPr>
          <w:p w14:paraId="246DD7D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6.78</w:t>
            </w:r>
          </w:p>
        </w:tc>
        <w:tc>
          <w:tcPr>
            <w:tcW w:w="481" w:type="pct"/>
          </w:tcPr>
          <w:p w14:paraId="24FECC0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1.26</w:t>
            </w:r>
          </w:p>
        </w:tc>
        <w:tc>
          <w:tcPr>
            <w:tcW w:w="430" w:type="pct"/>
          </w:tcPr>
          <w:p w14:paraId="5DE59F0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0.23</w:t>
            </w:r>
          </w:p>
        </w:tc>
        <w:tc>
          <w:tcPr>
            <w:tcW w:w="363" w:type="pct"/>
          </w:tcPr>
          <w:p w14:paraId="4D12A6C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0.3</w:t>
            </w:r>
          </w:p>
        </w:tc>
        <w:tc>
          <w:tcPr>
            <w:tcW w:w="404" w:type="pct"/>
          </w:tcPr>
          <w:p w14:paraId="5F944AC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0.16</w:t>
            </w:r>
          </w:p>
        </w:tc>
      </w:tr>
      <w:tr w:rsidR="005C6E35" w:rsidRPr="00212509" w14:paraId="12109023" w14:textId="77777777" w:rsidTr="00870168">
        <w:tc>
          <w:tcPr>
            <w:tcW w:w="5000" w:type="pct"/>
            <w:gridSpan w:val="12"/>
          </w:tcPr>
          <w:p w14:paraId="2C36236B" w14:textId="77777777" w:rsidR="005C6E35" w:rsidRPr="00212509" w:rsidRDefault="005C6E35" w:rsidP="00870168">
            <w:pPr>
              <w:rPr>
                <w:rFonts w:ascii="Times New Roman" w:hAnsi="Times New Roman" w:cs="Times New Roman"/>
                <w:sz w:val="20"/>
                <w:szCs w:val="20"/>
              </w:rPr>
            </w:pPr>
          </w:p>
          <w:p w14:paraId="33F993CB" w14:textId="77777777" w:rsidR="005C6E35" w:rsidRPr="00212509" w:rsidRDefault="005C6E35" w:rsidP="00870168">
            <w:pPr>
              <w:rPr>
                <w:rFonts w:ascii="Times New Roman" w:hAnsi="Times New Roman" w:cs="Times New Roman"/>
                <w:sz w:val="20"/>
                <w:szCs w:val="20"/>
              </w:rPr>
            </w:pPr>
            <w:r w:rsidRPr="00212509">
              <w:rPr>
                <w:rFonts w:ascii="Times New Roman" w:hAnsi="Times New Roman" w:cs="Times New Roman"/>
                <w:sz w:val="20"/>
                <w:szCs w:val="20"/>
              </w:rPr>
              <w:t>1: Standing, 2: Walking/ running, 3: Resting, 4: Foraging, 5: Feeding, 6: Drinking, 7: Preening, 8: Dust bathing, 9: Body shake 10: Leg / wing stretch</w:t>
            </w:r>
          </w:p>
          <w:p w14:paraId="08A79702" w14:textId="77777777" w:rsidR="005C6E35" w:rsidRPr="00212509" w:rsidRDefault="005C6E35" w:rsidP="00870168">
            <w:pPr>
              <w:rPr>
                <w:rFonts w:ascii="Times New Roman" w:hAnsi="Times New Roman" w:cs="Times New Roman"/>
                <w:sz w:val="20"/>
                <w:szCs w:val="20"/>
              </w:rPr>
            </w:pPr>
            <w:r w:rsidRPr="00212509">
              <w:rPr>
                <w:rFonts w:ascii="Times New Roman" w:hAnsi="Times New Roman" w:cs="Times New Roman"/>
                <w:sz w:val="20"/>
                <w:szCs w:val="20"/>
              </w:rPr>
              <w:t>TR= Treatments (T1: 24L:02D, T2: 22L:2D, T3: 20L:4D and T4: 18L:6D)</w:t>
            </w:r>
          </w:p>
          <w:p w14:paraId="2058ED6A" w14:textId="77777777" w:rsidR="005C6E35" w:rsidRPr="00212509" w:rsidRDefault="005C6E35" w:rsidP="00870168">
            <w:pPr>
              <w:rPr>
                <w:rFonts w:ascii="Times New Roman" w:hAnsi="Times New Roman" w:cs="Times New Roman"/>
                <w:sz w:val="20"/>
                <w:szCs w:val="20"/>
              </w:rPr>
            </w:pPr>
            <w:r w:rsidRPr="00212509">
              <w:rPr>
                <w:rFonts w:ascii="Times New Roman" w:hAnsi="Times New Roman" w:cs="Times New Roman"/>
                <w:sz w:val="20"/>
                <w:szCs w:val="20"/>
              </w:rPr>
              <w:t>Rep.= Replicates</w:t>
            </w:r>
          </w:p>
          <w:p w14:paraId="0E98AC24" w14:textId="77777777" w:rsidR="005C6E35" w:rsidRPr="00212509" w:rsidRDefault="005C6E35" w:rsidP="00870168">
            <w:pPr>
              <w:rPr>
                <w:rFonts w:ascii="Times New Roman" w:hAnsi="Times New Roman" w:cs="Times New Roman"/>
                <w:sz w:val="20"/>
                <w:szCs w:val="20"/>
              </w:rPr>
            </w:pPr>
          </w:p>
        </w:tc>
      </w:tr>
    </w:tbl>
    <w:p w14:paraId="0AF033A7" w14:textId="77777777" w:rsidR="00212509" w:rsidRDefault="00212509" w:rsidP="005C6E35">
      <w:pPr>
        <w:rPr>
          <w:rFonts w:ascii="Times New Roman" w:hAnsi="Times New Roman" w:cs="Times New Roman"/>
          <w:b/>
        </w:rPr>
      </w:pPr>
    </w:p>
    <w:p w14:paraId="08DEAE6C" w14:textId="77777777" w:rsidR="00212509" w:rsidRDefault="00212509" w:rsidP="005C6E35">
      <w:pPr>
        <w:rPr>
          <w:rFonts w:ascii="Times New Roman" w:hAnsi="Times New Roman" w:cs="Times New Roman"/>
          <w:b/>
        </w:rPr>
      </w:pPr>
    </w:p>
    <w:p w14:paraId="207644E4" w14:textId="530CA19A" w:rsidR="005C6E35" w:rsidRPr="00212509" w:rsidRDefault="005C6E35" w:rsidP="005C6E35">
      <w:pPr>
        <w:rPr>
          <w:rFonts w:ascii="Times New Roman" w:hAnsi="Times New Roman" w:cs="Times New Roman"/>
          <w:b/>
        </w:rPr>
      </w:pPr>
      <w:proofErr w:type="spellStart"/>
      <w:r w:rsidRPr="00212509">
        <w:rPr>
          <w:rFonts w:ascii="Times New Roman" w:hAnsi="Times New Roman" w:cs="Times New Roman"/>
          <w:b/>
        </w:rPr>
        <w:lastRenderedPageBreak/>
        <w:t>Ap</w:t>
      </w:r>
      <w:r w:rsidR="00006810">
        <w:rPr>
          <w:rFonts w:ascii="Times New Roman" w:hAnsi="Times New Roman" w:cs="Times New Roman"/>
          <w:b/>
        </w:rPr>
        <w:t>pan</w:t>
      </w:r>
      <w:r w:rsidRPr="00212509">
        <w:rPr>
          <w:rFonts w:ascii="Times New Roman" w:hAnsi="Times New Roman" w:cs="Times New Roman"/>
          <w:b/>
        </w:rPr>
        <w:t>dix</w:t>
      </w:r>
      <w:proofErr w:type="spellEnd"/>
      <w:r w:rsidRPr="00212509">
        <w:rPr>
          <w:rFonts w:ascii="Times New Roman" w:hAnsi="Times New Roman" w:cs="Times New Roman"/>
          <w:b/>
        </w:rPr>
        <w:t xml:space="preserve"> 4:</w:t>
      </w:r>
      <w:r w:rsidRPr="00212509">
        <w:rPr>
          <w:rFonts w:ascii="Times New Roman" w:hAnsi="Times New Roman" w:cs="Times New Roman"/>
        </w:rPr>
        <w:t xml:space="preserve"> </w:t>
      </w:r>
      <w:proofErr w:type="spellStart"/>
      <w:r w:rsidR="002B1411">
        <w:rPr>
          <w:rFonts w:ascii="Times New Roman" w:hAnsi="Times New Roman" w:cs="Times New Roman"/>
          <w:b/>
        </w:rPr>
        <w:t>Behaviour</w:t>
      </w:r>
      <w:r w:rsidRPr="00212509">
        <w:rPr>
          <w:rFonts w:ascii="Times New Roman" w:hAnsi="Times New Roman" w:cs="Times New Roman"/>
          <w:b/>
        </w:rPr>
        <w:t>al</w:t>
      </w:r>
      <w:proofErr w:type="spellEnd"/>
      <w:r w:rsidRPr="00212509">
        <w:rPr>
          <w:rFonts w:ascii="Times New Roman" w:hAnsi="Times New Roman" w:cs="Times New Roman"/>
          <w:b/>
        </w:rPr>
        <w:t xml:space="preserve"> observation record on 29d</w:t>
      </w:r>
    </w:p>
    <w:tbl>
      <w:tblPr>
        <w:tblStyle w:val="TableGrid"/>
        <w:tblW w:w="5000" w:type="pct"/>
        <w:tblLook w:val="04A0" w:firstRow="1" w:lastRow="0" w:firstColumn="1" w:lastColumn="0" w:noHBand="0" w:noVBand="1"/>
      </w:tblPr>
      <w:tblGrid>
        <w:gridCol w:w="472"/>
        <w:gridCol w:w="589"/>
        <w:gridCol w:w="774"/>
        <w:gridCol w:w="794"/>
        <w:gridCol w:w="683"/>
        <w:gridCol w:w="771"/>
        <w:gridCol w:w="721"/>
        <w:gridCol w:w="752"/>
        <w:gridCol w:w="787"/>
        <w:gridCol w:w="702"/>
        <w:gridCol w:w="592"/>
        <w:gridCol w:w="659"/>
      </w:tblGrid>
      <w:tr w:rsidR="005C6E35" w:rsidRPr="00212509" w14:paraId="1AC338EF" w14:textId="77777777" w:rsidTr="00870168">
        <w:trPr>
          <w:trHeight w:val="350"/>
        </w:trPr>
        <w:tc>
          <w:tcPr>
            <w:tcW w:w="255" w:type="pct"/>
            <w:vMerge w:val="restart"/>
          </w:tcPr>
          <w:p w14:paraId="743D9ED0" w14:textId="77777777" w:rsidR="005C6E35" w:rsidRPr="00212509" w:rsidRDefault="005C6E35" w:rsidP="00870168">
            <w:pPr>
              <w:jc w:val="center"/>
              <w:rPr>
                <w:rFonts w:ascii="Times New Roman" w:hAnsi="Times New Roman" w:cs="Times New Roman"/>
                <w:sz w:val="20"/>
                <w:szCs w:val="20"/>
              </w:rPr>
            </w:pPr>
            <w:bookmarkStart w:id="26" w:name="_Hlk132053823"/>
            <w:r w:rsidRPr="00212509">
              <w:rPr>
                <w:rFonts w:ascii="Times New Roman" w:hAnsi="Times New Roman" w:cs="Times New Roman"/>
                <w:sz w:val="20"/>
                <w:szCs w:val="20"/>
              </w:rPr>
              <w:t>TR</w:t>
            </w:r>
          </w:p>
        </w:tc>
        <w:tc>
          <w:tcPr>
            <w:tcW w:w="350" w:type="pct"/>
            <w:vMerge w:val="restart"/>
          </w:tcPr>
          <w:p w14:paraId="7B02966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Rep.</w:t>
            </w:r>
          </w:p>
        </w:tc>
        <w:tc>
          <w:tcPr>
            <w:tcW w:w="4395" w:type="pct"/>
            <w:gridSpan w:val="10"/>
          </w:tcPr>
          <w:p w14:paraId="2D5115EF" w14:textId="7DDC07F2" w:rsidR="005C6E35" w:rsidRPr="00212509" w:rsidRDefault="002B1411" w:rsidP="00870168">
            <w:pPr>
              <w:jc w:val="center"/>
              <w:rPr>
                <w:rFonts w:ascii="Times New Roman" w:hAnsi="Times New Roman" w:cs="Times New Roman"/>
                <w:sz w:val="20"/>
                <w:szCs w:val="20"/>
              </w:rPr>
            </w:pPr>
            <w:proofErr w:type="spellStart"/>
            <w:r>
              <w:rPr>
                <w:rFonts w:ascii="Times New Roman" w:hAnsi="Times New Roman" w:cs="Times New Roman"/>
                <w:sz w:val="20"/>
                <w:szCs w:val="20"/>
              </w:rPr>
              <w:t>Behaviour</w:t>
            </w:r>
            <w:proofErr w:type="spellEnd"/>
            <w:r w:rsidR="005C6E35" w:rsidRPr="00212509">
              <w:rPr>
                <w:rFonts w:ascii="Times New Roman" w:hAnsi="Times New Roman" w:cs="Times New Roman"/>
                <w:sz w:val="20"/>
                <w:szCs w:val="20"/>
              </w:rPr>
              <w:t xml:space="preserve"> observed (%)</w:t>
            </w:r>
          </w:p>
        </w:tc>
      </w:tr>
      <w:tr w:rsidR="005C6E35" w:rsidRPr="00212509" w14:paraId="2D513146" w14:textId="77777777" w:rsidTr="00870168">
        <w:tc>
          <w:tcPr>
            <w:tcW w:w="255" w:type="pct"/>
            <w:vMerge/>
          </w:tcPr>
          <w:p w14:paraId="4E6BEAC3" w14:textId="77777777" w:rsidR="005C6E35" w:rsidRPr="00212509" w:rsidRDefault="005C6E35" w:rsidP="00870168">
            <w:pPr>
              <w:jc w:val="center"/>
              <w:rPr>
                <w:rFonts w:ascii="Times New Roman" w:hAnsi="Times New Roman" w:cs="Times New Roman"/>
                <w:sz w:val="20"/>
                <w:szCs w:val="20"/>
              </w:rPr>
            </w:pPr>
          </w:p>
        </w:tc>
        <w:tc>
          <w:tcPr>
            <w:tcW w:w="350" w:type="pct"/>
            <w:vMerge/>
          </w:tcPr>
          <w:p w14:paraId="1D1A0EB0" w14:textId="77777777" w:rsidR="005C6E35" w:rsidRPr="00212509" w:rsidRDefault="005C6E35" w:rsidP="00870168">
            <w:pPr>
              <w:jc w:val="center"/>
              <w:rPr>
                <w:rFonts w:ascii="Times New Roman" w:hAnsi="Times New Roman" w:cs="Times New Roman"/>
                <w:sz w:val="20"/>
                <w:szCs w:val="20"/>
              </w:rPr>
            </w:pPr>
          </w:p>
        </w:tc>
        <w:tc>
          <w:tcPr>
            <w:tcW w:w="470" w:type="pct"/>
          </w:tcPr>
          <w:p w14:paraId="0BB2333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w:t>
            </w:r>
          </w:p>
        </w:tc>
        <w:tc>
          <w:tcPr>
            <w:tcW w:w="482" w:type="pct"/>
          </w:tcPr>
          <w:p w14:paraId="4E64283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w:t>
            </w:r>
          </w:p>
        </w:tc>
        <w:tc>
          <w:tcPr>
            <w:tcW w:w="415" w:type="pct"/>
          </w:tcPr>
          <w:p w14:paraId="736882C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w:t>
            </w:r>
          </w:p>
        </w:tc>
        <w:tc>
          <w:tcPr>
            <w:tcW w:w="468" w:type="pct"/>
          </w:tcPr>
          <w:p w14:paraId="0B6DE53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w:t>
            </w:r>
          </w:p>
        </w:tc>
        <w:tc>
          <w:tcPr>
            <w:tcW w:w="438" w:type="pct"/>
          </w:tcPr>
          <w:p w14:paraId="11FFF9A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5</w:t>
            </w:r>
          </w:p>
        </w:tc>
        <w:tc>
          <w:tcPr>
            <w:tcW w:w="457" w:type="pct"/>
          </w:tcPr>
          <w:p w14:paraId="241940C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6</w:t>
            </w:r>
          </w:p>
        </w:tc>
        <w:tc>
          <w:tcPr>
            <w:tcW w:w="478" w:type="pct"/>
          </w:tcPr>
          <w:p w14:paraId="77D5F1B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7</w:t>
            </w:r>
          </w:p>
        </w:tc>
        <w:tc>
          <w:tcPr>
            <w:tcW w:w="427" w:type="pct"/>
          </w:tcPr>
          <w:p w14:paraId="65A7163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8</w:t>
            </w:r>
          </w:p>
        </w:tc>
        <w:tc>
          <w:tcPr>
            <w:tcW w:w="360" w:type="pct"/>
          </w:tcPr>
          <w:p w14:paraId="560CAEF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9</w:t>
            </w:r>
          </w:p>
        </w:tc>
        <w:tc>
          <w:tcPr>
            <w:tcW w:w="401" w:type="pct"/>
          </w:tcPr>
          <w:p w14:paraId="3FA1629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10</w:t>
            </w:r>
          </w:p>
        </w:tc>
      </w:tr>
      <w:tr w:rsidR="005C6E35" w:rsidRPr="00212509" w14:paraId="07991EB7" w14:textId="77777777" w:rsidTr="00870168">
        <w:tc>
          <w:tcPr>
            <w:tcW w:w="255" w:type="pct"/>
            <w:vMerge w:val="restart"/>
          </w:tcPr>
          <w:p w14:paraId="1EDC172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T1</w:t>
            </w:r>
          </w:p>
          <w:p w14:paraId="7C71335E" w14:textId="77777777" w:rsidR="005C6E35" w:rsidRPr="00212509" w:rsidRDefault="005C6E35" w:rsidP="00870168">
            <w:pPr>
              <w:rPr>
                <w:rFonts w:ascii="Times New Roman" w:hAnsi="Times New Roman" w:cs="Times New Roman"/>
                <w:sz w:val="20"/>
                <w:szCs w:val="20"/>
              </w:rPr>
            </w:pPr>
          </w:p>
        </w:tc>
        <w:tc>
          <w:tcPr>
            <w:tcW w:w="350" w:type="pct"/>
          </w:tcPr>
          <w:p w14:paraId="1DCC953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11</w:t>
            </w:r>
          </w:p>
        </w:tc>
        <w:tc>
          <w:tcPr>
            <w:tcW w:w="470" w:type="pct"/>
          </w:tcPr>
          <w:p w14:paraId="4C84059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3.24</w:t>
            </w:r>
          </w:p>
        </w:tc>
        <w:tc>
          <w:tcPr>
            <w:tcW w:w="482" w:type="pct"/>
          </w:tcPr>
          <w:p w14:paraId="7FD8343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3.94</w:t>
            </w:r>
          </w:p>
        </w:tc>
        <w:tc>
          <w:tcPr>
            <w:tcW w:w="415" w:type="pct"/>
          </w:tcPr>
          <w:p w14:paraId="24574C0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78.24</w:t>
            </w:r>
          </w:p>
        </w:tc>
        <w:tc>
          <w:tcPr>
            <w:tcW w:w="468" w:type="pct"/>
          </w:tcPr>
          <w:p w14:paraId="440CE86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0.46</w:t>
            </w:r>
          </w:p>
        </w:tc>
        <w:tc>
          <w:tcPr>
            <w:tcW w:w="438" w:type="pct"/>
          </w:tcPr>
          <w:p w14:paraId="3E3DCB2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7.41</w:t>
            </w:r>
          </w:p>
        </w:tc>
        <w:tc>
          <w:tcPr>
            <w:tcW w:w="457" w:type="pct"/>
          </w:tcPr>
          <w:p w14:paraId="63A6A4E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4.40</w:t>
            </w:r>
          </w:p>
        </w:tc>
        <w:tc>
          <w:tcPr>
            <w:tcW w:w="478" w:type="pct"/>
          </w:tcPr>
          <w:p w14:paraId="0B110BB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1.16</w:t>
            </w:r>
          </w:p>
        </w:tc>
        <w:tc>
          <w:tcPr>
            <w:tcW w:w="427" w:type="pct"/>
          </w:tcPr>
          <w:p w14:paraId="27FA034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0.23</w:t>
            </w:r>
          </w:p>
        </w:tc>
        <w:tc>
          <w:tcPr>
            <w:tcW w:w="360" w:type="pct"/>
          </w:tcPr>
          <w:p w14:paraId="3D5C984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0.46</w:t>
            </w:r>
          </w:p>
        </w:tc>
        <w:tc>
          <w:tcPr>
            <w:tcW w:w="401" w:type="pct"/>
          </w:tcPr>
          <w:p w14:paraId="244BB63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0.46</w:t>
            </w:r>
          </w:p>
        </w:tc>
      </w:tr>
      <w:tr w:rsidR="005C6E35" w:rsidRPr="00212509" w14:paraId="5EB73088" w14:textId="77777777" w:rsidTr="00870168">
        <w:tc>
          <w:tcPr>
            <w:tcW w:w="255" w:type="pct"/>
            <w:vMerge/>
          </w:tcPr>
          <w:p w14:paraId="183C0CB4" w14:textId="77777777" w:rsidR="005C6E35" w:rsidRPr="00212509" w:rsidRDefault="005C6E35" w:rsidP="00870168">
            <w:pPr>
              <w:jc w:val="center"/>
              <w:rPr>
                <w:rFonts w:ascii="Times New Roman" w:hAnsi="Times New Roman" w:cs="Times New Roman"/>
                <w:sz w:val="20"/>
                <w:szCs w:val="20"/>
              </w:rPr>
            </w:pPr>
          </w:p>
        </w:tc>
        <w:tc>
          <w:tcPr>
            <w:tcW w:w="350" w:type="pct"/>
          </w:tcPr>
          <w:p w14:paraId="52C00E0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12</w:t>
            </w:r>
          </w:p>
        </w:tc>
        <w:tc>
          <w:tcPr>
            <w:tcW w:w="470" w:type="pct"/>
          </w:tcPr>
          <w:p w14:paraId="2CE7556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3.54</w:t>
            </w:r>
          </w:p>
        </w:tc>
        <w:tc>
          <w:tcPr>
            <w:tcW w:w="482" w:type="pct"/>
          </w:tcPr>
          <w:p w14:paraId="41C3F3A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3.13</w:t>
            </w:r>
          </w:p>
        </w:tc>
        <w:tc>
          <w:tcPr>
            <w:tcW w:w="415" w:type="pct"/>
          </w:tcPr>
          <w:p w14:paraId="156675E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78.13</w:t>
            </w:r>
          </w:p>
        </w:tc>
        <w:tc>
          <w:tcPr>
            <w:tcW w:w="468" w:type="pct"/>
          </w:tcPr>
          <w:p w14:paraId="16C6EA6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0.63</w:t>
            </w:r>
          </w:p>
        </w:tc>
        <w:tc>
          <w:tcPr>
            <w:tcW w:w="438" w:type="pct"/>
          </w:tcPr>
          <w:p w14:paraId="681B3B1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7.92</w:t>
            </w:r>
          </w:p>
        </w:tc>
        <w:tc>
          <w:tcPr>
            <w:tcW w:w="457" w:type="pct"/>
          </w:tcPr>
          <w:p w14:paraId="77B6109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4.79</w:t>
            </w:r>
          </w:p>
        </w:tc>
        <w:tc>
          <w:tcPr>
            <w:tcW w:w="478" w:type="pct"/>
          </w:tcPr>
          <w:p w14:paraId="1EA7055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1.25</w:t>
            </w:r>
          </w:p>
        </w:tc>
        <w:tc>
          <w:tcPr>
            <w:tcW w:w="427" w:type="pct"/>
          </w:tcPr>
          <w:p w14:paraId="0883982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0.21</w:t>
            </w:r>
          </w:p>
        </w:tc>
        <w:tc>
          <w:tcPr>
            <w:tcW w:w="360" w:type="pct"/>
          </w:tcPr>
          <w:p w14:paraId="3B7175C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0.21</w:t>
            </w:r>
          </w:p>
        </w:tc>
        <w:tc>
          <w:tcPr>
            <w:tcW w:w="401" w:type="pct"/>
          </w:tcPr>
          <w:p w14:paraId="0ABF0F3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0.21</w:t>
            </w:r>
          </w:p>
        </w:tc>
      </w:tr>
      <w:tr w:rsidR="005C6E35" w:rsidRPr="00212509" w14:paraId="0587D2FB" w14:textId="77777777" w:rsidTr="00870168">
        <w:tc>
          <w:tcPr>
            <w:tcW w:w="255" w:type="pct"/>
            <w:vMerge/>
          </w:tcPr>
          <w:p w14:paraId="34CDA7CD" w14:textId="77777777" w:rsidR="005C6E35" w:rsidRPr="00212509" w:rsidRDefault="005C6E35" w:rsidP="00870168">
            <w:pPr>
              <w:jc w:val="center"/>
              <w:rPr>
                <w:rFonts w:ascii="Times New Roman" w:hAnsi="Times New Roman" w:cs="Times New Roman"/>
                <w:sz w:val="20"/>
                <w:szCs w:val="20"/>
              </w:rPr>
            </w:pPr>
          </w:p>
        </w:tc>
        <w:tc>
          <w:tcPr>
            <w:tcW w:w="350" w:type="pct"/>
          </w:tcPr>
          <w:p w14:paraId="50AB278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13</w:t>
            </w:r>
          </w:p>
        </w:tc>
        <w:tc>
          <w:tcPr>
            <w:tcW w:w="470" w:type="pct"/>
          </w:tcPr>
          <w:p w14:paraId="51177D5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3.13</w:t>
            </w:r>
          </w:p>
        </w:tc>
        <w:tc>
          <w:tcPr>
            <w:tcW w:w="482" w:type="pct"/>
          </w:tcPr>
          <w:p w14:paraId="0D31628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2.60</w:t>
            </w:r>
          </w:p>
        </w:tc>
        <w:tc>
          <w:tcPr>
            <w:tcW w:w="415" w:type="pct"/>
          </w:tcPr>
          <w:p w14:paraId="3A9CC32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80.73</w:t>
            </w:r>
          </w:p>
        </w:tc>
        <w:tc>
          <w:tcPr>
            <w:tcW w:w="468" w:type="pct"/>
          </w:tcPr>
          <w:p w14:paraId="2AF7BCA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0.00</w:t>
            </w:r>
          </w:p>
        </w:tc>
        <w:tc>
          <w:tcPr>
            <w:tcW w:w="438" w:type="pct"/>
          </w:tcPr>
          <w:p w14:paraId="7D0C6A4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7.29</w:t>
            </w:r>
          </w:p>
        </w:tc>
        <w:tc>
          <w:tcPr>
            <w:tcW w:w="457" w:type="pct"/>
          </w:tcPr>
          <w:p w14:paraId="6056981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4.69</w:t>
            </w:r>
          </w:p>
        </w:tc>
        <w:tc>
          <w:tcPr>
            <w:tcW w:w="478" w:type="pct"/>
          </w:tcPr>
          <w:p w14:paraId="7516547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1.04</w:t>
            </w:r>
          </w:p>
        </w:tc>
        <w:tc>
          <w:tcPr>
            <w:tcW w:w="427" w:type="pct"/>
          </w:tcPr>
          <w:p w14:paraId="74B45C4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0.00</w:t>
            </w:r>
          </w:p>
        </w:tc>
        <w:tc>
          <w:tcPr>
            <w:tcW w:w="360" w:type="pct"/>
          </w:tcPr>
          <w:p w14:paraId="46462A5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0.00</w:t>
            </w:r>
          </w:p>
        </w:tc>
        <w:tc>
          <w:tcPr>
            <w:tcW w:w="401" w:type="pct"/>
          </w:tcPr>
          <w:p w14:paraId="0CD2941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0.52</w:t>
            </w:r>
          </w:p>
        </w:tc>
      </w:tr>
      <w:tr w:rsidR="005C6E35" w:rsidRPr="00212509" w14:paraId="11C6EC32" w14:textId="77777777" w:rsidTr="00870168">
        <w:tc>
          <w:tcPr>
            <w:tcW w:w="255" w:type="pct"/>
            <w:vMerge/>
          </w:tcPr>
          <w:p w14:paraId="46B5A97F" w14:textId="77777777" w:rsidR="005C6E35" w:rsidRPr="00212509" w:rsidRDefault="005C6E35" w:rsidP="00870168">
            <w:pPr>
              <w:jc w:val="center"/>
              <w:rPr>
                <w:rFonts w:ascii="Times New Roman" w:hAnsi="Times New Roman" w:cs="Times New Roman"/>
                <w:sz w:val="20"/>
                <w:szCs w:val="20"/>
              </w:rPr>
            </w:pPr>
          </w:p>
        </w:tc>
        <w:tc>
          <w:tcPr>
            <w:tcW w:w="350" w:type="pct"/>
          </w:tcPr>
          <w:p w14:paraId="42343D7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14</w:t>
            </w:r>
          </w:p>
        </w:tc>
        <w:tc>
          <w:tcPr>
            <w:tcW w:w="470" w:type="pct"/>
          </w:tcPr>
          <w:p w14:paraId="6926A6E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3.33</w:t>
            </w:r>
          </w:p>
        </w:tc>
        <w:tc>
          <w:tcPr>
            <w:tcW w:w="482" w:type="pct"/>
          </w:tcPr>
          <w:p w14:paraId="0ADE510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2.50</w:t>
            </w:r>
          </w:p>
        </w:tc>
        <w:tc>
          <w:tcPr>
            <w:tcW w:w="415" w:type="pct"/>
          </w:tcPr>
          <w:p w14:paraId="0DD824B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79.79</w:t>
            </w:r>
          </w:p>
        </w:tc>
        <w:tc>
          <w:tcPr>
            <w:tcW w:w="468" w:type="pct"/>
          </w:tcPr>
          <w:p w14:paraId="3805FEF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0.42</w:t>
            </w:r>
          </w:p>
        </w:tc>
        <w:tc>
          <w:tcPr>
            <w:tcW w:w="438" w:type="pct"/>
          </w:tcPr>
          <w:p w14:paraId="5912115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7.29</w:t>
            </w:r>
          </w:p>
        </w:tc>
        <w:tc>
          <w:tcPr>
            <w:tcW w:w="457" w:type="pct"/>
          </w:tcPr>
          <w:p w14:paraId="252FC30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4.58</w:t>
            </w:r>
          </w:p>
        </w:tc>
        <w:tc>
          <w:tcPr>
            <w:tcW w:w="478" w:type="pct"/>
          </w:tcPr>
          <w:p w14:paraId="345A5CA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0.63</w:t>
            </w:r>
          </w:p>
        </w:tc>
        <w:tc>
          <w:tcPr>
            <w:tcW w:w="427" w:type="pct"/>
          </w:tcPr>
          <w:p w14:paraId="09A2575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0.42</w:t>
            </w:r>
          </w:p>
        </w:tc>
        <w:tc>
          <w:tcPr>
            <w:tcW w:w="360" w:type="pct"/>
          </w:tcPr>
          <w:p w14:paraId="33FCFC5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0.42</w:t>
            </w:r>
          </w:p>
        </w:tc>
        <w:tc>
          <w:tcPr>
            <w:tcW w:w="401" w:type="pct"/>
          </w:tcPr>
          <w:p w14:paraId="0B6A8D9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0.63</w:t>
            </w:r>
          </w:p>
        </w:tc>
      </w:tr>
      <w:tr w:rsidR="005C6E35" w:rsidRPr="00212509" w14:paraId="1F70A54B" w14:textId="77777777" w:rsidTr="00870168">
        <w:tc>
          <w:tcPr>
            <w:tcW w:w="255" w:type="pct"/>
            <w:vMerge w:val="restart"/>
          </w:tcPr>
          <w:p w14:paraId="175FE3D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T2</w:t>
            </w:r>
          </w:p>
        </w:tc>
        <w:tc>
          <w:tcPr>
            <w:tcW w:w="350" w:type="pct"/>
          </w:tcPr>
          <w:p w14:paraId="54B3EF3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21</w:t>
            </w:r>
          </w:p>
        </w:tc>
        <w:tc>
          <w:tcPr>
            <w:tcW w:w="470" w:type="pct"/>
          </w:tcPr>
          <w:p w14:paraId="15EC06F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2.92</w:t>
            </w:r>
          </w:p>
        </w:tc>
        <w:tc>
          <w:tcPr>
            <w:tcW w:w="482" w:type="pct"/>
          </w:tcPr>
          <w:p w14:paraId="1AD3F53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3.54</w:t>
            </w:r>
          </w:p>
        </w:tc>
        <w:tc>
          <w:tcPr>
            <w:tcW w:w="415" w:type="pct"/>
          </w:tcPr>
          <w:p w14:paraId="5074184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77.29</w:t>
            </w:r>
          </w:p>
        </w:tc>
        <w:tc>
          <w:tcPr>
            <w:tcW w:w="468" w:type="pct"/>
          </w:tcPr>
          <w:p w14:paraId="10D3291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0.42</w:t>
            </w:r>
          </w:p>
        </w:tc>
        <w:tc>
          <w:tcPr>
            <w:tcW w:w="438" w:type="pct"/>
          </w:tcPr>
          <w:p w14:paraId="0FDC290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7.08</w:t>
            </w:r>
          </w:p>
        </w:tc>
        <w:tc>
          <w:tcPr>
            <w:tcW w:w="457" w:type="pct"/>
          </w:tcPr>
          <w:p w14:paraId="0C1ECAF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5.83</w:t>
            </w:r>
          </w:p>
        </w:tc>
        <w:tc>
          <w:tcPr>
            <w:tcW w:w="478" w:type="pct"/>
          </w:tcPr>
          <w:p w14:paraId="145C010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1.46</w:t>
            </w:r>
          </w:p>
        </w:tc>
        <w:tc>
          <w:tcPr>
            <w:tcW w:w="427" w:type="pct"/>
          </w:tcPr>
          <w:p w14:paraId="28A11B7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0.42</w:t>
            </w:r>
          </w:p>
        </w:tc>
        <w:tc>
          <w:tcPr>
            <w:tcW w:w="360" w:type="pct"/>
          </w:tcPr>
          <w:p w14:paraId="47A7E34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0.42</w:t>
            </w:r>
          </w:p>
        </w:tc>
        <w:tc>
          <w:tcPr>
            <w:tcW w:w="401" w:type="pct"/>
          </w:tcPr>
          <w:p w14:paraId="0EC7BB7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0.63</w:t>
            </w:r>
          </w:p>
        </w:tc>
      </w:tr>
      <w:tr w:rsidR="005C6E35" w:rsidRPr="00212509" w14:paraId="37F38D32" w14:textId="77777777" w:rsidTr="00870168">
        <w:tc>
          <w:tcPr>
            <w:tcW w:w="255" w:type="pct"/>
            <w:vMerge/>
          </w:tcPr>
          <w:p w14:paraId="3F8203E4" w14:textId="77777777" w:rsidR="005C6E35" w:rsidRPr="00212509" w:rsidRDefault="005C6E35" w:rsidP="00870168">
            <w:pPr>
              <w:jc w:val="center"/>
              <w:rPr>
                <w:rFonts w:ascii="Times New Roman" w:hAnsi="Times New Roman" w:cs="Times New Roman"/>
                <w:sz w:val="20"/>
                <w:szCs w:val="20"/>
              </w:rPr>
            </w:pPr>
          </w:p>
        </w:tc>
        <w:tc>
          <w:tcPr>
            <w:tcW w:w="350" w:type="pct"/>
          </w:tcPr>
          <w:p w14:paraId="79DC0CE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22</w:t>
            </w:r>
          </w:p>
        </w:tc>
        <w:tc>
          <w:tcPr>
            <w:tcW w:w="470" w:type="pct"/>
          </w:tcPr>
          <w:p w14:paraId="09E7FA4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3.70</w:t>
            </w:r>
          </w:p>
        </w:tc>
        <w:tc>
          <w:tcPr>
            <w:tcW w:w="482" w:type="pct"/>
          </w:tcPr>
          <w:p w14:paraId="237908C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4.17</w:t>
            </w:r>
          </w:p>
        </w:tc>
        <w:tc>
          <w:tcPr>
            <w:tcW w:w="415" w:type="pct"/>
          </w:tcPr>
          <w:p w14:paraId="755185D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76.85</w:t>
            </w:r>
          </w:p>
        </w:tc>
        <w:tc>
          <w:tcPr>
            <w:tcW w:w="468" w:type="pct"/>
          </w:tcPr>
          <w:p w14:paraId="5389608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0.46</w:t>
            </w:r>
          </w:p>
        </w:tc>
        <w:tc>
          <w:tcPr>
            <w:tcW w:w="438" w:type="pct"/>
          </w:tcPr>
          <w:p w14:paraId="5847FA0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7.18</w:t>
            </w:r>
          </w:p>
        </w:tc>
        <w:tc>
          <w:tcPr>
            <w:tcW w:w="457" w:type="pct"/>
          </w:tcPr>
          <w:p w14:paraId="5C4F84C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5.09</w:t>
            </w:r>
          </w:p>
        </w:tc>
        <w:tc>
          <w:tcPr>
            <w:tcW w:w="478" w:type="pct"/>
          </w:tcPr>
          <w:p w14:paraId="71A4D26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1.39</w:t>
            </w:r>
          </w:p>
        </w:tc>
        <w:tc>
          <w:tcPr>
            <w:tcW w:w="427" w:type="pct"/>
          </w:tcPr>
          <w:p w14:paraId="5B27AD2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0.46</w:t>
            </w:r>
          </w:p>
        </w:tc>
        <w:tc>
          <w:tcPr>
            <w:tcW w:w="360" w:type="pct"/>
          </w:tcPr>
          <w:p w14:paraId="1C2A89D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0.23</w:t>
            </w:r>
          </w:p>
        </w:tc>
        <w:tc>
          <w:tcPr>
            <w:tcW w:w="401" w:type="pct"/>
          </w:tcPr>
          <w:p w14:paraId="26F59F7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0.46</w:t>
            </w:r>
          </w:p>
        </w:tc>
      </w:tr>
      <w:tr w:rsidR="005C6E35" w:rsidRPr="00212509" w14:paraId="7F771E87" w14:textId="77777777" w:rsidTr="00870168">
        <w:tc>
          <w:tcPr>
            <w:tcW w:w="255" w:type="pct"/>
            <w:vMerge/>
          </w:tcPr>
          <w:p w14:paraId="157C7F66" w14:textId="77777777" w:rsidR="005C6E35" w:rsidRPr="00212509" w:rsidRDefault="005C6E35" w:rsidP="00870168">
            <w:pPr>
              <w:jc w:val="center"/>
              <w:rPr>
                <w:rFonts w:ascii="Times New Roman" w:hAnsi="Times New Roman" w:cs="Times New Roman"/>
                <w:sz w:val="20"/>
                <w:szCs w:val="20"/>
              </w:rPr>
            </w:pPr>
          </w:p>
        </w:tc>
        <w:tc>
          <w:tcPr>
            <w:tcW w:w="350" w:type="pct"/>
          </w:tcPr>
          <w:p w14:paraId="6430236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23</w:t>
            </w:r>
          </w:p>
        </w:tc>
        <w:tc>
          <w:tcPr>
            <w:tcW w:w="470" w:type="pct"/>
          </w:tcPr>
          <w:p w14:paraId="25CBEF5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3.47</w:t>
            </w:r>
          </w:p>
        </w:tc>
        <w:tc>
          <w:tcPr>
            <w:tcW w:w="482" w:type="pct"/>
          </w:tcPr>
          <w:p w14:paraId="1BAA38F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3.01</w:t>
            </w:r>
          </w:p>
        </w:tc>
        <w:tc>
          <w:tcPr>
            <w:tcW w:w="415" w:type="pct"/>
          </w:tcPr>
          <w:p w14:paraId="6C5863C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76.85</w:t>
            </w:r>
          </w:p>
        </w:tc>
        <w:tc>
          <w:tcPr>
            <w:tcW w:w="468" w:type="pct"/>
          </w:tcPr>
          <w:p w14:paraId="15F983E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0.46</w:t>
            </w:r>
          </w:p>
        </w:tc>
        <w:tc>
          <w:tcPr>
            <w:tcW w:w="438" w:type="pct"/>
          </w:tcPr>
          <w:p w14:paraId="20469D1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8.33</w:t>
            </w:r>
          </w:p>
        </w:tc>
        <w:tc>
          <w:tcPr>
            <w:tcW w:w="457" w:type="pct"/>
          </w:tcPr>
          <w:p w14:paraId="5006846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4.86</w:t>
            </w:r>
          </w:p>
        </w:tc>
        <w:tc>
          <w:tcPr>
            <w:tcW w:w="478" w:type="pct"/>
          </w:tcPr>
          <w:p w14:paraId="2513457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1.16</w:t>
            </w:r>
          </w:p>
        </w:tc>
        <w:tc>
          <w:tcPr>
            <w:tcW w:w="427" w:type="pct"/>
          </w:tcPr>
          <w:p w14:paraId="6F5C56A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0.46</w:t>
            </w:r>
          </w:p>
        </w:tc>
        <w:tc>
          <w:tcPr>
            <w:tcW w:w="360" w:type="pct"/>
          </w:tcPr>
          <w:p w14:paraId="4474DA2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0.69</w:t>
            </w:r>
          </w:p>
        </w:tc>
        <w:tc>
          <w:tcPr>
            <w:tcW w:w="401" w:type="pct"/>
          </w:tcPr>
          <w:p w14:paraId="51E2A8E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0.69</w:t>
            </w:r>
          </w:p>
        </w:tc>
      </w:tr>
      <w:tr w:rsidR="005C6E35" w:rsidRPr="00212509" w14:paraId="5B02D05A" w14:textId="77777777" w:rsidTr="00870168">
        <w:tc>
          <w:tcPr>
            <w:tcW w:w="255" w:type="pct"/>
            <w:vMerge/>
          </w:tcPr>
          <w:p w14:paraId="17DB151C" w14:textId="77777777" w:rsidR="005C6E35" w:rsidRPr="00212509" w:rsidRDefault="005C6E35" w:rsidP="00870168">
            <w:pPr>
              <w:jc w:val="center"/>
              <w:rPr>
                <w:rFonts w:ascii="Times New Roman" w:hAnsi="Times New Roman" w:cs="Times New Roman"/>
                <w:sz w:val="20"/>
                <w:szCs w:val="20"/>
              </w:rPr>
            </w:pPr>
          </w:p>
        </w:tc>
        <w:tc>
          <w:tcPr>
            <w:tcW w:w="350" w:type="pct"/>
          </w:tcPr>
          <w:p w14:paraId="4AC5949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24</w:t>
            </w:r>
          </w:p>
        </w:tc>
        <w:tc>
          <w:tcPr>
            <w:tcW w:w="470" w:type="pct"/>
          </w:tcPr>
          <w:p w14:paraId="18E207E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3.33</w:t>
            </w:r>
          </w:p>
        </w:tc>
        <w:tc>
          <w:tcPr>
            <w:tcW w:w="482" w:type="pct"/>
          </w:tcPr>
          <w:p w14:paraId="3256C2E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2.71</w:t>
            </w:r>
          </w:p>
        </w:tc>
        <w:tc>
          <w:tcPr>
            <w:tcW w:w="415" w:type="pct"/>
          </w:tcPr>
          <w:p w14:paraId="457ED28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77.92</w:t>
            </w:r>
          </w:p>
        </w:tc>
        <w:tc>
          <w:tcPr>
            <w:tcW w:w="468" w:type="pct"/>
          </w:tcPr>
          <w:p w14:paraId="2D6080D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0.83</w:t>
            </w:r>
          </w:p>
        </w:tc>
        <w:tc>
          <w:tcPr>
            <w:tcW w:w="438" w:type="pct"/>
          </w:tcPr>
          <w:p w14:paraId="6A3C214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7.92</w:t>
            </w:r>
          </w:p>
        </w:tc>
        <w:tc>
          <w:tcPr>
            <w:tcW w:w="457" w:type="pct"/>
          </w:tcPr>
          <w:p w14:paraId="1FD5AB3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5.00</w:t>
            </w:r>
          </w:p>
        </w:tc>
        <w:tc>
          <w:tcPr>
            <w:tcW w:w="478" w:type="pct"/>
          </w:tcPr>
          <w:p w14:paraId="631516B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1.25</w:t>
            </w:r>
          </w:p>
        </w:tc>
        <w:tc>
          <w:tcPr>
            <w:tcW w:w="427" w:type="pct"/>
          </w:tcPr>
          <w:p w14:paraId="3B15793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0.21</w:t>
            </w:r>
          </w:p>
        </w:tc>
        <w:tc>
          <w:tcPr>
            <w:tcW w:w="360" w:type="pct"/>
          </w:tcPr>
          <w:p w14:paraId="41D8342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0.42</w:t>
            </w:r>
          </w:p>
        </w:tc>
        <w:tc>
          <w:tcPr>
            <w:tcW w:w="401" w:type="pct"/>
          </w:tcPr>
          <w:p w14:paraId="1E55C21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0.42</w:t>
            </w:r>
          </w:p>
        </w:tc>
      </w:tr>
      <w:tr w:rsidR="005C6E35" w:rsidRPr="00212509" w14:paraId="56F4D7E5" w14:textId="77777777" w:rsidTr="00870168">
        <w:tc>
          <w:tcPr>
            <w:tcW w:w="255" w:type="pct"/>
            <w:vMerge w:val="restart"/>
          </w:tcPr>
          <w:p w14:paraId="1600062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T3</w:t>
            </w:r>
          </w:p>
        </w:tc>
        <w:tc>
          <w:tcPr>
            <w:tcW w:w="350" w:type="pct"/>
          </w:tcPr>
          <w:p w14:paraId="19F8F0D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31</w:t>
            </w:r>
          </w:p>
        </w:tc>
        <w:tc>
          <w:tcPr>
            <w:tcW w:w="470" w:type="pct"/>
          </w:tcPr>
          <w:p w14:paraId="7E3D414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3.75</w:t>
            </w:r>
          </w:p>
        </w:tc>
        <w:tc>
          <w:tcPr>
            <w:tcW w:w="482" w:type="pct"/>
          </w:tcPr>
          <w:p w14:paraId="0EFEF9D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2.71</w:t>
            </w:r>
          </w:p>
        </w:tc>
        <w:tc>
          <w:tcPr>
            <w:tcW w:w="415" w:type="pct"/>
          </w:tcPr>
          <w:p w14:paraId="66C3A96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77.29</w:t>
            </w:r>
          </w:p>
        </w:tc>
        <w:tc>
          <w:tcPr>
            <w:tcW w:w="468" w:type="pct"/>
          </w:tcPr>
          <w:p w14:paraId="7B47081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0.63</w:t>
            </w:r>
          </w:p>
        </w:tc>
        <w:tc>
          <w:tcPr>
            <w:tcW w:w="438" w:type="pct"/>
          </w:tcPr>
          <w:p w14:paraId="6F0E709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6.88</w:t>
            </w:r>
          </w:p>
        </w:tc>
        <w:tc>
          <w:tcPr>
            <w:tcW w:w="457" w:type="pct"/>
          </w:tcPr>
          <w:p w14:paraId="18020BA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5.63</w:t>
            </w:r>
          </w:p>
        </w:tc>
        <w:tc>
          <w:tcPr>
            <w:tcW w:w="478" w:type="pct"/>
          </w:tcPr>
          <w:p w14:paraId="2186B5F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1.67</w:t>
            </w:r>
          </w:p>
        </w:tc>
        <w:tc>
          <w:tcPr>
            <w:tcW w:w="427" w:type="pct"/>
          </w:tcPr>
          <w:p w14:paraId="47FF1DC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0.21</w:t>
            </w:r>
          </w:p>
        </w:tc>
        <w:tc>
          <w:tcPr>
            <w:tcW w:w="360" w:type="pct"/>
          </w:tcPr>
          <w:p w14:paraId="2125D70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0.63</w:t>
            </w:r>
          </w:p>
        </w:tc>
        <w:tc>
          <w:tcPr>
            <w:tcW w:w="401" w:type="pct"/>
          </w:tcPr>
          <w:p w14:paraId="43B6CD7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0.63</w:t>
            </w:r>
          </w:p>
        </w:tc>
      </w:tr>
      <w:tr w:rsidR="005C6E35" w:rsidRPr="00212509" w14:paraId="51CBDB9C" w14:textId="77777777" w:rsidTr="00870168">
        <w:tc>
          <w:tcPr>
            <w:tcW w:w="255" w:type="pct"/>
            <w:vMerge/>
          </w:tcPr>
          <w:p w14:paraId="0A0B5698" w14:textId="77777777" w:rsidR="005C6E35" w:rsidRPr="00212509" w:rsidRDefault="005C6E35" w:rsidP="00870168">
            <w:pPr>
              <w:jc w:val="center"/>
              <w:rPr>
                <w:rFonts w:ascii="Times New Roman" w:hAnsi="Times New Roman" w:cs="Times New Roman"/>
                <w:sz w:val="20"/>
                <w:szCs w:val="20"/>
              </w:rPr>
            </w:pPr>
          </w:p>
        </w:tc>
        <w:tc>
          <w:tcPr>
            <w:tcW w:w="350" w:type="pct"/>
          </w:tcPr>
          <w:p w14:paraId="7005B5F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32</w:t>
            </w:r>
          </w:p>
        </w:tc>
        <w:tc>
          <w:tcPr>
            <w:tcW w:w="470" w:type="pct"/>
          </w:tcPr>
          <w:p w14:paraId="2623DAF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3.54</w:t>
            </w:r>
          </w:p>
        </w:tc>
        <w:tc>
          <w:tcPr>
            <w:tcW w:w="482" w:type="pct"/>
          </w:tcPr>
          <w:p w14:paraId="489516B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4.38</w:t>
            </w:r>
          </w:p>
        </w:tc>
        <w:tc>
          <w:tcPr>
            <w:tcW w:w="415" w:type="pct"/>
          </w:tcPr>
          <w:p w14:paraId="1A955F8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76.67</w:t>
            </w:r>
          </w:p>
        </w:tc>
        <w:tc>
          <w:tcPr>
            <w:tcW w:w="468" w:type="pct"/>
          </w:tcPr>
          <w:p w14:paraId="6F7E408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0.83</w:t>
            </w:r>
          </w:p>
        </w:tc>
        <w:tc>
          <w:tcPr>
            <w:tcW w:w="438" w:type="pct"/>
          </w:tcPr>
          <w:p w14:paraId="597DE19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6.67</w:t>
            </w:r>
          </w:p>
        </w:tc>
        <w:tc>
          <w:tcPr>
            <w:tcW w:w="457" w:type="pct"/>
          </w:tcPr>
          <w:p w14:paraId="4D435AC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4.79</w:t>
            </w:r>
          </w:p>
        </w:tc>
        <w:tc>
          <w:tcPr>
            <w:tcW w:w="478" w:type="pct"/>
          </w:tcPr>
          <w:p w14:paraId="2BFF769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1.25</w:t>
            </w:r>
          </w:p>
        </w:tc>
        <w:tc>
          <w:tcPr>
            <w:tcW w:w="427" w:type="pct"/>
          </w:tcPr>
          <w:p w14:paraId="02754BF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0.63</w:t>
            </w:r>
          </w:p>
        </w:tc>
        <w:tc>
          <w:tcPr>
            <w:tcW w:w="360" w:type="pct"/>
          </w:tcPr>
          <w:p w14:paraId="68EFCC5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0.63</w:t>
            </w:r>
          </w:p>
        </w:tc>
        <w:tc>
          <w:tcPr>
            <w:tcW w:w="401" w:type="pct"/>
          </w:tcPr>
          <w:p w14:paraId="527E493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0.63</w:t>
            </w:r>
          </w:p>
        </w:tc>
      </w:tr>
      <w:tr w:rsidR="005C6E35" w:rsidRPr="00212509" w14:paraId="1422DFFE" w14:textId="77777777" w:rsidTr="00870168">
        <w:tc>
          <w:tcPr>
            <w:tcW w:w="255" w:type="pct"/>
            <w:vMerge/>
          </w:tcPr>
          <w:p w14:paraId="14B4C997" w14:textId="77777777" w:rsidR="005C6E35" w:rsidRPr="00212509" w:rsidRDefault="005C6E35" w:rsidP="00870168">
            <w:pPr>
              <w:jc w:val="center"/>
              <w:rPr>
                <w:rFonts w:ascii="Times New Roman" w:hAnsi="Times New Roman" w:cs="Times New Roman"/>
                <w:sz w:val="20"/>
                <w:szCs w:val="20"/>
              </w:rPr>
            </w:pPr>
          </w:p>
        </w:tc>
        <w:tc>
          <w:tcPr>
            <w:tcW w:w="350" w:type="pct"/>
          </w:tcPr>
          <w:p w14:paraId="76A6582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33</w:t>
            </w:r>
          </w:p>
        </w:tc>
        <w:tc>
          <w:tcPr>
            <w:tcW w:w="470" w:type="pct"/>
          </w:tcPr>
          <w:p w14:paraId="668FE59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3.47</w:t>
            </w:r>
          </w:p>
        </w:tc>
        <w:tc>
          <w:tcPr>
            <w:tcW w:w="482" w:type="pct"/>
          </w:tcPr>
          <w:p w14:paraId="3968D38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4.17</w:t>
            </w:r>
          </w:p>
        </w:tc>
        <w:tc>
          <w:tcPr>
            <w:tcW w:w="415" w:type="pct"/>
          </w:tcPr>
          <w:p w14:paraId="05871EC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74.54</w:t>
            </w:r>
          </w:p>
        </w:tc>
        <w:tc>
          <w:tcPr>
            <w:tcW w:w="468" w:type="pct"/>
          </w:tcPr>
          <w:p w14:paraId="2BB3CDF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0.46</w:t>
            </w:r>
          </w:p>
        </w:tc>
        <w:tc>
          <w:tcPr>
            <w:tcW w:w="438" w:type="pct"/>
          </w:tcPr>
          <w:p w14:paraId="2BF1869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8.33</w:t>
            </w:r>
          </w:p>
        </w:tc>
        <w:tc>
          <w:tcPr>
            <w:tcW w:w="457" w:type="pct"/>
          </w:tcPr>
          <w:p w14:paraId="6BC57DD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6.48</w:t>
            </w:r>
          </w:p>
        </w:tc>
        <w:tc>
          <w:tcPr>
            <w:tcW w:w="478" w:type="pct"/>
          </w:tcPr>
          <w:p w14:paraId="1278736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1.16</w:t>
            </w:r>
          </w:p>
        </w:tc>
        <w:tc>
          <w:tcPr>
            <w:tcW w:w="427" w:type="pct"/>
          </w:tcPr>
          <w:p w14:paraId="31F0CE9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0.46</w:t>
            </w:r>
          </w:p>
        </w:tc>
        <w:tc>
          <w:tcPr>
            <w:tcW w:w="360" w:type="pct"/>
          </w:tcPr>
          <w:p w14:paraId="7E31BD2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0.46</w:t>
            </w:r>
          </w:p>
        </w:tc>
        <w:tc>
          <w:tcPr>
            <w:tcW w:w="401" w:type="pct"/>
          </w:tcPr>
          <w:p w14:paraId="5532ACF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0.46</w:t>
            </w:r>
          </w:p>
        </w:tc>
      </w:tr>
      <w:tr w:rsidR="005C6E35" w:rsidRPr="00212509" w14:paraId="41C4DFEF" w14:textId="77777777" w:rsidTr="00870168">
        <w:tc>
          <w:tcPr>
            <w:tcW w:w="255" w:type="pct"/>
            <w:vMerge/>
          </w:tcPr>
          <w:p w14:paraId="18F7DFB4" w14:textId="77777777" w:rsidR="005C6E35" w:rsidRPr="00212509" w:rsidRDefault="005C6E35" w:rsidP="00870168">
            <w:pPr>
              <w:jc w:val="center"/>
              <w:rPr>
                <w:rFonts w:ascii="Times New Roman" w:hAnsi="Times New Roman" w:cs="Times New Roman"/>
                <w:sz w:val="20"/>
                <w:szCs w:val="20"/>
              </w:rPr>
            </w:pPr>
          </w:p>
        </w:tc>
        <w:tc>
          <w:tcPr>
            <w:tcW w:w="350" w:type="pct"/>
          </w:tcPr>
          <w:p w14:paraId="784DBA5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34</w:t>
            </w:r>
          </w:p>
        </w:tc>
        <w:tc>
          <w:tcPr>
            <w:tcW w:w="470" w:type="pct"/>
          </w:tcPr>
          <w:p w14:paraId="58F3173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3.33</w:t>
            </w:r>
          </w:p>
        </w:tc>
        <w:tc>
          <w:tcPr>
            <w:tcW w:w="482" w:type="pct"/>
          </w:tcPr>
          <w:p w14:paraId="00CE710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3.54</w:t>
            </w:r>
          </w:p>
        </w:tc>
        <w:tc>
          <w:tcPr>
            <w:tcW w:w="415" w:type="pct"/>
          </w:tcPr>
          <w:p w14:paraId="0AD2B71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75.21</w:t>
            </w:r>
          </w:p>
        </w:tc>
        <w:tc>
          <w:tcPr>
            <w:tcW w:w="468" w:type="pct"/>
          </w:tcPr>
          <w:p w14:paraId="50C5D06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0.83</w:t>
            </w:r>
          </w:p>
        </w:tc>
        <w:tc>
          <w:tcPr>
            <w:tcW w:w="438" w:type="pct"/>
          </w:tcPr>
          <w:p w14:paraId="4FD8105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7.71</w:t>
            </w:r>
          </w:p>
        </w:tc>
        <w:tc>
          <w:tcPr>
            <w:tcW w:w="457" w:type="pct"/>
          </w:tcPr>
          <w:p w14:paraId="2EF7956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6.04</w:t>
            </w:r>
          </w:p>
        </w:tc>
        <w:tc>
          <w:tcPr>
            <w:tcW w:w="478" w:type="pct"/>
          </w:tcPr>
          <w:p w14:paraId="6B2B41F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1.46</w:t>
            </w:r>
          </w:p>
        </w:tc>
        <w:tc>
          <w:tcPr>
            <w:tcW w:w="427" w:type="pct"/>
          </w:tcPr>
          <w:p w14:paraId="758DBD3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0.63</w:t>
            </w:r>
          </w:p>
        </w:tc>
        <w:tc>
          <w:tcPr>
            <w:tcW w:w="360" w:type="pct"/>
          </w:tcPr>
          <w:p w14:paraId="59A12B8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0.42</w:t>
            </w:r>
          </w:p>
        </w:tc>
        <w:tc>
          <w:tcPr>
            <w:tcW w:w="401" w:type="pct"/>
          </w:tcPr>
          <w:p w14:paraId="170F51E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0.83</w:t>
            </w:r>
          </w:p>
        </w:tc>
      </w:tr>
      <w:tr w:rsidR="005C6E35" w:rsidRPr="00212509" w14:paraId="65DFE7E6" w14:textId="77777777" w:rsidTr="00870168">
        <w:tc>
          <w:tcPr>
            <w:tcW w:w="255" w:type="pct"/>
            <w:vMerge w:val="restart"/>
          </w:tcPr>
          <w:p w14:paraId="38CF9A5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T4</w:t>
            </w:r>
          </w:p>
        </w:tc>
        <w:tc>
          <w:tcPr>
            <w:tcW w:w="350" w:type="pct"/>
          </w:tcPr>
          <w:p w14:paraId="0F6085C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41</w:t>
            </w:r>
          </w:p>
        </w:tc>
        <w:tc>
          <w:tcPr>
            <w:tcW w:w="470" w:type="pct"/>
          </w:tcPr>
          <w:p w14:paraId="04F9B19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4.38</w:t>
            </w:r>
          </w:p>
        </w:tc>
        <w:tc>
          <w:tcPr>
            <w:tcW w:w="482" w:type="pct"/>
          </w:tcPr>
          <w:p w14:paraId="7A1D9B9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3.33</w:t>
            </w:r>
          </w:p>
        </w:tc>
        <w:tc>
          <w:tcPr>
            <w:tcW w:w="415" w:type="pct"/>
          </w:tcPr>
          <w:p w14:paraId="5CE76F4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72.92</w:t>
            </w:r>
          </w:p>
        </w:tc>
        <w:tc>
          <w:tcPr>
            <w:tcW w:w="468" w:type="pct"/>
          </w:tcPr>
          <w:p w14:paraId="35A5259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0.83</w:t>
            </w:r>
          </w:p>
        </w:tc>
        <w:tc>
          <w:tcPr>
            <w:tcW w:w="438" w:type="pct"/>
          </w:tcPr>
          <w:p w14:paraId="1BA055D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8.54</w:t>
            </w:r>
          </w:p>
        </w:tc>
        <w:tc>
          <w:tcPr>
            <w:tcW w:w="457" w:type="pct"/>
          </w:tcPr>
          <w:p w14:paraId="710B061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6.46</w:t>
            </w:r>
          </w:p>
        </w:tc>
        <w:tc>
          <w:tcPr>
            <w:tcW w:w="478" w:type="pct"/>
          </w:tcPr>
          <w:p w14:paraId="4EF524B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1.88</w:t>
            </w:r>
          </w:p>
        </w:tc>
        <w:tc>
          <w:tcPr>
            <w:tcW w:w="427" w:type="pct"/>
          </w:tcPr>
          <w:p w14:paraId="2D8DD58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0.42</w:t>
            </w:r>
          </w:p>
        </w:tc>
        <w:tc>
          <w:tcPr>
            <w:tcW w:w="360" w:type="pct"/>
          </w:tcPr>
          <w:p w14:paraId="354632A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0.63</w:t>
            </w:r>
          </w:p>
        </w:tc>
        <w:tc>
          <w:tcPr>
            <w:tcW w:w="401" w:type="pct"/>
          </w:tcPr>
          <w:p w14:paraId="61110B0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0.63</w:t>
            </w:r>
          </w:p>
        </w:tc>
      </w:tr>
      <w:tr w:rsidR="005C6E35" w:rsidRPr="00212509" w14:paraId="6A4C9F50" w14:textId="77777777" w:rsidTr="00870168">
        <w:tc>
          <w:tcPr>
            <w:tcW w:w="255" w:type="pct"/>
            <w:vMerge/>
          </w:tcPr>
          <w:p w14:paraId="59D047C8" w14:textId="77777777" w:rsidR="005C6E35" w:rsidRPr="00212509" w:rsidRDefault="005C6E35" w:rsidP="00870168">
            <w:pPr>
              <w:jc w:val="center"/>
              <w:rPr>
                <w:rFonts w:ascii="Times New Roman" w:hAnsi="Times New Roman" w:cs="Times New Roman"/>
                <w:sz w:val="20"/>
                <w:szCs w:val="20"/>
              </w:rPr>
            </w:pPr>
          </w:p>
        </w:tc>
        <w:tc>
          <w:tcPr>
            <w:tcW w:w="350" w:type="pct"/>
          </w:tcPr>
          <w:p w14:paraId="265EACB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42</w:t>
            </w:r>
          </w:p>
        </w:tc>
        <w:tc>
          <w:tcPr>
            <w:tcW w:w="470" w:type="pct"/>
          </w:tcPr>
          <w:p w14:paraId="1914688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3.75</w:t>
            </w:r>
          </w:p>
        </w:tc>
        <w:tc>
          <w:tcPr>
            <w:tcW w:w="482" w:type="pct"/>
          </w:tcPr>
          <w:p w14:paraId="3EFBF06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3.54</w:t>
            </w:r>
          </w:p>
        </w:tc>
        <w:tc>
          <w:tcPr>
            <w:tcW w:w="415" w:type="pct"/>
          </w:tcPr>
          <w:p w14:paraId="6242203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75.63</w:t>
            </w:r>
          </w:p>
        </w:tc>
        <w:tc>
          <w:tcPr>
            <w:tcW w:w="468" w:type="pct"/>
          </w:tcPr>
          <w:p w14:paraId="1DDBC44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0.63</w:t>
            </w:r>
          </w:p>
        </w:tc>
        <w:tc>
          <w:tcPr>
            <w:tcW w:w="438" w:type="pct"/>
          </w:tcPr>
          <w:p w14:paraId="1306159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7.50</w:t>
            </w:r>
          </w:p>
        </w:tc>
        <w:tc>
          <w:tcPr>
            <w:tcW w:w="457" w:type="pct"/>
          </w:tcPr>
          <w:p w14:paraId="6B76F90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6.25</w:t>
            </w:r>
          </w:p>
        </w:tc>
        <w:tc>
          <w:tcPr>
            <w:tcW w:w="478" w:type="pct"/>
          </w:tcPr>
          <w:p w14:paraId="4E3B693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1.25</w:t>
            </w:r>
          </w:p>
        </w:tc>
        <w:tc>
          <w:tcPr>
            <w:tcW w:w="427" w:type="pct"/>
          </w:tcPr>
          <w:p w14:paraId="5840325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0.63</w:t>
            </w:r>
          </w:p>
        </w:tc>
        <w:tc>
          <w:tcPr>
            <w:tcW w:w="360" w:type="pct"/>
          </w:tcPr>
          <w:p w14:paraId="31D7A81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0.42</w:t>
            </w:r>
          </w:p>
        </w:tc>
        <w:tc>
          <w:tcPr>
            <w:tcW w:w="401" w:type="pct"/>
          </w:tcPr>
          <w:p w14:paraId="39576F1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0.42</w:t>
            </w:r>
          </w:p>
        </w:tc>
      </w:tr>
      <w:tr w:rsidR="005C6E35" w:rsidRPr="00212509" w14:paraId="28C60F10" w14:textId="77777777" w:rsidTr="00870168">
        <w:tc>
          <w:tcPr>
            <w:tcW w:w="255" w:type="pct"/>
            <w:vMerge/>
          </w:tcPr>
          <w:p w14:paraId="1888AC7D" w14:textId="77777777" w:rsidR="005C6E35" w:rsidRPr="00212509" w:rsidRDefault="005C6E35" w:rsidP="00870168">
            <w:pPr>
              <w:jc w:val="center"/>
              <w:rPr>
                <w:rFonts w:ascii="Times New Roman" w:hAnsi="Times New Roman" w:cs="Times New Roman"/>
                <w:sz w:val="20"/>
                <w:szCs w:val="20"/>
              </w:rPr>
            </w:pPr>
          </w:p>
        </w:tc>
        <w:tc>
          <w:tcPr>
            <w:tcW w:w="350" w:type="pct"/>
          </w:tcPr>
          <w:p w14:paraId="4E4DE48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43</w:t>
            </w:r>
          </w:p>
        </w:tc>
        <w:tc>
          <w:tcPr>
            <w:tcW w:w="470" w:type="pct"/>
          </w:tcPr>
          <w:p w14:paraId="1D44832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3.47</w:t>
            </w:r>
          </w:p>
        </w:tc>
        <w:tc>
          <w:tcPr>
            <w:tcW w:w="482" w:type="pct"/>
          </w:tcPr>
          <w:p w14:paraId="6867676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3.47</w:t>
            </w:r>
          </w:p>
        </w:tc>
        <w:tc>
          <w:tcPr>
            <w:tcW w:w="415" w:type="pct"/>
          </w:tcPr>
          <w:p w14:paraId="61F688C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73.15</w:t>
            </w:r>
          </w:p>
        </w:tc>
        <w:tc>
          <w:tcPr>
            <w:tcW w:w="468" w:type="pct"/>
          </w:tcPr>
          <w:p w14:paraId="49EAE4A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0.93</w:t>
            </w:r>
          </w:p>
        </w:tc>
        <w:tc>
          <w:tcPr>
            <w:tcW w:w="438" w:type="pct"/>
          </w:tcPr>
          <w:p w14:paraId="5352E61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7.87</w:t>
            </w:r>
          </w:p>
        </w:tc>
        <w:tc>
          <w:tcPr>
            <w:tcW w:w="457" w:type="pct"/>
          </w:tcPr>
          <w:p w14:paraId="2E529B4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6.02</w:t>
            </w:r>
          </w:p>
        </w:tc>
        <w:tc>
          <w:tcPr>
            <w:tcW w:w="478" w:type="pct"/>
          </w:tcPr>
          <w:p w14:paraId="321C149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2.31</w:t>
            </w:r>
          </w:p>
        </w:tc>
        <w:tc>
          <w:tcPr>
            <w:tcW w:w="427" w:type="pct"/>
          </w:tcPr>
          <w:p w14:paraId="7A4DB85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0.93</w:t>
            </w:r>
          </w:p>
        </w:tc>
        <w:tc>
          <w:tcPr>
            <w:tcW w:w="360" w:type="pct"/>
          </w:tcPr>
          <w:p w14:paraId="12A6E91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0.93</w:t>
            </w:r>
          </w:p>
        </w:tc>
        <w:tc>
          <w:tcPr>
            <w:tcW w:w="401" w:type="pct"/>
          </w:tcPr>
          <w:p w14:paraId="28498D7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0.93</w:t>
            </w:r>
          </w:p>
        </w:tc>
      </w:tr>
      <w:tr w:rsidR="005C6E35" w:rsidRPr="00212509" w14:paraId="1542542C" w14:textId="77777777" w:rsidTr="00870168">
        <w:tc>
          <w:tcPr>
            <w:tcW w:w="255" w:type="pct"/>
            <w:vMerge/>
          </w:tcPr>
          <w:p w14:paraId="513CAF0E" w14:textId="77777777" w:rsidR="005C6E35" w:rsidRPr="00212509" w:rsidRDefault="005C6E35" w:rsidP="00870168">
            <w:pPr>
              <w:jc w:val="center"/>
              <w:rPr>
                <w:rFonts w:ascii="Times New Roman" w:hAnsi="Times New Roman" w:cs="Times New Roman"/>
                <w:sz w:val="20"/>
                <w:szCs w:val="20"/>
              </w:rPr>
            </w:pPr>
          </w:p>
        </w:tc>
        <w:tc>
          <w:tcPr>
            <w:tcW w:w="350" w:type="pct"/>
          </w:tcPr>
          <w:p w14:paraId="2014888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44</w:t>
            </w:r>
          </w:p>
        </w:tc>
        <w:tc>
          <w:tcPr>
            <w:tcW w:w="470" w:type="pct"/>
          </w:tcPr>
          <w:p w14:paraId="4EC7423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3.33</w:t>
            </w:r>
          </w:p>
        </w:tc>
        <w:tc>
          <w:tcPr>
            <w:tcW w:w="482" w:type="pct"/>
          </w:tcPr>
          <w:p w14:paraId="4D45272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3.75</w:t>
            </w:r>
          </w:p>
        </w:tc>
        <w:tc>
          <w:tcPr>
            <w:tcW w:w="415" w:type="pct"/>
          </w:tcPr>
          <w:p w14:paraId="70FAF85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73.54</w:t>
            </w:r>
          </w:p>
        </w:tc>
        <w:tc>
          <w:tcPr>
            <w:tcW w:w="468" w:type="pct"/>
          </w:tcPr>
          <w:p w14:paraId="6715721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0.63</w:t>
            </w:r>
          </w:p>
        </w:tc>
        <w:tc>
          <w:tcPr>
            <w:tcW w:w="438" w:type="pct"/>
          </w:tcPr>
          <w:p w14:paraId="3CC7234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8.13</w:t>
            </w:r>
          </w:p>
        </w:tc>
        <w:tc>
          <w:tcPr>
            <w:tcW w:w="457" w:type="pct"/>
          </w:tcPr>
          <w:p w14:paraId="3EA1B18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6.46</w:t>
            </w:r>
          </w:p>
        </w:tc>
        <w:tc>
          <w:tcPr>
            <w:tcW w:w="478" w:type="pct"/>
          </w:tcPr>
          <w:p w14:paraId="5C24C4F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2.29</w:t>
            </w:r>
          </w:p>
        </w:tc>
        <w:tc>
          <w:tcPr>
            <w:tcW w:w="427" w:type="pct"/>
          </w:tcPr>
          <w:p w14:paraId="09A401C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0.42</w:t>
            </w:r>
          </w:p>
        </w:tc>
        <w:tc>
          <w:tcPr>
            <w:tcW w:w="360" w:type="pct"/>
          </w:tcPr>
          <w:p w14:paraId="73E614C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0.63</w:t>
            </w:r>
          </w:p>
        </w:tc>
        <w:tc>
          <w:tcPr>
            <w:tcW w:w="401" w:type="pct"/>
          </w:tcPr>
          <w:p w14:paraId="5CB7E11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0.83</w:t>
            </w:r>
          </w:p>
        </w:tc>
      </w:tr>
      <w:tr w:rsidR="005C6E35" w:rsidRPr="00212509" w14:paraId="41FEF8D5" w14:textId="77777777" w:rsidTr="00870168">
        <w:tc>
          <w:tcPr>
            <w:tcW w:w="5000" w:type="pct"/>
            <w:gridSpan w:val="12"/>
          </w:tcPr>
          <w:p w14:paraId="2CA3CD4A" w14:textId="77777777" w:rsidR="005C6E35" w:rsidRPr="00212509" w:rsidRDefault="005C6E35" w:rsidP="00870168">
            <w:pPr>
              <w:rPr>
                <w:rFonts w:ascii="Times New Roman" w:hAnsi="Times New Roman" w:cs="Times New Roman"/>
                <w:sz w:val="20"/>
                <w:szCs w:val="20"/>
              </w:rPr>
            </w:pPr>
          </w:p>
          <w:p w14:paraId="2307574B" w14:textId="77777777" w:rsidR="005C6E35" w:rsidRPr="00212509" w:rsidRDefault="005C6E35" w:rsidP="00870168">
            <w:pPr>
              <w:rPr>
                <w:rFonts w:ascii="Times New Roman" w:hAnsi="Times New Roman" w:cs="Times New Roman"/>
                <w:sz w:val="20"/>
                <w:szCs w:val="20"/>
              </w:rPr>
            </w:pPr>
            <w:r w:rsidRPr="00212509">
              <w:rPr>
                <w:rFonts w:ascii="Times New Roman" w:hAnsi="Times New Roman" w:cs="Times New Roman"/>
                <w:sz w:val="20"/>
                <w:szCs w:val="20"/>
              </w:rPr>
              <w:t>1: Standing, 2: Walking/ running, 3: Resting, 4: Foraging, 5: Feeding, 6: Drinking, 7: Preening, 8: Dust bathing, 9: Body shake 10: Leg / wing stretch</w:t>
            </w:r>
          </w:p>
          <w:p w14:paraId="6BAC8FB1" w14:textId="77777777" w:rsidR="005C6E35" w:rsidRPr="00212509" w:rsidRDefault="005C6E35" w:rsidP="00870168">
            <w:pPr>
              <w:rPr>
                <w:rFonts w:ascii="Times New Roman" w:hAnsi="Times New Roman" w:cs="Times New Roman"/>
                <w:sz w:val="20"/>
                <w:szCs w:val="20"/>
              </w:rPr>
            </w:pPr>
            <w:r w:rsidRPr="00212509">
              <w:rPr>
                <w:rFonts w:ascii="Times New Roman" w:hAnsi="Times New Roman" w:cs="Times New Roman"/>
                <w:sz w:val="20"/>
                <w:szCs w:val="20"/>
              </w:rPr>
              <w:t>TR= Treatments (T1: 24L:02D, T2: 22L:2D, T3: 20L:4D and T4: 18L:6D)</w:t>
            </w:r>
          </w:p>
          <w:p w14:paraId="56116306" w14:textId="77777777" w:rsidR="005C6E35" w:rsidRPr="00212509" w:rsidRDefault="005C6E35" w:rsidP="00870168">
            <w:pPr>
              <w:rPr>
                <w:rFonts w:ascii="Times New Roman" w:hAnsi="Times New Roman" w:cs="Times New Roman"/>
                <w:sz w:val="20"/>
                <w:szCs w:val="20"/>
              </w:rPr>
            </w:pPr>
            <w:r w:rsidRPr="00212509">
              <w:rPr>
                <w:rFonts w:ascii="Times New Roman" w:hAnsi="Times New Roman" w:cs="Times New Roman"/>
                <w:sz w:val="20"/>
                <w:szCs w:val="20"/>
              </w:rPr>
              <w:t>Rep.= Replicates</w:t>
            </w:r>
          </w:p>
          <w:p w14:paraId="7410C268" w14:textId="77777777" w:rsidR="005C6E35" w:rsidRPr="00212509" w:rsidRDefault="005C6E35" w:rsidP="00870168">
            <w:pPr>
              <w:rPr>
                <w:rFonts w:ascii="Times New Roman" w:hAnsi="Times New Roman" w:cs="Times New Roman"/>
                <w:sz w:val="20"/>
                <w:szCs w:val="20"/>
              </w:rPr>
            </w:pPr>
          </w:p>
        </w:tc>
      </w:tr>
      <w:bookmarkEnd w:id="26"/>
    </w:tbl>
    <w:p w14:paraId="6D9CD054" w14:textId="77777777" w:rsidR="005C6E35" w:rsidRPr="00212509" w:rsidRDefault="005C6E35" w:rsidP="005C6E35">
      <w:pPr>
        <w:rPr>
          <w:rFonts w:ascii="Times New Roman" w:hAnsi="Times New Roman" w:cs="Times New Roman"/>
          <w:b/>
        </w:rPr>
      </w:pPr>
    </w:p>
    <w:p w14:paraId="33F11543" w14:textId="73AECCDE" w:rsidR="005C6E35" w:rsidRPr="00212509" w:rsidRDefault="005C6E35" w:rsidP="005C6E35">
      <w:pPr>
        <w:rPr>
          <w:rFonts w:ascii="Times New Roman" w:hAnsi="Times New Roman" w:cs="Times New Roman"/>
          <w:b/>
        </w:rPr>
      </w:pPr>
      <w:proofErr w:type="spellStart"/>
      <w:r w:rsidRPr="00212509">
        <w:rPr>
          <w:rFonts w:ascii="Times New Roman" w:hAnsi="Times New Roman" w:cs="Times New Roman"/>
          <w:b/>
        </w:rPr>
        <w:t>Ap</w:t>
      </w:r>
      <w:r w:rsidR="00006810">
        <w:rPr>
          <w:rFonts w:ascii="Times New Roman" w:hAnsi="Times New Roman" w:cs="Times New Roman"/>
          <w:b/>
        </w:rPr>
        <w:t>pan</w:t>
      </w:r>
      <w:r w:rsidRPr="00212509">
        <w:rPr>
          <w:rFonts w:ascii="Times New Roman" w:hAnsi="Times New Roman" w:cs="Times New Roman"/>
          <w:b/>
        </w:rPr>
        <w:t>dix</w:t>
      </w:r>
      <w:proofErr w:type="spellEnd"/>
      <w:r w:rsidRPr="00212509">
        <w:rPr>
          <w:rFonts w:ascii="Times New Roman" w:hAnsi="Times New Roman" w:cs="Times New Roman"/>
          <w:b/>
        </w:rPr>
        <w:t xml:space="preserve"> 5: Weekly broiler livability and mortality rate record</w:t>
      </w:r>
    </w:p>
    <w:tbl>
      <w:tblPr>
        <w:tblStyle w:val="TableGrid"/>
        <w:tblW w:w="5000" w:type="pct"/>
        <w:tblLook w:val="04A0" w:firstRow="1" w:lastRow="0" w:firstColumn="1" w:lastColumn="0" w:noHBand="0" w:noVBand="1"/>
      </w:tblPr>
      <w:tblGrid>
        <w:gridCol w:w="531"/>
        <w:gridCol w:w="649"/>
        <w:gridCol w:w="947"/>
        <w:gridCol w:w="972"/>
        <w:gridCol w:w="946"/>
        <w:gridCol w:w="1133"/>
        <w:gridCol w:w="1195"/>
        <w:gridCol w:w="918"/>
        <w:gridCol w:w="1005"/>
      </w:tblGrid>
      <w:tr w:rsidR="005C6E35" w:rsidRPr="00212509" w14:paraId="272FFB23" w14:textId="77777777" w:rsidTr="00870168">
        <w:trPr>
          <w:trHeight w:val="460"/>
        </w:trPr>
        <w:tc>
          <w:tcPr>
            <w:tcW w:w="320" w:type="pct"/>
            <w:vMerge w:val="restart"/>
            <w:vAlign w:val="center"/>
          </w:tcPr>
          <w:p w14:paraId="42C970CC" w14:textId="77777777" w:rsidR="005C6E35" w:rsidRPr="00212509" w:rsidRDefault="005C6E35" w:rsidP="00870168">
            <w:pPr>
              <w:jc w:val="center"/>
              <w:rPr>
                <w:rFonts w:ascii="Times New Roman" w:hAnsi="Times New Roman" w:cs="Times New Roman"/>
                <w:sz w:val="20"/>
                <w:szCs w:val="20"/>
              </w:rPr>
            </w:pPr>
            <w:bookmarkStart w:id="27" w:name="_Hlk132055723"/>
            <w:r w:rsidRPr="00212509">
              <w:rPr>
                <w:rFonts w:ascii="Times New Roman" w:hAnsi="Times New Roman" w:cs="Times New Roman"/>
                <w:sz w:val="20"/>
                <w:szCs w:val="20"/>
              </w:rPr>
              <w:t>TR</w:t>
            </w:r>
          </w:p>
        </w:tc>
        <w:tc>
          <w:tcPr>
            <w:tcW w:w="391" w:type="pct"/>
            <w:vMerge w:val="restart"/>
            <w:vAlign w:val="center"/>
          </w:tcPr>
          <w:p w14:paraId="44F92A8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Rep.</w:t>
            </w:r>
          </w:p>
        </w:tc>
        <w:tc>
          <w:tcPr>
            <w:tcW w:w="1727" w:type="pct"/>
            <w:gridSpan w:val="3"/>
            <w:vAlign w:val="center"/>
          </w:tcPr>
          <w:p w14:paraId="25E291B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Fetal cases (no.)</w:t>
            </w:r>
          </w:p>
        </w:tc>
        <w:tc>
          <w:tcPr>
            <w:tcW w:w="683" w:type="pct"/>
            <w:vMerge w:val="restart"/>
            <w:vAlign w:val="center"/>
          </w:tcPr>
          <w:p w14:paraId="7FFD8E5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Mortality rate (%)</w:t>
            </w:r>
          </w:p>
        </w:tc>
        <w:tc>
          <w:tcPr>
            <w:tcW w:w="720" w:type="pct"/>
            <w:vMerge w:val="restart"/>
            <w:vAlign w:val="center"/>
          </w:tcPr>
          <w:p w14:paraId="3D4AB6E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Livability</w:t>
            </w:r>
          </w:p>
          <w:p w14:paraId="7656F21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w:t>
            </w:r>
          </w:p>
        </w:tc>
        <w:tc>
          <w:tcPr>
            <w:tcW w:w="1159" w:type="pct"/>
            <w:gridSpan w:val="2"/>
            <w:vAlign w:val="center"/>
          </w:tcPr>
          <w:p w14:paraId="00931F9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Diseases-related case (no.)</w:t>
            </w:r>
          </w:p>
        </w:tc>
      </w:tr>
      <w:tr w:rsidR="005C6E35" w:rsidRPr="00212509" w14:paraId="035D4C9B" w14:textId="77777777" w:rsidTr="00870168">
        <w:trPr>
          <w:trHeight w:val="460"/>
        </w:trPr>
        <w:tc>
          <w:tcPr>
            <w:tcW w:w="320" w:type="pct"/>
            <w:vMerge/>
            <w:vAlign w:val="center"/>
          </w:tcPr>
          <w:p w14:paraId="76C23D49" w14:textId="77777777" w:rsidR="005C6E35" w:rsidRPr="00212509" w:rsidRDefault="005C6E35" w:rsidP="00870168">
            <w:pPr>
              <w:jc w:val="center"/>
              <w:rPr>
                <w:rFonts w:ascii="Times New Roman" w:hAnsi="Times New Roman" w:cs="Times New Roman"/>
                <w:sz w:val="20"/>
                <w:szCs w:val="20"/>
              </w:rPr>
            </w:pPr>
          </w:p>
        </w:tc>
        <w:tc>
          <w:tcPr>
            <w:tcW w:w="391" w:type="pct"/>
            <w:vMerge/>
            <w:vAlign w:val="center"/>
          </w:tcPr>
          <w:p w14:paraId="14B6217B" w14:textId="77777777" w:rsidR="005C6E35" w:rsidRPr="00212509" w:rsidRDefault="005C6E35" w:rsidP="00870168">
            <w:pPr>
              <w:jc w:val="center"/>
              <w:rPr>
                <w:rFonts w:ascii="Times New Roman" w:hAnsi="Times New Roman" w:cs="Times New Roman"/>
                <w:sz w:val="20"/>
                <w:szCs w:val="20"/>
              </w:rPr>
            </w:pPr>
          </w:p>
        </w:tc>
        <w:tc>
          <w:tcPr>
            <w:tcW w:w="571" w:type="pct"/>
            <w:vAlign w:val="center"/>
          </w:tcPr>
          <w:p w14:paraId="2A2F229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w:t>
            </w:r>
            <w:r w:rsidRPr="00212509">
              <w:rPr>
                <w:rFonts w:ascii="Times New Roman" w:hAnsi="Times New Roman" w:cs="Times New Roman"/>
                <w:sz w:val="20"/>
                <w:szCs w:val="20"/>
                <w:vertAlign w:val="superscript"/>
              </w:rPr>
              <w:t>nd</w:t>
            </w:r>
            <w:r w:rsidRPr="00212509">
              <w:rPr>
                <w:rFonts w:ascii="Times New Roman" w:hAnsi="Times New Roman" w:cs="Times New Roman"/>
                <w:sz w:val="20"/>
                <w:szCs w:val="20"/>
              </w:rPr>
              <w:t xml:space="preserve"> week</w:t>
            </w:r>
          </w:p>
        </w:tc>
        <w:tc>
          <w:tcPr>
            <w:tcW w:w="586" w:type="pct"/>
            <w:vAlign w:val="center"/>
          </w:tcPr>
          <w:p w14:paraId="6D4F739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w:t>
            </w:r>
            <w:r w:rsidRPr="00212509">
              <w:rPr>
                <w:rFonts w:ascii="Times New Roman" w:hAnsi="Times New Roman" w:cs="Times New Roman"/>
                <w:sz w:val="20"/>
                <w:szCs w:val="20"/>
                <w:vertAlign w:val="superscript"/>
              </w:rPr>
              <w:t>rd</w:t>
            </w:r>
            <w:r w:rsidRPr="00212509">
              <w:rPr>
                <w:rFonts w:ascii="Times New Roman" w:hAnsi="Times New Roman" w:cs="Times New Roman"/>
                <w:sz w:val="20"/>
                <w:szCs w:val="20"/>
              </w:rPr>
              <w:t xml:space="preserve"> week</w:t>
            </w:r>
          </w:p>
        </w:tc>
        <w:tc>
          <w:tcPr>
            <w:tcW w:w="570" w:type="pct"/>
            <w:vAlign w:val="center"/>
          </w:tcPr>
          <w:p w14:paraId="1C13500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w:t>
            </w:r>
            <w:r w:rsidRPr="00212509">
              <w:rPr>
                <w:rFonts w:ascii="Times New Roman" w:hAnsi="Times New Roman" w:cs="Times New Roman"/>
                <w:sz w:val="20"/>
                <w:szCs w:val="20"/>
                <w:vertAlign w:val="superscript"/>
              </w:rPr>
              <w:t>th</w:t>
            </w:r>
            <w:r w:rsidRPr="00212509">
              <w:rPr>
                <w:rFonts w:ascii="Times New Roman" w:hAnsi="Times New Roman" w:cs="Times New Roman"/>
                <w:sz w:val="20"/>
                <w:szCs w:val="20"/>
              </w:rPr>
              <w:t xml:space="preserve"> week</w:t>
            </w:r>
          </w:p>
        </w:tc>
        <w:tc>
          <w:tcPr>
            <w:tcW w:w="683" w:type="pct"/>
            <w:vMerge/>
            <w:vAlign w:val="center"/>
          </w:tcPr>
          <w:p w14:paraId="2BF248CE" w14:textId="77777777" w:rsidR="005C6E35" w:rsidRPr="00212509" w:rsidRDefault="005C6E35" w:rsidP="00870168">
            <w:pPr>
              <w:jc w:val="center"/>
              <w:rPr>
                <w:rFonts w:ascii="Times New Roman" w:hAnsi="Times New Roman" w:cs="Times New Roman"/>
                <w:sz w:val="20"/>
                <w:szCs w:val="20"/>
              </w:rPr>
            </w:pPr>
          </w:p>
        </w:tc>
        <w:tc>
          <w:tcPr>
            <w:tcW w:w="720" w:type="pct"/>
            <w:vMerge/>
            <w:vAlign w:val="center"/>
          </w:tcPr>
          <w:p w14:paraId="08DFD105" w14:textId="77777777" w:rsidR="005C6E35" w:rsidRPr="00212509" w:rsidRDefault="005C6E35" w:rsidP="00870168">
            <w:pPr>
              <w:jc w:val="center"/>
              <w:rPr>
                <w:rFonts w:ascii="Times New Roman" w:hAnsi="Times New Roman" w:cs="Times New Roman"/>
                <w:sz w:val="20"/>
                <w:szCs w:val="20"/>
              </w:rPr>
            </w:pPr>
          </w:p>
        </w:tc>
        <w:tc>
          <w:tcPr>
            <w:tcW w:w="553" w:type="pct"/>
            <w:vAlign w:val="center"/>
          </w:tcPr>
          <w:p w14:paraId="0D62598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SDS</w:t>
            </w:r>
          </w:p>
        </w:tc>
        <w:tc>
          <w:tcPr>
            <w:tcW w:w="606" w:type="pct"/>
            <w:vAlign w:val="center"/>
          </w:tcPr>
          <w:p w14:paraId="11123A8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Ascites</w:t>
            </w:r>
          </w:p>
        </w:tc>
      </w:tr>
      <w:tr w:rsidR="005C6E35" w:rsidRPr="00212509" w14:paraId="36F2C985" w14:textId="77777777" w:rsidTr="00870168">
        <w:trPr>
          <w:trHeight w:val="230"/>
        </w:trPr>
        <w:tc>
          <w:tcPr>
            <w:tcW w:w="320" w:type="pct"/>
            <w:vMerge w:val="restart"/>
            <w:vAlign w:val="center"/>
          </w:tcPr>
          <w:p w14:paraId="2D5082D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T1</w:t>
            </w:r>
          </w:p>
          <w:p w14:paraId="04B761B9" w14:textId="77777777" w:rsidR="005C6E35" w:rsidRPr="00212509" w:rsidRDefault="005C6E35" w:rsidP="00870168">
            <w:pPr>
              <w:jc w:val="center"/>
              <w:rPr>
                <w:rFonts w:ascii="Times New Roman" w:hAnsi="Times New Roman" w:cs="Times New Roman"/>
                <w:sz w:val="20"/>
                <w:szCs w:val="20"/>
              </w:rPr>
            </w:pPr>
          </w:p>
        </w:tc>
        <w:tc>
          <w:tcPr>
            <w:tcW w:w="391" w:type="pct"/>
            <w:vAlign w:val="center"/>
          </w:tcPr>
          <w:p w14:paraId="0A2CA8D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11</w:t>
            </w:r>
          </w:p>
        </w:tc>
        <w:tc>
          <w:tcPr>
            <w:tcW w:w="571" w:type="pct"/>
            <w:vAlign w:val="center"/>
          </w:tcPr>
          <w:p w14:paraId="6E56D1A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w:t>
            </w:r>
          </w:p>
        </w:tc>
        <w:tc>
          <w:tcPr>
            <w:tcW w:w="586" w:type="pct"/>
            <w:vAlign w:val="center"/>
          </w:tcPr>
          <w:p w14:paraId="13B66D7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570" w:type="pct"/>
            <w:vAlign w:val="center"/>
          </w:tcPr>
          <w:p w14:paraId="5892D1F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683" w:type="pct"/>
            <w:vAlign w:val="center"/>
          </w:tcPr>
          <w:p w14:paraId="138CBE4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10</w:t>
            </w:r>
          </w:p>
        </w:tc>
        <w:tc>
          <w:tcPr>
            <w:tcW w:w="720" w:type="pct"/>
            <w:vAlign w:val="center"/>
          </w:tcPr>
          <w:p w14:paraId="196B83D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90</w:t>
            </w:r>
          </w:p>
        </w:tc>
        <w:tc>
          <w:tcPr>
            <w:tcW w:w="553" w:type="pct"/>
            <w:vAlign w:val="center"/>
          </w:tcPr>
          <w:p w14:paraId="4CAD290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w:t>
            </w:r>
          </w:p>
        </w:tc>
        <w:tc>
          <w:tcPr>
            <w:tcW w:w="606" w:type="pct"/>
            <w:vAlign w:val="center"/>
          </w:tcPr>
          <w:p w14:paraId="2A0C5A5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r>
      <w:tr w:rsidR="005C6E35" w:rsidRPr="00212509" w14:paraId="501A2F9A" w14:textId="77777777" w:rsidTr="00870168">
        <w:trPr>
          <w:trHeight w:val="244"/>
        </w:trPr>
        <w:tc>
          <w:tcPr>
            <w:tcW w:w="320" w:type="pct"/>
            <w:vMerge/>
            <w:vAlign w:val="center"/>
          </w:tcPr>
          <w:p w14:paraId="1B29CE35" w14:textId="77777777" w:rsidR="005C6E35" w:rsidRPr="00212509" w:rsidRDefault="005C6E35" w:rsidP="00870168">
            <w:pPr>
              <w:jc w:val="center"/>
              <w:rPr>
                <w:rFonts w:ascii="Times New Roman" w:hAnsi="Times New Roman" w:cs="Times New Roman"/>
                <w:sz w:val="20"/>
                <w:szCs w:val="20"/>
              </w:rPr>
            </w:pPr>
          </w:p>
        </w:tc>
        <w:tc>
          <w:tcPr>
            <w:tcW w:w="391" w:type="pct"/>
            <w:vAlign w:val="center"/>
          </w:tcPr>
          <w:p w14:paraId="2DD8876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12</w:t>
            </w:r>
          </w:p>
        </w:tc>
        <w:tc>
          <w:tcPr>
            <w:tcW w:w="571" w:type="pct"/>
            <w:vAlign w:val="center"/>
          </w:tcPr>
          <w:p w14:paraId="66CEF3B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586" w:type="pct"/>
            <w:vAlign w:val="center"/>
          </w:tcPr>
          <w:p w14:paraId="2C69E03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570" w:type="pct"/>
            <w:vAlign w:val="center"/>
          </w:tcPr>
          <w:p w14:paraId="74CBAB8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683" w:type="pct"/>
            <w:vAlign w:val="center"/>
          </w:tcPr>
          <w:p w14:paraId="447FEBB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720" w:type="pct"/>
            <w:vAlign w:val="center"/>
          </w:tcPr>
          <w:p w14:paraId="7A83135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100</w:t>
            </w:r>
          </w:p>
        </w:tc>
        <w:tc>
          <w:tcPr>
            <w:tcW w:w="553" w:type="pct"/>
            <w:vAlign w:val="center"/>
          </w:tcPr>
          <w:p w14:paraId="1188CE9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606" w:type="pct"/>
            <w:vAlign w:val="center"/>
          </w:tcPr>
          <w:p w14:paraId="486B1BE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r>
      <w:tr w:rsidR="005C6E35" w:rsidRPr="00212509" w14:paraId="0165F689" w14:textId="77777777" w:rsidTr="00870168">
        <w:trPr>
          <w:trHeight w:val="244"/>
        </w:trPr>
        <w:tc>
          <w:tcPr>
            <w:tcW w:w="320" w:type="pct"/>
            <w:vMerge/>
            <w:vAlign w:val="center"/>
          </w:tcPr>
          <w:p w14:paraId="17A11A1D" w14:textId="77777777" w:rsidR="005C6E35" w:rsidRPr="00212509" w:rsidRDefault="005C6E35" w:rsidP="00870168">
            <w:pPr>
              <w:jc w:val="center"/>
              <w:rPr>
                <w:rFonts w:ascii="Times New Roman" w:hAnsi="Times New Roman" w:cs="Times New Roman"/>
                <w:sz w:val="20"/>
                <w:szCs w:val="20"/>
              </w:rPr>
            </w:pPr>
          </w:p>
        </w:tc>
        <w:tc>
          <w:tcPr>
            <w:tcW w:w="391" w:type="pct"/>
            <w:vAlign w:val="center"/>
          </w:tcPr>
          <w:p w14:paraId="1A7384F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13</w:t>
            </w:r>
          </w:p>
        </w:tc>
        <w:tc>
          <w:tcPr>
            <w:tcW w:w="571" w:type="pct"/>
            <w:vAlign w:val="center"/>
          </w:tcPr>
          <w:p w14:paraId="5CC15EB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586" w:type="pct"/>
            <w:vAlign w:val="center"/>
          </w:tcPr>
          <w:p w14:paraId="015C2C1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w:t>
            </w:r>
          </w:p>
        </w:tc>
        <w:tc>
          <w:tcPr>
            <w:tcW w:w="570" w:type="pct"/>
            <w:vAlign w:val="center"/>
          </w:tcPr>
          <w:p w14:paraId="48132C8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w:t>
            </w:r>
          </w:p>
        </w:tc>
        <w:tc>
          <w:tcPr>
            <w:tcW w:w="683" w:type="pct"/>
            <w:vAlign w:val="center"/>
          </w:tcPr>
          <w:p w14:paraId="229FA17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20</w:t>
            </w:r>
          </w:p>
        </w:tc>
        <w:tc>
          <w:tcPr>
            <w:tcW w:w="720" w:type="pct"/>
            <w:vAlign w:val="center"/>
          </w:tcPr>
          <w:p w14:paraId="61022B8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80</w:t>
            </w:r>
          </w:p>
        </w:tc>
        <w:tc>
          <w:tcPr>
            <w:tcW w:w="553" w:type="pct"/>
            <w:vAlign w:val="center"/>
          </w:tcPr>
          <w:p w14:paraId="2B4D611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w:t>
            </w:r>
          </w:p>
        </w:tc>
        <w:tc>
          <w:tcPr>
            <w:tcW w:w="606" w:type="pct"/>
            <w:vAlign w:val="center"/>
          </w:tcPr>
          <w:p w14:paraId="52938BC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w:t>
            </w:r>
          </w:p>
        </w:tc>
      </w:tr>
      <w:tr w:rsidR="005C6E35" w:rsidRPr="00212509" w14:paraId="323C88B5" w14:textId="77777777" w:rsidTr="00870168">
        <w:trPr>
          <w:trHeight w:val="244"/>
        </w:trPr>
        <w:tc>
          <w:tcPr>
            <w:tcW w:w="320" w:type="pct"/>
            <w:vMerge/>
            <w:vAlign w:val="center"/>
          </w:tcPr>
          <w:p w14:paraId="3FAFA3CF" w14:textId="77777777" w:rsidR="005C6E35" w:rsidRPr="00212509" w:rsidRDefault="005C6E35" w:rsidP="00870168">
            <w:pPr>
              <w:jc w:val="center"/>
              <w:rPr>
                <w:rFonts w:ascii="Times New Roman" w:hAnsi="Times New Roman" w:cs="Times New Roman"/>
                <w:sz w:val="20"/>
                <w:szCs w:val="20"/>
              </w:rPr>
            </w:pPr>
          </w:p>
        </w:tc>
        <w:tc>
          <w:tcPr>
            <w:tcW w:w="391" w:type="pct"/>
            <w:vAlign w:val="center"/>
          </w:tcPr>
          <w:p w14:paraId="502C255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14</w:t>
            </w:r>
          </w:p>
        </w:tc>
        <w:tc>
          <w:tcPr>
            <w:tcW w:w="571" w:type="pct"/>
            <w:vAlign w:val="center"/>
          </w:tcPr>
          <w:p w14:paraId="48A0C06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586" w:type="pct"/>
            <w:vAlign w:val="center"/>
          </w:tcPr>
          <w:p w14:paraId="5A016AA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570" w:type="pct"/>
            <w:vAlign w:val="center"/>
          </w:tcPr>
          <w:p w14:paraId="0364AC6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683" w:type="pct"/>
            <w:vAlign w:val="center"/>
          </w:tcPr>
          <w:p w14:paraId="4837E12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720" w:type="pct"/>
            <w:vAlign w:val="center"/>
          </w:tcPr>
          <w:p w14:paraId="22C5BCA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100</w:t>
            </w:r>
          </w:p>
        </w:tc>
        <w:tc>
          <w:tcPr>
            <w:tcW w:w="553" w:type="pct"/>
            <w:vAlign w:val="center"/>
          </w:tcPr>
          <w:p w14:paraId="16E26B6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606" w:type="pct"/>
            <w:vAlign w:val="center"/>
          </w:tcPr>
          <w:p w14:paraId="073FB62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r>
      <w:tr w:rsidR="005C6E35" w:rsidRPr="00212509" w14:paraId="1D4E49F4" w14:textId="77777777" w:rsidTr="00870168">
        <w:trPr>
          <w:trHeight w:val="230"/>
        </w:trPr>
        <w:tc>
          <w:tcPr>
            <w:tcW w:w="320" w:type="pct"/>
            <w:vMerge w:val="restart"/>
            <w:vAlign w:val="center"/>
          </w:tcPr>
          <w:p w14:paraId="57554F9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T2</w:t>
            </w:r>
          </w:p>
        </w:tc>
        <w:tc>
          <w:tcPr>
            <w:tcW w:w="391" w:type="pct"/>
            <w:vAlign w:val="center"/>
          </w:tcPr>
          <w:p w14:paraId="7EDBF4E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21</w:t>
            </w:r>
          </w:p>
        </w:tc>
        <w:tc>
          <w:tcPr>
            <w:tcW w:w="571" w:type="pct"/>
            <w:vAlign w:val="center"/>
          </w:tcPr>
          <w:p w14:paraId="57501F7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586" w:type="pct"/>
            <w:vAlign w:val="center"/>
          </w:tcPr>
          <w:p w14:paraId="37D3B2F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570" w:type="pct"/>
            <w:vAlign w:val="center"/>
          </w:tcPr>
          <w:p w14:paraId="4F861B1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683" w:type="pct"/>
            <w:vAlign w:val="center"/>
          </w:tcPr>
          <w:p w14:paraId="66CA9F1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720" w:type="pct"/>
            <w:vAlign w:val="center"/>
          </w:tcPr>
          <w:p w14:paraId="06453B3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100</w:t>
            </w:r>
          </w:p>
        </w:tc>
        <w:tc>
          <w:tcPr>
            <w:tcW w:w="553" w:type="pct"/>
            <w:vAlign w:val="center"/>
          </w:tcPr>
          <w:p w14:paraId="28FDD0B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606" w:type="pct"/>
            <w:vAlign w:val="center"/>
          </w:tcPr>
          <w:p w14:paraId="2C3C387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r>
      <w:tr w:rsidR="005C6E35" w:rsidRPr="00212509" w14:paraId="7831C741" w14:textId="77777777" w:rsidTr="00870168">
        <w:trPr>
          <w:trHeight w:val="244"/>
        </w:trPr>
        <w:tc>
          <w:tcPr>
            <w:tcW w:w="320" w:type="pct"/>
            <w:vMerge/>
            <w:vAlign w:val="center"/>
          </w:tcPr>
          <w:p w14:paraId="5F77D5A1" w14:textId="77777777" w:rsidR="005C6E35" w:rsidRPr="00212509" w:rsidRDefault="005C6E35" w:rsidP="00870168">
            <w:pPr>
              <w:jc w:val="center"/>
              <w:rPr>
                <w:rFonts w:ascii="Times New Roman" w:hAnsi="Times New Roman" w:cs="Times New Roman"/>
                <w:sz w:val="20"/>
                <w:szCs w:val="20"/>
              </w:rPr>
            </w:pPr>
          </w:p>
        </w:tc>
        <w:tc>
          <w:tcPr>
            <w:tcW w:w="391" w:type="pct"/>
            <w:vAlign w:val="center"/>
          </w:tcPr>
          <w:p w14:paraId="134B5FF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22</w:t>
            </w:r>
          </w:p>
        </w:tc>
        <w:tc>
          <w:tcPr>
            <w:tcW w:w="571" w:type="pct"/>
            <w:vAlign w:val="center"/>
          </w:tcPr>
          <w:p w14:paraId="4DADAF2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586" w:type="pct"/>
            <w:vAlign w:val="center"/>
          </w:tcPr>
          <w:p w14:paraId="1B25EB0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w:t>
            </w:r>
          </w:p>
        </w:tc>
        <w:tc>
          <w:tcPr>
            <w:tcW w:w="570" w:type="pct"/>
            <w:vAlign w:val="center"/>
          </w:tcPr>
          <w:p w14:paraId="18B710D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683" w:type="pct"/>
            <w:vAlign w:val="center"/>
          </w:tcPr>
          <w:p w14:paraId="420CD32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10</w:t>
            </w:r>
          </w:p>
        </w:tc>
        <w:tc>
          <w:tcPr>
            <w:tcW w:w="720" w:type="pct"/>
            <w:vAlign w:val="center"/>
          </w:tcPr>
          <w:p w14:paraId="010D65F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90</w:t>
            </w:r>
          </w:p>
        </w:tc>
        <w:tc>
          <w:tcPr>
            <w:tcW w:w="553" w:type="pct"/>
            <w:vAlign w:val="center"/>
          </w:tcPr>
          <w:p w14:paraId="7A0DBD0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w:t>
            </w:r>
          </w:p>
        </w:tc>
        <w:tc>
          <w:tcPr>
            <w:tcW w:w="606" w:type="pct"/>
            <w:vAlign w:val="center"/>
          </w:tcPr>
          <w:p w14:paraId="7C19788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r>
      <w:tr w:rsidR="005C6E35" w:rsidRPr="00212509" w14:paraId="2720CDF8" w14:textId="77777777" w:rsidTr="00870168">
        <w:trPr>
          <w:trHeight w:val="244"/>
        </w:trPr>
        <w:tc>
          <w:tcPr>
            <w:tcW w:w="320" w:type="pct"/>
            <w:vMerge/>
            <w:vAlign w:val="center"/>
          </w:tcPr>
          <w:p w14:paraId="28B5FE54" w14:textId="77777777" w:rsidR="005C6E35" w:rsidRPr="00212509" w:rsidRDefault="005C6E35" w:rsidP="00870168">
            <w:pPr>
              <w:jc w:val="center"/>
              <w:rPr>
                <w:rFonts w:ascii="Times New Roman" w:hAnsi="Times New Roman" w:cs="Times New Roman"/>
                <w:sz w:val="20"/>
                <w:szCs w:val="20"/>
              </w:rPr>
            </w:pPr>
          </w:p>
        </w:tc>
        <w:tc>
          <w:tcPr>
            <w:tcW w:w="391" w:type="pct"/>
            <w:vAlign w:val="center"/>
          </w:tcPr>
          <w:p w14:paraId="68EA9DC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23</w:t>
            </w:r>
          </w:p>
        </w:tc>
        <w:tc>
          <w:tcPr>
            <w:tcW w:w="571" w:type="pct"/>
            <w:vAlign w:val="center"/>
          </w:tcPr>
          <w:p w14:paraId="0BB3BD2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w:t>
            </w:r>
          </w:p>
        </w:tc>
        <w:tc>
          <w:tcPr>
            <w:tcW w:w="586" w:type="pct"/>
            <w:vAlign w:val="center"/>
          </w:tcPr>
          <w:p w14:paraId="096C3D3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570" w:type="pct"/>
            <w:vAlign w:val="center"/>
          </w:tcPr>
          <w:p w14:paraId="187420D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683" w:type="pct"/>
            <w:vAlign w:val="center"/>
          </w:tcPr>
          <w:p w14:paraId="3A1DDAF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10</w:t>
            </w:r>
          </w:p>
        </w:tc>
        <w:tc>
          <w:tcPr>
            <w:tcW w:w="720" w:type="pct"/>
            <w:vAlign w:val="center"/>
          </w:tcPr>
          <w:p w14:paraId="2665E1F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90</w:t>
            </w:r>
          </w:p>
        </w:tc>
        <w:tc>
          <w:tcPr>
            <w:tcW w:w="553" w:type="pct"/>
            <w:vAlign w:val="center"/>
          </w:tcPr>
          <w:p w14:paraId="2D99947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w:t>
            </w:r>
          </w:p>
        </w:tc>
        <w:tc>
          <w:tcPr>
            <w:tcW w:w="606" w:type="pct"/>
            <w:vAlign w:val="center"/>
          </w:tcPr>
          <w:p w14:paraId="77E1A91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r>
      <w:tr w:rsidR="005C6E35" w:rsidRPr="00212509" w14:paraId="55CFBD2D" w14:textId="77777777" w:rsidTr="00870168">
        <w:trPr>
          <w:trHeight w:val="244"/>
        </w:trPr>
        <w:tc>
          <w:tcPr>
            <w:tcW w:w="320" w:type="pct"/>
            <w:vMerge/>
            <w:vAlign w:val="center"/>
          </w:tcPr>
          <w:p w14:paraId="308A6B40" w14:textId="77777777" w:rsidR="005C6E35" w:rsidRPr="00212509" w:rsidRDefault="005C6E35" w:rsidP="00870168">
            <w:pPr>
              <w:jc w:val="center"/>
              <w:rPr>
                <w:rFonts w:ascii="Times New Roman" w:hAnsi="Times New Roman" w:cs="Times New Roman"/>
                <w:sz w:val="20"/>
                <w:szCs w:val="20"/>
              </w:rPr>
            </w:pPr>
          </w:p>
        </w:tc>
        <w:tc>
          <w:tcPr>
            <w:tcW w:w="391" w:type="pct"/>
            <w:vAlign w:val="center"/>
          </w:tcPr>
          <w:p w14:paraId="49414D0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24</w:t>
            </w:r>
          </w:p>
        </w:tc>
        <w:tc>
          <w:tcPr>
            <w:tcW w:w="571" w:type="pct"/>
            <w:vAlign w:val="center"/>
          </w:tcPr>
          <w:p w14:paraId="6934795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586" w:type="pct"/>
            <w:vAlign w:val="center"/>
          </w:tcPr>
          <w:p w14:paraId="1D1F746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570" w:type="pct"/>
            <w:vAlign w:val="center"/>
          </w:tcPr>
          <w:p w14:paraId="5AC1EBB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683" w:type="pct"/>
            <w:vAlign w:val="center"/>
          </w:tcPr>
          <w:p w14:paraId="5C7D745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720" w:type="pct"/>
            <w:vAlign w:val="center"/>
          </w:tcPr>
          <w:p w14:paraId="53E5472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100</w:t>
            </w:r>
          </w:p>
        </w:tc>
        <w:tc>
          <w:tcPr>
            <w:tcW w:w="553" w:type="pct"/>
            <w:vAlign w:val="center"/>
          </w:tcPr>
          <w:p w14:paraId="1DE6C42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606" w:type="pct"/>
            <w:vAlign w:val="center"/>
          </w:tcPr>
          <w:p w14:paraId="3900267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r>
      <w:tr w:rsidR="005C6E35" w:rsidRPr="00212509" w14:paraId="5C27AE61" w14:textId="77777777" w:rsidTr="00870168">
        <w:trPr>
          <w:trHeight w:val="230"/>
        </w:trPr>
        <w:tc>
          <w:tcPr>
            <w:tcW w:w="320" w:type="pct"/>
            <w:vMerge w:val="restart"/>
            <w:vAlign w:val="center"/>
          </w:tcPr>
          <w:p w14:paraId="1D99586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T3</w:t>
            </w:r>
          </w:p>
        </w:tc>
        <w:tc>
          <w:tcPr>
            <w:tcW w:w="391" w:type="pct"/>
            <w:vAlign w:val="center"/>
          </w:tcPr>
          <w:p w14:paraId="1EE1B80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31</w:t>
            </w:r>
          </w:p>
        </w:tc>
        <w:tc>
          <w:tcPr>
            <w:tcW w:w="571" w:type="pct"/>
            <w:vAlign w:val="center"/>
          </w:tcPr>
          <w:p w14:paraId="545D65A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586" w:type="pct"/>
            <w:vAlign w:val="center"/>
          </w:tcPr>
          <w:p w14:paraId="1E12206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570" w:type="pct"/>
            <w:vAlign w:val="center"/>
          </w:tcPr>
          <w:p w14:paraId="3871A34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683" w:type="pct"/>
            <w:vAlign w:val="center"/>
          </w:tcPr>
          <w:p w14:paraId="7A91936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720" w:type="pct"/>
            <w:vAlign w:val="center"/>
          </w:tcPr>
          <w:p w14:paraId="3DD215D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100</w:t>
            </w:r>
          </w:p>
        </w:tc>
        <w:tc>
          <w:tcPr>
            <w:tcW w:w="553" w:type="pct"/>
            <w:vAlign w:val="center"/>
          </w:tcPr>
          <w:p w14:paraId="3F9BBC9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606" w:type="pct"/>
            <w:vAlign w:val="center"/>
          </w:tcPr>
          <w:p w14:paraId="549E68C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r>
      <w:tr w:rsidR="005C6E35" w:rsidRPr="00212509" w14:paraId="27CCD20F" w14:textId="77777777" w:rsidTr="00870168">
        <w:trPr>
          <w:trHeight w:val="244"/>
        </w:trPr>
        <w:tc>
          <w:tcPr>
            <w:tcW w:w="320" w:type="pct"/>
            <w:vMerge/>
            <w:vAlign w:val="center"/>
          </w:tcPr>
          <w:p w14:paraId="7959AFA1" w14:textId="77777777" w:rsidR="005C6E35" w:rsidRPr="00212509" w:rsidRDefault="005C6E35" w:rsidP="00870168">
            <w:pPr>
              <w:jc w:val="center"/>
              <w:rPr>
                <w:rFonts w:ascii="Times New Roman" w:hAnsi="Times New Roman" w:cs="Times New Roman"/>
                <w:sz w:val="20"/>
                <w:szCs w:val="20"/>
              </w:rPr>
            </w:pPr>
          </w:p>
        </w:tc>
        <w:tc>
          <w:tcPr>
            <w:tcW w:w="391" w:type="pct"/>
            <w:vAlign w:val="center"/>
          </w:tcPr>
          <w:p w14:paraId="00B39F0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32</w:t>
            </w:r>
          </w:p>
        </w:tc>
        <w:tc>
          <w:tcPr>
            <w:tcW w:w="571" w:type="pct"/>
            <w:vAlign w:val="center"/>
          </w:tcPr>
          <w:p w14:paraId="05E802B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w:t>
            </w:r>
          </w:p>
        </w:tc>
        <w:tc>
          <w:tcPr>
            <w:tcW w:w="586" w:type="pct"/>
            <w:vAlign w:val="center"/>
          </w:tcPr>
          <w:p w14:paraId="30BE05E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570" w:type="pct"/>
            <w:vAlign w:val="center"/>
          </w:tcPr>
          <w:p w14:paraId="04F5037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683" w:type="pct"/>
            <w:vAlign w:val="center"/>
          </w:tcPr>
          <w:p w14:paraId="469365B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10</w:t>
            </w:r>
          </w:p>
        </w:tc>
        <w:tc>
          <w:tcPr>
            <w:tcW w:w="720" w:type="pct"/>
            <w:vAlign w:val="center"/>
          </w:tcPr>
          <w:p w14:paraId="1FB18EA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90</w:t>
            </w:r>
          </w:p>
        </w:tc>
        <w:tc>
          <w:tcPr>
            <w:tcW w:w="553" w:type="pct"/>
            <w:vAlign w:val="center"/>
          </w:tcPr>
          <w:p w14:paraId="79BB9B1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w:t>
            </w:r>
          </w:p>
        </w:tc>
        <w:tc>
          <w:tcPr>
            <w:tcW w:w="606" w:type="pct"/>
            <w:vAlign w:val="center"/>
          </w:tcPr>
          <w:p w14:paraId="2D3A11E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r>
      <w:tr w:rsidR="005C6E35" w:rsidRPr="00212509" w14:paraId="179A0423" w14:textId="77777777" w:rsidTr="00870168">
        <w:trPr>
          <w:trHeight w:val="244"/>
        </w:trPr>
        <w:tc>
          <w:tcPr>
            <w:tcW w:w="320" w:type="pct"/>
            <w:vMerge/>
            <w:vAlign w:val="center"/>
          </w:tcPr>
          <w:p w14:paraId="77A363CF" w14:textId="77777777" w:rsidR="005C6E35" w:rsidRPr="00212509" w:rsidRDefault="005C6E35" w:rsidP="00870168">
            <w:pPr>
              <w:jc w:val="center"/>
              <w:rPr>
                <w:rFonts w:ascii="Times New Roman" w:hAnsi="Times New Roman" w:cs="Times New Roman"/>
                <w:sz w:val="20"/>
                <w:szCs w:val="20"/>
              </w:rPr>
            </w:pPr>
          </w:p>
        </w:tc>
        <w:tc>
          <w:tcPr>
            <w:tcW w:w="391" w:type="pct"/>
            <w:vAlign w:val="center"/>
          </w:tcPr>
          <w:p w14:paraId="5238FEA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33</w:t>
            </w:r>
          </w:p>
        </w:tc>
        <w:tc>
          <w:tcPr>
            <w:tcW w:w="571" w:type="pct"/>
            <w:vAlign w:val="center"/>
          </w:tcPr>
          <w:p w14:paraId="6F8E094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586" w:type="pct"/>
            <w:vAlign w:val="center"/>
          </w:tcPr>
          <w:p w14:paraId="37070D5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570" w:type="pct"/>
            <w:vAlign w:val="center"/>
          </w:tcPr>
          <w:p w14:paraId="2497719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683" w:type="pct"/>
            <w:vAlign w:val="center"/>
          </w:tcPr>
          <w:p w14:paraId="60ED5D0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720" w:type="pct"/>
            <w:vAlign w:val="center"/>
          </w:tcPr>
          <w:p w14:paraId="0D17F2E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100</w:t>
            </w:r>
          </w:p>
        </w:tc>
        <w:tc>
          <w:tcPr>
            <w:tcW w:w="553" w:type="pct"/>
            <w:vAlign w:val="center"/>
          </w:tcPr>
          <w:p w14:paraId="6ACF25D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606" w:type="pct"/>
            <w:vAlign w:val="center"/>
          </w:tcPr>
          <w:p w14:paraId="27EBAEB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r>
      <w:tr w:rsidR="005C6E35" w:rsidRPr="00212509" w14:paraId="7FFB507C" w14:textId="77777777" w:rsidTr="00870168">
        <w:trPr>
          <w:trHeight w:val="244"/>
        </w:trPr>
        <w:tc>
          <w:tcPr>
            <w:tcW w:w="320" w:type="pct"/>
            <w:vMerge/>
            <w:vAlign w:val="center"/>
          </w:tcPr>
          <w:p w14:paraId="0A9D76E7" w14:textId="77777777" w:rsidR="005C6E35" w:rsidRPr="00212509" w:rsidRDefault="005C6E35" w:rsidP="00870168">
            <w:pPr>
              <w:jc w:val="center"/>
              <w:rPr>
                <w:rFonts w:ascii="Times New Roman" w:hAnsi="Times New Roman" w:cs="Times New Roman"/>
                <w:sz w:val="20"/>
                <w:szCs w:val="20"/>
              </w:rPr>
            </w:pPr>
          </w:p>
        </w:tc>
        <w:tc>
          <w:tcPr>
            <w:tcW w:w="391" w:type="pct"/>
            <w:vAlign w:val="center"/>
          </w:tcPr>
          <w:p w14:paraId="55E73AA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34</w:t>
            </w:r>
          </w:p>
        </w:tc>
        <w:tc>
          <w:tcPr>
            <w:tcW w:w="571" w:type="pct"/>
            <w:vAlign w:val="center"/>
          </w:tcPr>
          <w:p w14:paraId="22C133F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586" w:type="pct"/>
            <w:vAlign w:val="center"/>
          </w:tcPr>
          <w:p w14:paraId="68F35FC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570" w:type="pct"/>
            <w:vAlign w:val="center"/>
          </w:tcPr>
          <w:p w14:paraId="5BAE0EF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683" w:type="pct"/>
            <w:vAlign w:val="center"/>
          </w:tcPr>
          <w:p w14:paraId="3F81D48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720" w:type="pct"/>
            <w:vAlign w:val="center"/>
          </w:tcPr>
          <w:p w14:paraId="72C2357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100</w:t>
            </w:r>
          </w:p>
        </w:tc>
        <w:tc>
          <w:tcPr>
            <w:tcW w:w="553" w:type="pct"/>
            <w:vAlign w:val="center"/>
          </w:tcPr>
          <w:p w14:paraId="1F8A504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606" w:type="pct"/>
            <w:vAlign w:val="center"/>
          </w:tcPr>
          <w:p w14:paraId="18368E3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r>
      <w:tr w:rsidR="005C6E35" w:rsidRPr="00212509" w14:paraId="363550D7" w14:textId="77777777" w:rsidTr="00870168">
        <w:trPr>
          <w:trHeight w:val="230"/>
        </w:trPr>
        <w:tc>
          <w:tcPr>
            <w:tcW w:w="320" w:type="pct"/>
            <w:vMerge w:val="restart"/>
            <w:vAlign w:val="center"/>
          </w:tcPr>
          <w:p w14:paraId="674BAA3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T4</w:t>
            </w:r>
          </w:p>
        </w:tc>
        <w:tc>
          <w:tcPr>
            <w:tcW w:w="391" w:type="pct"/>
            <w:vAlign w:val="center"/>
          </w:tcPr>
          <w:p w14:paraId="5CCD117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41</w:t>
            </w:r>
          </w:p>
        </w:tc>
        <w:tc>
          <w:tcPr>
            <w:tcW w:w="571" w:type="pct"/>
            <w:vAlign w:val="center"/>
          </w:tcPr>
          <w:p w14:paraId="4223B8C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586" w:type="pct"/>
            <w:vAlign w:val="center"/>
          </w:tcPr>
          <w:p w14:paraId="6F748D1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570" w:type="pct"/>
            <w:vAlign w:val="center"/>
          </w:tcPr>
          <w:p w14:paraId="6556CE8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683" w:type="pct"/>
            <w:vAlign w:val="center"/>
          </w:tcPr>
          <w:p w14:paraId="4E3D089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720" w:type="pct"/>
            <w:vAlign w:val="center"/>
          </w:tcPr>
          <w:p w14:paraId="167FB85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100</w:t>
            </w:r>
          </w:p>
        </w:tc>
        <w:tc>
          <w:tcPr>
            <w:tcW w:w="553" w:type="pct"/>
            <w:vAlign w:val="center"/>
          </w:tcPr>
          <w:p w14:paraId="3CCFA48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606" w:type="pct"/>
            <w:vAlign w:val="center"/>
          </w:tcPr>
          <w:p w14:paraId="04E73DA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r>
      <w:tr w:rsidR="005C6E35" w:rsidRPr="00212509" w14:paraId="57CF43BE" w14:textId="77777777" w:rsidTr="00870168">
        <w:trPr>
          <w:trHeight w:val="244"/>
        </w:trPr>
        <w:tc>
          <w:tcPr>
            <w:tcW w:w="320" w:type="pct"/>
            <w:vMerge/>
            <w:vAlign w:val="center"/>
          </w:tcPr>
          <w:p w14:paraId="366B16C8" w14:textId="77777777" w:rsidR="005C6E35" w:rsidRPr="00212509" w:rsidRDefault="005C6E35" w:rsidP="00870168">
            <w:pPr>
              <w:jc w:val="center"/>
              <w:rPr>
                <w:rFonts w:ascii="Times New Roman" w:hAnsi="Times New Roman" w:cs="Times New Roman"/>
                <w:sz w:val="20"/>
                <w:szCs w:val="20"/>
              </w:rPr>
            </w:pPr>
          </w:p>
        </w:tc>
        <w:tc>
          <w:tcPr>
            <w:tcW w:w="391" w:type="pct"/>
            <w:vAlign w:val="center"/>
          </w:tcPr>
          <w:p w14:paraId="4555C5D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42</w:t>
            </w:r>
          </w:p>
        </w:tc>
        <w:tc>
          <w:tcPr>
            <w:tcW w:w="571" w:type="pct"/>
            <w:vAlign w:val="center"/>
          </w:tcPr>
          <w:p w14:paraId="06943C2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586" w:type="pct"/>
            <w:vAlign w:val="center"/>
          </w:tcPr>
          <w:p w14:paraId="7FD5471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570" w:type="pct"/>
            <w:vAlign w:val="center"/>
          </w:tcPr>
          <w:p w14:paraId="3416094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683" w:type="pct"/>
            <w:vAlign w:val="center"/>
          </w:tcPr>
          <w:p w14:paraId="4C6F292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720" w:type="pct"/>
            <w:vAlign w:val="center"/>
          </w:tcPr>
          <w:p w14:paraId="5F89E19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100</w:t>
            </w:r>
          </w:p>
        </w:tc>
        <w:tc>
          <w:tcPr>
            <w:tcW w:w="553" w:type="pct"/>
            <w:vAlign w:val="center"/>
          </w:tcPr>
          <w:p w14:paraId="47A0D27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606" w:type="pct"/>
            <w:vAlign w:val="center"/>
          </w:tcPr>
          <w:p w14:paraId="7FB82E2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r>
      <w:tr w:rsidR="005C6E35" w:rsidRPr="00212509" w14:paraId="5996EA2E" w14:textId="77777777" w:rsidTr="00870168">
        <w:trPr>
          <w:trHeight w:val="244"/>
        </w:trPr>
        <w:tc>
          <w:tcPr>
            <w:tcW w:w="320" w:type="pct"/>
            <w:vMerge/>
            <w:vAlign w:val="center"/>
          </w:tcPr>
          <w:p w14:paraId="4566A511" w14:textId="77777777" w:rsidR="005C6E35" w:rsidRPr="00212509" w:rsidRDefault="005C6E35" w:rsidP="00870168">
            <w:pPr>
              <w:jc w:val="center"/>
              <w:rPr>
                <w:rFonts w:ascii="Times New Roman" w:hAnsi="Times New Roman" w:cs="Times New Roman"/>
                <w:sz w:val="20"/>
                <w:szCs w:val="20"/>
              </w:rPr>
            </w:pPr>
          </w:p>
        </w:tc>
        <w:tc>
          <w:tcPr>
            <w:tcW w:w="391" w:type="pct"/>
            <w:vAlign w:val="center"/>
          </w:tcPr>
          <w:p w14:paraId="0DD75D3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43</w:t>
            </w:r>
          </w:p>
        </w:tc>
        <w:tc>
          <w:tcPr>
            <w:tcW w:w="571" w:type="pct"/>
            <w:vAlign w:val="center"/>
          </w:tcPr>
          <w:p w14:paraId="1A209B6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w:t>
            </w:r>
          </w:p>
        </w:tc>
        <w:tc>
          <w:tcPr>
            <w:tcW w:w="586" w:type="pct"/>
            <w:vAlign w:val="center"/>
          </w:tcPr>
          <w:p w14:paraId="6FF627F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570" w:type="pct"/>
            <w:vAlign w:val="center"/>
          </w:tcPr>
          <w:p w14:paraId="51670F8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683" w:type="pct"/>
            <w:vAlign w:val="center"/>
          </w:tcPr>
          <w:p w14:paraId="79CAC8A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10</w:t>
            </w:r>
          </w:p>
        </w:tc>
        <w:tc>
          <w:tcPr>
            <w:tcW w:w="720" w:type="pct"/>
            <w:vAlign w:val="center"/>
          </w:tcPr>
          <w:p w14:paraId="738104C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90</w:t>
            </w:r>
          </w:p>
        </w:tc>
        <w:tc>
          <w:tcPr>
            <w:tcW w:w="553" w:type="pct"/>
            <w:vAlign w:val="center"/>
          </w:tcPr>
          <w:p w14:paraId="37A27E7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606" w:type="pct"/>
            <w:vAlign w:val="center"/>
          </w:tcPr>
          <w:p w14:paraId="6FDBAD5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w:t>
            </w:r>
          </w:p>
        </w:tc>
      </w:tr>
      <w:tr w:rsidR="005C6E35" w:rsidRPr="00212509" w14:paraId="0B0E8048" w14:textId="77777777" w:rsidTr="00870168">
        <w:trPr>
          <w:trHeight w:val="230"/>
        </w:trPr>
        <w:tc>
          <w:tcPr>
            <w:tcW w:w="320" w:type="pct"/>
            <w:vMerge/>
            <w:vAlign w:val="center"/>
          </w:tcPr>
          <w:p w14:paraId="0DA2CA72" w14:textId="77777777" w:rsidR="005C6E35" w:rsidRPr="00212509" w:rsidRDefault="005C6E35" w:rsidP="00870168">
            <w:pPr>
              <w:jc w:val="center"/>
              <w:rPr>
                <w:rFonts w:ascii="Times New Roman" w:hAnsi="Times New Roman" w:cs="Times New Roman"/>
                <w:sz w:val="20"/>
                <w:szCs w:val="20"/>
              </w:rPr>
            </w:pPr>
          </w:p>
        </w:tc>
        <w:tc>
          <w:tcPr>
            <w:tcW w:w="391" w:type="pct"/>
            <w:vAlign w:val="center"/>
          </w:tcPr>
          <w:p w14:paraId="393D21D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44</w:t>
            </w:r>
          </w:p>
        </w:tc>
        <w:tc>
          <w:tcPr>
            <w:tcW w:w="571" w:type="pct"/>
            <w:vAlign w:val="center"/>
          </w:tcPr>
          <w:p w14:paraId="79476E2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0</w:t>
            </w:r>
          </w:p>
        </w:tc>
        <w:tc>
          <w:tcPr>
            <w:tcW w:w="586" w:type="pct"/>
            <w:vAlign w:val="center"/>
          </w:tcPr>
          <w:p w14:paraId="4459811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570" w:type="pct"/>
            <w:vAlign w:val="center"/>
          </w:tcPr>
          <w:p w14:paraId="38BB498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683" w:type="pct"/>
            <w:vAlign w:val="center"/>
          </w:tcPr>
          <w:p w14:paraId="0400433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720" w:type="pct"/>
            <w:vAlign w:val="center"/>
          </w:tcPr>
          <w:p w14:paraId="191E7A6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100</w:t>
            </w:r>
          </w:p>
        </w:tc>
        <w:tc>
          <w:tcPr>
            <w:tcW w:w="553" w:type="pct"/>
            <w:vAlign w:val="center"/>
          </w:tcPr>
          <w:p w14:paraId="414AA5D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606" w:type="pct"/>
            <w:vAlign w:val="center"/>
          </w:tcPr>
          <w:p w14:paraId="67C8526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r>
      <w:tr w:rsidR="005C6E35" w:rsidRPr="00212509" w14:paraId="5412AA6D" w14:textId="77777777" w:rsidTr="00870168">
        <w:trPr>
          <w:trHeight w:val="230"/>
        </w:trPr>
        <w:tc>
          <w:tcPr>
            <w:tcW w:w="5000" w:type="pct"/>
            <w:gridSpan w:val="9"/>
            <w:vAlign w:val="center"/>
          </w:tcPr>
          <w:p w14:paraId="465C007B" w14:textId="77777777" w:rsidR="005C6E35" w:rsidRPr="00212509" w:rsidRDefault="005C6E35" w:rsidP="00870168">
            <w:pPr>
              <w:rPr>
                <w:rFonts w:ascii="Times New Roman" w:hAnsi="Times New Roman" w:cs="Times New Roman"/>
                <w:sz w:val="20"/>
                <w:szCs w:val="20"/>
              </w:rPr>
            </w:pPr>
          </w:p>
          <w:p w14:paraId="528B3C9C" w14:textId="77777777" w:rsidR="005C6E35" w:rsidRPr="00212509" w:rsidRDefault="005C6E35" w:rsidP="00870168">
            <w:pPr>
              <w:rPr>
                <w:rFonts w:ascii="Times New Roman" w:hAnsi="Times New Roman" w:cs="Times New Roman"/>
                <w:sz w:val="20"/>
                <w:szCs w:val="20"/>
              </w:rPr>
            </w:pPr>
            <w:r w:rsidRPr="00212509">
              <w:rPr>
                <w:rFonts w:ascii="Times New Roman" w:hAnsi="Times New Roman" w:cs="Times New Roman"/>
                <w:sz w:val="20"/>
                <w:szCs w:val="20"/>
              </w:rPr>
              <w:t>SDS: Sudden death syndrome</w:t>
            </w:r>
          </w:p>
          <w:p w14:paraId="42A102EA" w14:textId="77777777" w:rsidR="005C6E35" w:rsidRPr="00212509" w:rsidRDefault="005C6E35" w:rsidP="00870168">
            <w:pPr>
              <w:rPr>
                <w:rFonts w:ascii="Times New Roman" w:hAnsi="Times New Roman" w:cs="Times New Roman"/>
                <w:sz w:val="20"/>
                <w:szCs w:val="20"/>
              </w:rPr>
            </w:pPr>
            <w:r w:rsidRPr="00212509">
              <w:rPr>
                <w:rFonts w:ascii="Times New Roman" w:hAnsi="Times New Roman" w:cs="Times New Roman"/>
                <w:sz w:val="20"/>
                <w:szCs w:val="20"/>
              </w:rPr>
              <w:t>TR= Treatments (T1: 24L:02D, T2: 22L:2D, T3: 20L:4D and T4: 18L:6D)</w:t>
            </w:r>
          </w:p>
          <w:p w14:paraId="35F9A778" w14:textId="77777777" w:rsidR="005C6E35" w:rsidRPr="00212509" w:rsidRDefault="005C6E35" w:rsidP="00870168">
            <w:pPr>
              <w:rPr>
                <w:rFonts w:ascii="Times New Roman" w:hAnsi="Times New Roman" w:cs="Times New Roman"/>
                <w:sz w:val="20"/>
                <w:szCs w:val="20"/>
              </w:rPr>
            </w:pPr>
            <w:r w:rsidRPr="00212509">
              <w:rPr>
                <w:rFonts w:ascii="Times New Roman" w:hAnsi="Times New Roman" w:cs="Times New Roman"/>
                <w:sz w:val="20"/>
                <w:szCs w:val="20"/>
              </w:rPr>
              <w:t>Rep.= Replicates (each replica holds 10 birds)</w:t>
            </w:r>
          </w:p>
          <w:p w14:paraId="459A85FA" w14:textId="77777777" w:rsidR="005C6E35" w:rsidRPr="00212509" w:rsidRDefault="005C6E35" w:rsidP="00870168">
            <w:pPr>
              <w:rPr>
                <w:rFonts w:ascii="Times New Roman" w:hAnsi="Times New Roman" w:cs="Times New Roman"/>
                <w:sz w:val="20"/>
                <w:szCs w:val="20"/>
              </w:rPr>
            </w:pPr>
          </w:p>
        </w:tc>
      </w:tr>
      <w:bookmarkEnd w:id="27"/>
    </w:tbl>
    <w:p w14:paraId="6CA7397C" w14:textId="77777777" w:rsidR="00212509" w:rsidRDefault="00212509" w:rsidP="005C6E35">
      <w:pPr>
        <w:rPr>
          <w:rFonts w:ascii="Times New Roman" w:hAnsi="Times New Roman" w:cs="Times New Roman"/>
          <w:b/>
        </w:rPr>
      </w:pPr>
    </w:p>
    <w:p w14:paraId="71506818" w14:textId="77777777" w:rsidR="00212509" w:rsidRDefault="00212509" w:rsidP="005C6E35">
      <w:pPr>
        <w:rPr>
          <w:rFonts w:ascii="Times New Roman" w:hAnsi="Times New Roman" w:cs="Times New Roman"/>
          <w:b/>
        </w:rPr>
      </w:pPr>
    </w:p>
    <w:p w14:paraId="6B20F2EF" w14:textId="6ED172CC" w:rsidR="005C6E35" w:rsidRPr="00212509" w:rsidRDefault="005C6E35" w:rsidP="005C6E35">
      <w:pPr>
        <w:rPr>
          <w:rFonts w:ascii="Times New Roman" w:hAnsi="Times New Roman" w:cs="Times New Roman"/>
          <w:b/>
        </w:rPr>
      </w:pPr>
      <w:proofErr w:type="spellStart"/>
      <w:r w:rsidRPr="00212509">
        <w:rPr>
          <w:rFonts w:ascii="Times New Roman" w:hAnsi="Times New Roman" w:cs="Times New Roman"/>
          <w:b/>
        </w:rPr>
        <w:lastRenderedPageBreak/>
        <w:t>Ap</w:t>
      </w:r>
      <w:r w:rsidR="00006810">
        <w:rPr>
          <w:rFonts w:ascii="Times New Roman" w:hAnsi="Times New Roman" w:cs="Times New Roman"/>
          <w:b/>
        </w:rPr>
        <w:t>pan</w:t>
      </w:r>
      <w:r w:rsidRPr="00212509">
        <w:rPr>
          <w:rFonts w:ascii="Times New Roman" w:hAnsi="Times New Roman" w:cs="Times New Roman"/>
          <w:b/>
        </w:rPr>
        <w:t>dix</w:t>
      </w:r>
      <w:proofErr w:type="spellEnd"/>
      <w:r w:rsidRPr="00212509">
        <w:rPr>
          <w:rFonts w:ascii="Times New Roman" w:hAnsi="Times New Roman" w:cs="Times New Roman"/>
          <w:b/>
        </w:rPr>
        <w:t xml:space="preserve"> 6: Response to observer test at different ages</w:t>
      </w:r>
    </w:p>
    <w:tbl>
      <w:tblPr>
        <w:tblStyle w:val="TableGrid"/>
        <w:tblW w:w="5000" w:type="pct"/>
        <w:tblLook w:val="04A0" w:firstRow="1" w:lastRow="0" w:firstColumn="1" w:lastColumn="0" w:noHBand="0" w:noVBand="1"/>
      </w:tblPr>
      <w:tblGrid>
        <w:gridCol w:w="523"/>
        <w:gridCol w:w="654"/>
        <w:gridCol w:w="1186"/>
        <w:gridCol w:w="1186"/>
        <w:gridCol w:w="1186"/>
        <w:gridCol w:w="1186"/>
        <w:gridCol w:w="1190"/>
        <w:gridCol w:w="1185"/>
      </w:tblGrid>
      <w:tr w:rsidR="005C6E35" w:rsidRPr="00212509" w14:paraId="40464E03" w14:textId="77777777" w:rsidTr="00870168">
        <w:trPr>
          <w:trHeight w:val="350"/>
        </w:trPr>
        <w:tc>
          <w:tcPr>
            <w:tcW w:w="315" w:type="pct"/>
            <w:vMerge w:val="restart"/>
          </w:tcPr>
          <w:p w14:paraId="6A14A4C5" w14:textId="77777777" w:rsidR="005C6E35" w:rsidRPr="00212509" w:rsidRDefault="005C6E35" w:rsidP="00870168">
            <w:pPr>
              <w:jc w:val="center"/>
              <w:rPr>
                <w:rFonts w:ascii="Times New Roman" w:hAnsi="Times New Roman" w:cs="Times New Roman"/>
                <w:sz w:val="20"/>
                <w:szCs w:val="20"/>
              </w:rPr>
            </w:pPr>
            <w:bookmarkStart w:id="28" w:name="_Hlk132056660"/>
            <w:r w:rsidRPr="00212509">
              <w:rPr>
                <w:rFonts w:ascii="Times New Roman" w:hAnsi="Times New Roman" w:cs="Times New Roman"/>
                <w:sz w:val="20"/>
                <w:szCs w:val="20"/>
              </w:rPr>
              <w:t>TR</w:t>
            </w:r>
          </w:p>
        </w:tc>
        <w:tc>
          <w:tcPr>
            <w:tcW w:w="394" w:type="pct"/>
            <w:vMerge w:val="restart"/>
          </w:tcPr>
          <w:p w14:paraId="350213C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REP</w:t>
            </w:r>
          </w:p>
        </w:tc>
        <w:tc>
          <w:tcPr>
            <w:tcW w:w="1430" w:type="pct"/>
            <w:gridSpan w:val="2"/>
          </w:tcPr>
          <w:p w14:paraId="2BBD7696" w14:textId="77777777" w:rsidR="005C6E35" w:rsidRPr="00212509" w:rsidRDefault="005C6E35" w:rsidP="00870168">
            <w:pPr>
              <w:jc w:val="center"/>
              <w:rPr>
                <w:rFonts w:ascii="Times New Roman" w:hAnsi="Times New Roman" w:cs="Times New Roman"/>
                <w:color w:val="000000"/>
                <w:sz w:val="20"/>
                <w:szCs w:val="20"/>
              </w:rPr>
            </w:pPr>
            <w:r w:rsidRPr="00212509">
              <w:rPr>
                <w:rFonts w:ascii="Times New Roman" w:hAnsi="Times New Roman" w:cs="Times New Roman"/>
                <w:color w:val="000000"/>
                <w:sz w:val="20"/>
                <w:szCs w:val="20"/>
              </w:rPr>
              <w:t>RO on 12d (%)</w:t>
            </w:r>
          </w:p>
        </w:tc>
        <w:tc>
          <w:tcPr>
            <w:tcW w:w="1430" w:type="pct"/>
            <w:gridSpan w:val="2"/>
          </w:tcPr>
          <w:p w14:paraId="1E7B224D" w14:textId="77777777" w:rsidR="005C6E35" w:rsidRPr="00212509" w:rsidRDefault="005C6E35" w:rsidP="00870168">
            <w:pPr>
              <w:jc w:val="center"/>
              <w:rPr>
                <w:rFonts w:ascii="Times New Roman" w:hAnsi="Times New Roman" w:cs="Times New Roman"/>
                <w:color w:val="000000"/>
                <w:sz w:val="20"/>
                <w:szCs w:val="20"/>
              </w:rPr>
            </w:pPr>
            <w:r w:rsidRPr="00212509">
              <w:rPr>
                <w:rFonts w:ascii="Times New Roman" w:hAnsi="Times New Roman" w:cs="Times New Roman"/>
                <w:color w:val="000000"/>
                <w:sz w:val="20"/>
                <w:szCs w:val="20"/>
              </w:rPr>
              <w:t>RO on 23d (%)</w:t>
            </w:r>
          </w:p>
        </w:tc>
        <w:tc>
          <w:tcPr>
            <w:tcW w:w="1431" w:type="pct"/>
            <w:gridSpan w:val="2"/>
          </w:tcPr>
          <w:p w14:paraId="74DF9439" w14:textId="77777777" w:rsidR="005C6E35" w:rsidRPr="00212509" w:rsidRDefault="005C6E35" w:rsidP="00870168">
            <w:pPr>
              <w:jc w:val="center"/>
              <w:rPr>
                <w:rFonts w:ascii="Times New Roman" w:hAnsi="Times New Roman" w:cs="Times New Roman"/>
                <w:color w:val="000000"/>
                <w:sz w:val="20"/>
                <w:szCs w:val="20"/>
              </w:rPr>
            </w:pPr>
            <w:r w:rsidRPr="00212509">
              <w:rPr>
                <w:rFonts w:ascii="Times New Roman" w:hAnsi="Times New Roman" w:cs="Times New Roman"/>
                <w:color w:val="000000"/>
                <w:sz w:val="20"/>
                <w:szCs w:val="20"/>
              </w:rPr>
              <w:t>RO on 30d (%)</w:t>
            </w:r>
          </w:p>
        </w:tc>
      </w:tr>
      <w:tr w:rsidR="005C6E35" w:rsidRPr="00212509" w14:paraId="63CC3155" w14:textId="77777777" w:rsidTr="00870168">
        <w:trPr>
          <w:trHeight w:val="221"/>
        </w:trPr>
        <w:tc>
          <w:tcPr>
            <w:tcW w:w="315" w:type="pct"/>
            <w:vMerge/>
          </w:tcPr>
          <w:p w14:paraId="642B93F1" w14:textId="77777777" w:rsidR="005C6E35" w:rsidRPr="00212509" w:rsidRDefault="005C6E35" w:rsidP="00870168">
            <w:pPr>
              <w:jc w:val="center"/>
              <w:rPr>
                <w:rFonts w:ascii="Times New Roman" w:hAnsi="Times New Roman" w:cs="Times New Roman"/>
                <w:sz w:val="20"/>
                <w:szCs w:val="20"/>
              </w:rPr>
            </w:pPr>
          </w:p>
        </w:tc>
        <w:tc>
          <w:tcPr>
            <w:tcW w:w="394" w:type="pct"/>
            <w:vMerge/>
          </w:tcPr>
          <w:p w14:paraId="76D76FFF" w14:textId="77777777" w:rsidR="005C6E35" w:rsidRPr="00212509" w:rsidRDefault="005C6E35" w:rsidP="00870168">
            <w:pPr>
              <w:jc w:val="center"/>
              <w:rPr>
                <w:rFonts w:ascii="Times New Roman" w:hAnsi="Times New Roman" w:cs="Times New Roman"/>
                <w:sz w:val="20"/>
                <w:szCs w:val="20"/>
              </w:rPr>
            </w:pPr>
          </w:p>
        </w:tc>
        <w:tc>
          <w:tcPr>
            <w:tcW w:w="715" w:type="pct"/>
          </w:tcPr>
          <w:p w14:paraId="41F0759C" w14:textId="77777777" w:rsidR="005C6E35" w:rsidRPr="00212509" w:rsidRDefault="005C6E35" w:rsidP="00870168">
            <w:pPr>
              <w:jc w:val="center"/>
              <w:rPr>
                <w:rFonts w:ascii="Times New Roman" w:hAnsi="Times New Roman" w:cs="Times New Roman"/>
                <w:color w:val="000000"/>
                <w:sz w:val="20"/>
                <w:szCs w:val="20"/>
              </w:rPr>
            </w:pPr>
            <w:r w:rsidRPr="00212509">
              <w:rPr>
                <w:rFonts w:ascii="Times New Roman" w:hAnsi="Times New Roman" w:cs="Times New Roman"/>
                <w:color w:val="000000"/>
                <w:sz w:val="20"/>
                <w:szCs w:val="20"/>
              </w:rPr>
              <w:t>OB1</w:t>
            </w:r>
          </w:p>
        </w:tc>
        <w:tc>
          <w:tcPr>
            <w:tcW w:w="715" w:type="pct"/>
          </w:tcPr>
          <w:p w14:paraId="40DCB1C5" w14:textId="77777777" w:rsidR="005C6E35" w:rsidRPr="00212509" w:rsidRDefault="005C6E35" w:rsidP="00870168">
            <w:pPr>
              <w:jc w:val="center"/>
              <w:rPr>
                <w:rFonts w:ascii="Times New Roman" w:hAnsi="Times New Roman" w:cs="Times New Roman"/>
                <w:color w:val="000000"/>
                <w:sz w:val="20"/>
                <w:szCs w:val="20"/>
              </w:rPr>
            </w:pPr>
            <w:r w:rsidRPr="00212509">
              <w:rPr>
                <w:rFonts w:ascii="Times New Roman" w:hAnsi="Times New Roman" w:cs="Times New Roman"/>
                <w:color w:val="000000"/>
                <w:sz w:val="20"/>
                <w:szCs w:val="20"/>
              </w:rPr>
              <w:t>OB2</w:t>
            </w:r>
          </w:p>
        </w:tc>
        <w:tc>
          <w:tcPr>
            <w:tcW w:w="715" w:type="pct"/>
          </w:tcPr>
          <w:p w14:paraId="6D9CB312" w14:textId="77777777" w:rsidR="005C6E35" w:rsidRPr="00212509" w:rsidRDefault="005C6E35" w:rsidP="00870168">
            <w:pPr>
              <w:jc w:val="center"/>
              <w:rPr>
                <w:rFonts w:ascii="Times New Roman" w:hAnsi="Times New Roman" w:cs="Times New Roman"/>
                <w:color w:val="000000"/>
                <w:sz w:val="20"/>
                <w:szCs w:val="20"/>
              </w:rPr>
            </w:pPr>
            <w:r w:rsidRPr="00212509">
              <w:rPr>
                <w:rFonts w:ascii="Times New Roman" w:hAnsi="Times New Roman" w:cs="Times New Roman"/>
                <w:color w:val="000000"/>
                <w:sz w:val="20"/>
                <w:szCs w:val="20"/>
              </w:rPr>
              <w:t>OB1</w:t>
            </w:r>
          </w:p>
        </w:tc>
        <w:tc>
          <w:tcPr>
            <w:tcW w:w="715" w:type="pct"/>
          </w:tcPr>
          <w:p w14:paraId="2F8EB7F2" w14:textId="77777777" w:rsidR="005C6E35" w:rsidRPr="00212509" w:rsidRDefault="005C6E35" w:rsidP="00870168">
            <w:pPr>
              <w:jc w:val="center"/>
              <w:rPr>
                <w:rFonts w:ascii="Times New Roman" w:hAnsi="Times New Roman" w:cs="Times New Roman"/>
                <w:color w:val="000000"/>
                <w:sz w:val="20"/>
                <w:szCs w:val="20"/>
              </w:rPr>
            </w:pPr>
            <w:r w:rsidRPr="00212509">
              <w:rPr>
                <w:rFonts w:ascii="Times New Roman" w:hAnsi="Times New Roman" w:cs="Times New Roman"/>
                <w:color w:val="000000"/>
                <w:sz w:val="20"/>
                <w:szCs w:val="20"/>
              </w:rPr>
              <w:t>OB2</w:t>
            </w:r>
          </w:p>
        </w:tc>
        <w:tc>
          <w:tcPr>
            <w:tcW w:w="717" w:type="pct"/>
          </w:tcPr>
          <w:p w14:paraId="113382E1" w14:textId="77777777" w:rsidR="005C6E35" w:rsidRPr="00212509" w:rsidRDefault="005C6E35" w:rsidP="00870168">
            <w:pPr>
              <w:jc w:val="center"/>
              <w:rPr>
                <w:rFonts w:ascii="Times New Roman" w:hAnsi="Times New Roman" w:cs="Times New Roman"/>
                <w:color w:val="000000"/>
                <w:sz w:val="20"/>
                <w:szCs w:val="20"/>
              </w:rPr>
            </w:pPr>
            <w:r w:rsidRPr="00212509">
              <w:rPr>
                <w:rFonts w:ascii="Times New Roman" w:hAnsi="Times New Roman" w:cs="Times New Roman"/>
                <w:color w:val="000000"/>
                <w:sz w:val="20"/>
                <w:szCs w:val="20"/>
              </w:rPr>
              <w:t>OB1</w:t>
            </w:r>
          </w:p>
        </w:tc>
        <w:tc>
          <w:tcPr>
            <w:tcW w:w="714" w:type="pct"/>
          </w:tcPr>
          <w:p w14:paraId="00309B8D" w14:textId="77777777" w:rsidR="005C6E35" w:rsidRPr="00212509" w:rsidRDefault="005C6E35" w:rsidP="00870168">
            <w:pPr>
              <w:jc w:val="center"/>
              <w:rPr>
                <w:rFonts w:ascii="Times New Roman" w:hAnsi="Times New Roman" w:cs="Times New Roman"/>
                <w:color w:val="000000"/>
                <w:sz w:val="20"/>
                <w:szCs w:val="20"/>
              </w:rPr>
            </w:pPr>
            <w:r w:rsidRPr="00212509">
              <w:rPr>
                <w:rFonts w:ascii="Times New Roman" w:hAnsi="Times New Roman" w:cs="Times New Roman"/>
                <w:color w:val="000000"/>
                <w:sz w:val="20"/>
                <w:szCs w:val="20"/>
              </w:rPr>
              <w:t>OB2</w:t>
            </w:r>
          </w:p>
        </w:tc>
      </w:tr>
      <w:tr w:rsidR="005C6E35" w:rsidRPr="00212509" w14:paraId="1B463BC6" w14:textId="77777777" w:rsidTr="00870168">
        <w:trPr>
          <w:trHeight w:val="221"/>
        </w:trPr>
        <w:tc>
          <w:tcPr>
            <w:tcW w:w="315" w:type="pct"/>
            <w:vMerge w:val="restart"/>
          </w:tcPr>
          <w:p w14:paraId="2B8D842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T1</w:t>
            </w:r>
          </w:p>
          <w:p w14:paraId="6F1411E7" w14:textId="77777777" w:rsidR="005C6E35" w:rsidRPr="00212509" w:rsidRDefault="005C6E35" w:rsidP="00870168">
            <w:pPr>
              <w:jc w:val="center"/>
              <w:rPr>
                <w:rFonts w:ascii="Times New Roman" w:hAnsi="Times New Roman" w:cs="Times New Roman"/>
                <w:sz w:val="20"/>
                <w:szCs w:val="20"/>
              </w:rPr>
            </w:pPr>
          </w:p>
        </w:tc>
        <w:tc>
          <w:tcPr>
            <w:tcW w:w="394" w:type="pct"/>
          </w:tcPr>
          <w:p w14:paraId="6FFFB22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11</w:t>
            </w:r>
          </w:p>
        </w:tc>
        <w:tc>
          <w:tcPr>
            <w:tcW w:w="715" w:type="pct"/>
          </w:tcPr>
          <w:p w14:paraId="3F63012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60</w:t>
            </w:r>
          </w:p>
        </w:tc>
        <w:tc>
          <w:tcPr>
            <w:tcW w:w="715" w:type="pct"/>
          </w:tcPr>
          <w:p w14:paraId="542FED7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40</w:t>
            </w:r>
          </w:p>
        </w:tc>
        <w:tc>
          <w:tcPr>
            <w:tcW w:w="715" w:type="pct"/>
          </w:tcPr>
          <w:p w14:paraId="4DB4CB5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66.66667</w:t>
            </w:r>
          </w:p>
        </w:tc>
        <w:tc>
          <w:tcPr>
            <w:tcW w:w="715" w:type="pct"/>
          </w:tcPr>
          <w:p w14:paraId="2BE9806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44.44444</w:t>
            </w:r>
          </w:p>
        </w:tc>
        <w:tc>
          <w:tcPr>
            <w:tcW w:w="717" w:type="pct"/>
          </w:tcPr>
          <w:p w14:paraId="37F0BBC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33.33333</w:t>
            </w:r>
          </w:p>
        </w:tc>
        <w:tc>
          <w:tcPr>
            <w:tcW w:w="714" w:type="pct"/>
          </w:tcPr>
          <w:p w14:paraId="2961780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22.22222</w:t>
            </w:r>
          </w:p>
        </w:tc>
      </w:tr>
      <w:tr w:rsidR="005C6E35" w:rsidRPr="00212509" w14:paraId="5E0407C2" w14:textId="77777777" w:rsidTr="00870168">
        <w:trPr>
          <w:trHeight w:val="234"/>
        </w:trPr>
        <w:tc>
          <w:tcPr>
            <w:tcW w:w="315" w:type="pct"/>
            <w:vMerge/>
          </w:tcPr>
          <w:p w14:paraId="706FDA3E" w14:textId="77777777" w:rsidR="005C6E35" w:rsidRPr="00212509" w:rsidRDefault="005C6E35" w:rsidP="00870168">
            <w:pPr>
              <w:jc w:val="center"/>
              <w:rPr>
                <w:rFonts w:ascii="Times New Roman" w:hAnsi="Times New Roman" w:cs="Times New Roman"/>
                <w:sz w:val="20"/>
                <w:szCs w:val="20"/>
              </w:rPr>
            </w:pPr>
          </w:p>
        </w:tc>
        <w:tc>
          <w:tcPr>
            <w:tcW w:w="394" w:type="pct"/>
          </w:tcPr>
          <w:p w14:paraId="0E14690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12</w:t>
            </w:r>
          </w:p>
        </w:tc>
        <w:tc>
          <w:tcPr>
            <w:tcW w:w="715" w:type="pct"/>
          </w:tcPr>
          <w:p w14:paraId="400DBF4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60</w:t>
            </w:r>
          </w:p>
        </w:tc>
        <w:tc>
          <w:tcPr>
            <w:tcW w:w="715" w:type="pct"/>
          </w:tcPr>
          <w:p w14:paraId="6A6F03A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50</w:t>
            </w:r>
          </w:p>
        </w:tc>
        <w:tc>
          <w:tcPr>
            <w:tcW w:w="715" w:type="pct"/>
          </w:tcPr>
          <w:p w14:paraId="3FEC95E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40</w:t>
            </w:r>
          </w:p>
        </w:tc>
        <w:tc>
          <w:tcPr>
            <w:tcW w:w="715" w:type="pct"/>
          </w:tcPr>
          <w:p w14:paraId="723FB68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30</w:t>
            </w:r>
          </w:p>
        </w:tc>
        <w:tc>
          <w:tcPr>
            <w:tcW w:w="717" w:type="pct"/>
          </w:tcPr>
          <w:p w14:paraId="114948C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40</w:t>
            </w:r>
          </w:p>
        </w:tc>
        <w:tc>
          <w:tcPr>
            <w:tcW w:w="714" w:type="pct"/>
          </w:tcPr>
          <w:p w14:paraId="437AEDD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40</w:t>
            </w:r>
          </w:p>
        </w:tc>
      </w:tr>
      <w:tr w:rsidR="005C6E35" w:rsidRPr="00212509" w14:paraId="359F2A14" w14:textId="77777777" w:rsidTr="00870168">
        <w:trPr>
          <w:trHeight w:val="234"/>
        </w:trPr>
        <w:tc>
          <w:tcPr>
            <w:tcW w:w="315" w:type="pct"/>
            <w:vMerge/>
          </w:tcPr>
          <w:p w14:paraId="5BAA7A76" w14:textId="77777777" w:rsidR="005C6E35" w:rsidRPr="00212509" w:rsidRDefault="005C6E35" w:rsidP="00870168">
            <w:pPr>
              <w:jc w:val="center"/>
              <w:rPr>
                <w:rFonts w:ascii="Times New Roman" w:hAnsi="Times New Roman" w:cs="Times New Roman"/>
                <w:sz w:val="20"/>
                <w:szCs w:val="20"/>
              </w:rPr>
            </w:pPr>
          </w:p>
        </w:tc>
        <w:tc>
          <w:tcPr>
            <w:tcW w:w="394" w:type="pct"/>
          </w:tcPr>
          <w:p w14:paraId="3628EAA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13</w:t>
            </w:r>
          </w:p>
        </w:tc>
        <w:tc>
          <w:tcPr>
            <w:tcW w:w="715" w:type="pct"/>
          </w:tcPr>
          <w:p w14:paraId="5ABF67E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60</w:t>
            </w:r>
          </w:p>
        </w:tc>
        <w:tc>
          <w:tcPr>
            <w:tcW w:w="715" w:type="pct"/>
          </w:tcPr>
          <w:p w14:paraId="7C0100B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40</w:t>
            </w:r>
          </w:p>
        </w:tc>
        <w:tc>
          <w:tcPr>
            <w:tcW w:w="715" w:type="pct"/>
          </w:tcPr>
          <w:p w14:paraId="4D84A45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33.33333</w:t>
            </w:r>
          </w:p>
        </w:tc>
        <w:tc>
          <w:tcPr>
            <w:tcW w:w="715" w:type="pct"/>
          </w:tcPr>
          <w:p w14:paraId="74A0E12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55.55556</w:t>
            </w:r>
          </w:p>
        </w:tc>
        <w:tc>
          <w:tcPr>
            <w:tcW w:w="717" w:type="pct"/>
          </w:tcPr>
          <w:p w14:paraId="5AE9E58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50</w:t>
            </w:r>
          </w:p>
        </w:tc>
        <w:tc>
          <w:tcPr>
            <w:tcW w:w="714" w:type="pct"/>
          </w:tcPr>
          <w:p w14:paraId="5A16BEB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25</w:t>
            </w:r>
          </w:p>
        </w:tc>
      </w:tr>
      <w:tr w:rsidR="005C6E35" w:rsidRPr="00212509" w14:paraId="35DD4374" w14:textId="77777777" w:rsidTr="00870168">
        <w:trPr>
          <w:trHeight w:val="234"/>
        </w:trPr>
        <w:tc>
          <w:tcPr>
            <w:tcW w:w="315" w:type="pct"/>
            <w:vMerge/>
          </w:tcPr>
          <w:p w14:paraId="361E1290" w14:textId="77777777" w:rsidR="005C6E35" w:rsidRPr="00212509" w:rsidRDefault="005C6E35" w:rsidP="00870168">
            <w:pPr>
              <w:jc w:val="center"/>
              <w:rPr>
                <w:rFonts w:ascii="Times New Roman" w:hAnsi="Times New Roman" w:cs="Times New Roman"/>
                <w:sz w:val="20"/>
                <w:szCs w:val="20"/>
              </w:rPr>
            </w:pPr>
          </w:p>
        </w:tc>
        <w:tc>
          <w:tcPr>
            <w:tcW w:w="394" w:type="pct"/>
          </w:tcPr>
          <w:p w14:paraId="3ABAFB3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14</w:t>
            </w:r>
          </w:p>
        </w:tc>
        <w:tc>
          <w:tcPr>
            <w:tcW w:w="715" w:type="pct"/>
          </w:tcPr>
          <w:p w14:paraId="32449C8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70</w:t>
            </w:r>
          </w:p>
        </w:tc>
        <w:tc>
          <w:tcPr>
            <w:tcW w:w="715" w:type="pct"/>
          </w:tcPr>
          <w:p w14:paraId="0D36240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50</w:t>
            </w:r>
          </w:p>
        </w:tc>
        <w:tc>
          <w:tcPr>
            <w:tcW w:w="715" w:type="pct"/>
          </w:tcPr>
          <w:p w14:paraId="711064A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70</w:t>
            </w:r>
          </w:p>
        </w:tc>
        <w:tc>
          <w:tcPr>
            <w:tcW w:w="715" w:type="pct"/>
          </w:tcPr>
          <w:p w14:paraId="1CF315A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40</w:t>
            </w:r>
          </w:p>
        </w:tc>
        <w:tc>
          <w:tcPr>
            <w:tcW w:w="717" w:type="pct"/>
          </w:tcPr>
          <w:p w14:paraId="34930C4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20</w:t>
            </w:r>
          </w:p>
        </w:tc>
        <w:tc>
          <w:tcPr>
            <w:tcW w:w="714" w:type="pct"/>
          </w:tcPr>
          <w:p w14:paraId="084ABA6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30</w:t>
            </w:r>
          </w:p>
        </w:tc>
      </w:tr>
      <w:tr w:rsidR="005C6E35" w:rsidRPr="00212509" w14:paraId="02183018" w14:textId="77777777" w:rsidTr="00870168">
        <w:trPr>
          <w:trHeight w:val="221"/>
        </w:trPr>
        <w:tc>
          <w:tcPr>
            <w:tcW w:w="315" w:type="pct"/>
            <w:vMerge w:val="restart"/>
          </w:tcPr>
          <w:p w14:paraId="04718AA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T2</w:t>
            </w:r>
          </w:p>
        </w:tc>
        <w:tc>
          <w:tcPr>
            <w:tcW w:w="394" w:type="pct"/>
          </w:tcPr>
          <w:p w14:paraId="12E1673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21</w:t>
            </w:r>
          </w:p>
        </w:tc>
        <w:tc>
          <w:tcPr>
            <w:tcW w:w="715" w:type="pct"/>
          </w:tcPr>
          <w:p w14:paraId="6C41591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70</w:t>
            </w:r>
          </w:p>
        </w:tc>
        <w:tc>
          <w:tcPr>
            <w:tcW w:w="715" w:type="pct"/>
          </w:tcPr>
          <w:p w14:paraId="22036BF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50</w:t>
            </w:r>
          </w:p>
        </w:tc>
        <w:tc>
          <w:tcPr>
            <w:tcW w:w="715" w:type="pct"/>
          </w:tcPr>
          <w:p w14:paraId="7852E8B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30</w:t>
            </w:r>
          </w:p>
        </w:tc>
        <w:tc>
          <w:tcPr>
            <w:tcW w:w="715" w:type="pct"/>
          </w:tcPr>
          <w:p w14:paraId="1FB738A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40</w:t>
            </w:r>
          </w:p>
        </w:tc>
        <w:tc>
          <w:tcPr>
            <w:tcW w:w="717" w:type="pct"/>
          </w:tcPr>
          <w:p w14:paraId="53046B8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20</w:t>
            </w:r>
          </w:p>
        </w:tc>
        <w:tc>
          <w:tcPr>
            <w:tcW w:w="714" w:type="pct"/>
          </w:tcPr>
          <w:p w14:paraId="6B9D06B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30</w:t>
            </w:r>
          </w:p>
        </w:tc>
      </w:tr>
      <w:tr w:rsidR="005C6E35" w:rsidRPr="00212509" w14:paraId="529C8577" w14:textId="77777777" w:rsidTr="00870168">
        <w:trPr>
          <w:trHeight w:val="234"/>
        </w:trPr>
        <w:tc>
          <w:tcPr>
            <w:tcW w:w="315" w:type="pct"/>
            <w:vMerge/>
          </w:tcPr>
          <w:p w14:paraId="74F9BB71" w14:textId="77777777" w:rsidR="005C6E35" w:rsidRPr="00212509" w:rsidRDefault="005C6E35" w:rsidP="00870168">
            <w:pPr>
              <w:jc w:val="center"/>
              <w:rPr>
                <w:rFonts w:ascii="Times New Roman" w:hAnsi="Times New Roman" w:cs="Times New Roman"/>
                <w:sz w:val="20"/>
                <w:szCs w:val="20"/>
              </w:rPr>
            </w:pPr>
          </w:p>
        </w:tc>
        <w:tc>
          <w:tcPr>
            <w:tcW w:w="394" w:type="pct"/>
          </w:tcPr>
          <w:p w14:paraId="2B98DD2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22</w:t>
            </w:r>
          </w:p>
        </w:tc>
        <w:tc>
          <w:tcPr>
            <w:tcW w:w="715" w:type="pct"/>
          </w:tcPr>
          <w:p w14:paraId="22682E4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50</w:t>
            </w:r>
          </w:p>
        </w:tc>
        <w:tc>
          <w:tcPr>
            <w:tcW w:w="715" w:type="pct"/>
          </w:tcPr>
          <w:p w14:paraId="11C52EB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40</w:t>
            </w:r>
          </w:p>
        </w:tc>
        <w:tc>
          <w:tcPr>
            <w:tcW w:w="715" w:type="pct"/>
          </w:tcPr>
          <w:p w14:paraId="549E0E2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33.33333</w:t>
            </w:r>
          </w:p>
        </w:tc>
        <w:tc>
          <w:tcPr>
            <w:tcW w:w="715" w:type="pct"/>
          </w:tcPr>
          <w:p w14:paraId="4E91C8A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33.33333</w:t>
            </w:r>
          </w:p>
        </w:tc>
        <w:tc>
          <w:tcPr>
            <w:tcW w:w="717" w:type="pct"/>
          </w:tcPr>
          <w:p w14:paraId="49CCA53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33.33333</w:t>
            </w:r>
          </w:p>
        </w:tc>
        <w:tc>
          <w:tcPr>
            <w:tcW w:w="714" w:type="pct"/>
          </w:tcPr>
          <w:p w14:paraId="4AEBC97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22.22222</w:t>
            </w:r>
          </w:p>
        </w:tc>
      </w:tr>
      <w:tr w:rsidR="005C6E35" w:rsidRPr="00212509" w14:paraId="2A0E8BA7" w14:textId="77777777" w:rsidTr="00870168">
        <w:trPr>
          <w:trHeight w:val="234"/>
        </w:trPr>
        <w:tc>
          <w:tcPr>
            <w:tcW w:w="315" w:type="pct"/>
            <w:vMerge/>
          </w:tcPr>
          <w:p w14:paraId="59B8F8A6" w14:textId="77777777" w:rsidR="005C6E35" w:rsidRPr="00212509" w:rsidRDefault="005C6E35" w:rsidP="00870168">
            <w:pPr>
              <w:jc w:val="center"/>
              <w:rPr>
                <w:rFonts w:ascii="Times New Roman" w:hAnsi="Times New Roman" w:cs="Times New Roman"/>
                <w:sz w:val="20"/>
                <w:szCs w:val="20"/>
              </w:rPr>
            </w:pPr>
          </w:p>
        </w:tc>
        <w:tc>
          <w:tcPr>
            <w:tcW w:w="394" w:type="pct"/>
          </w:tcPr>
          <w:p w14:paraId="2827F10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23</w:t>
            </w:r>
          </w:p>
        </w:tc>
        <w:tc>
          <w:tcPr>
            <w:tcW w:w="715" w:type="pct"/>
          </w:tcPr>
          <w:p w14:paraId="1F55F1D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44.4</w:t>
            </w:r>
          </w:p>
        </w:tc>
        <w:tc>
          <w:tcPr>
            <w:tcW w:w="715" w:type="pct"/>
          </w:tcPr>
          <w:p w14:paraId="3F2B47E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55.55556</w:t>
            </w:r>
          </w:p>
        </w:tc>
        <w:tc>
          <w:tcPr>
            <w:tcW w:w="715" w:type="pct"/>
          </w:tcPr>
          <w:p w14:paraId="7A7151D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44.44444</w:t>
            </w:r>
          </w:p>
        </w:tc>
        <w:tc>
          <w:tcPr>
            <w:tcW w:w="715" w:type="pct"/>
          </w:tcPr>
          <w:p w14:paraId="685E5DE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33.33333</w:t>
            </w:r>
          </w:p>
        </w:tc>
        <w:tc>
          <w:tcPr>
            <w:tcW w:w="717" w:type="pct"/>
          </w:tcPr>
          <w:p w14:paraId="07465AC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22.22222</w:t>
            </w:r>
          </w:p>
        </w:tc>
        <w:tc>
          <w:tcPr>
            <w:tcW w:w="714" w:type="pct"/>
          </w:tcPr>
          <w:p w14:paraId="3115BD5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22.22222</w:t>
            </w:r>
          </w:p>
        </w:tc>
      </w:tr>
      <w:tr w:rsidR="005C6E35" w:rsidRPr="00212509" w14:paraId="18E01397" w14:textId="77777777" w:rsidTr="00870168">
        <w:trPr>
          <w:trHeight w:val="234"/>
        </w:trPr>
        <w:tc>
          <w:tcPr>
            <w:tcW w:w="315" w:type="pct"/>
            <w:vMerge/>
          </w:tcPr>
          <w:p w14:paraId="0B104A9B" w14:textId="77777777" w:rsidR="005C6E35" w:rsidRPr="00212509" w:rsidRDefault="005C6E35" w:rsidP="00870168">
            <w:pPr>
              <w:jc w:val="center"/>
              <w:rPr>
                <w:rFonts w:ascii="Times New Roman" w:hAnsi="Times New Roman" w:cs="Times New Roman"/>
                <w:sz w:val="20"/>
                <w:szCs w:val="20"/>
              </w:rPr>
            </w:pPr>
          </w:p>
        </w:tc>
        <w:tc>
          <w:tcPr>
            <w:tcW w:w="394" w:type="pct"/>
          </w:tcPr>
          <w:p w14:paraId="0B0AD3F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24</w:t>
            </w:r>
          </w:p>
        </w:tc>
        <w:tc>
          <w:tcPr>
            <w:tcW w:w="715" w:type="pct"/>
          </w:tcPr>
          <w:p w14:paraId="39731C7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10</w:t>
            </w:r>
          </w:p>
        </w:tc>
        <w:tc>
          <w:tcPr>
            <w:tcW w:w="715" w:type="pct"/>
          </w:tcPr>
          <w:p w14:paraId="1017409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30</w:t>
            </w:r>
          </w:p>
        </w:tc>
        <w:tc>
          <w:tcPr>
            <w:tcW w:w="715" w:type="pct"/>
          </w:tcPr>
          <w:p w14:paraId="6714DDE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50</w:t>
            </w:r>
          </w:p>
        </w:tc>
        <w:tc>
          <w:tcPr>
            <w:tcW w:w="715" w:type="pct"/>
          </w:tcPr>
          <w:p w14:paraId="2690ED7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40</w:t>
            </w:r>
          </w:p>
        </w:tc>
        <w:tc>
          <w:tcPr>
            <w:tcW w:w="717" w:type="pct"/>
          </w:tcPr>
          <w:p w14:paraId="20F290D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40</w:t>
            </w:r>
          </w:p>
        </w:tc>
        <w:tc>
          <w:tcPr>
            <w:tcW w:w="714" w:type="pct"/>
          </w:tcPr>
          <w:p w14:paraId="14ABAB8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30</w:t>
            </w:r>
          </w:p>
        </w:tc>
      </w:tr>
      <w:tr w:rsidR="005C6E35" w:rsidRPr="00212509" w14:paraId="098E9921" w14:textId="77777777" w:rsidTr="00870168">
        <w:trPr>
          <w:trHeight w:val="221"/>
        </w:trPr>
        <w:tc>
          <w:tcPr>
            <w:tcW w:w="315" w:type="pct"/>
            <w:vMerge w:val="restart"/>
          </w:tcPr>
          <w:p w14:paraId="675C4E8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T3</w:t>
            </w:r>
          </w:p>
        </w:tc>
        <w:tc>
          <w:tcPr>
            <w:tcW w:w="394" w:type="pct"/>
          </w:tcPr>
          <w:p w14:paraId="5B3CDC7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31</w:t>
            </w:r>
          </w:p>
        </w:tc>
        <w:tc>
          <w:tcPr>
            <w:tcW w:w="715" w:type="pct"/>
          </w:tcPr>
          <w:p w14:paraId="48E1C79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40</w:t>
            </w:r>
          </w:p>
        </w:tc>
        <w:tc>
          <w:tcPr>
            <w:tcW w:w="715" w:type="pct"/>
          </w:tcPr>
          <w:p w14:paraId="18B4002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40</w:t>
            </w:r>
          </w:p>
        </w:tc>
        <w:tc>
          <w:tcPr>
            <w:tcW w:w="715" w:type="pct"/>
          </w:tcPr>
          <w:p w14:paraId="4C77508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30</w:t>
            </w:r>
          </w:p>
        </w:tc>
        <w:tc>
          <w:tcPr>
            <w:tcW w:w="715" w:type="pct"/>
          </w:tcPr>
          <w:p w14:paraId="185A36B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40</w:t>
            </w:r>
          </w:p>
        </w:tc>
        <w:tc>
          <w:tcPr>
            <w:tcW w:w="717" w:type="pct"/>
          </w:tcPr>
          <w:p w14:paraId="57F30B1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30</w:t>
            </w:r>
          </w:p>
        </w:tc>
        <w:tc>
          <w:tcPr>
            <w:tcW w:w="714" w:type="pct"/>
          </w:tcPr>
          <w:p w14:paraId="21FD32B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20</w:t>
            </w:r>
          </w:p>
        </w:tc>
      </w:tr>
      <w:tr w:rsidR="005C6E35" w:rsidRPr="00212509" w14:paraId="6CAC9D4B" w14:textId="77777777" w:rsidTr="00870168">
        <w:trPr>
          <w:trHeight w:val="234"/>
        </w:trPr>
        <w:tc>
          <w:tcPr>
            <w:tcW w:w="315" w:type="pct"/>
            <w:vMerge/>
          </w:tcPr>
          <w:p w14:paraId="3E953EE3" w14:textId="77777777" w:rsidR="005C6E35" w:rsidRPr="00212509" w:rsidRDefault="005C6E35" w:rsidP="00870168">
            <w:pPr>
              <w:jc w:val="center"/>
              <w:rPr>
                <w:rFonts w:ascii="Times New Roman" w:hAnsi="Times New Roman" w:cs="Times New Roman"/>
                <w:sz w:val="20"/>
                <w:szCs w:val="20"/>
              </w:rPr>
            </w:pPr>
          </w:p>
        </w:tc>
        <w:tc>
          <w:tcPr>
            <w:tcW w:w="394" w:type="pct"/>
          </w:tcPr>
          <w:p w14:paraId="7E9A514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32</w:t>
            </w:r>
          </w:p>
        </w:tc>
        <w:tc>
          <w:tcPr>
            <w:tcW w:w="715" w:type="pct"/>
          </w:tcPr>
          <w:p w14:paraId="012CB6D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22.22222</w:t>
            </w:r>
          </w:p>
        </w:tc>
        <w:tc>
          <w:tcPr>
            <w:tcW w:w="715" w:type="pct"/>
          </w:tcPr>
          <w:p w14:paraId="2B6FD3E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33.33333</w:t>
            </w:r>
          </w:p>
        </w:tc>
        <w:tc>
          <w:tcPr>
            <w:tcW w:w="715" w:type="pct"/>
          </w:tcPr>
          <w:p w14:paraId="7C208D9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22.22222</w:t>
            </w:r>
          </w:p>
        </w:tc>
        <w:tc>
          <w:tcPr>
            <w:tcW w:w="715" w:type="pct"/>
          </w:tcPr>
          <w:p w14:paraId="07E5F02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717" w:type="pct"/>
          </w:tcPr>
          <w:p w14:paraId="1B3AF33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714" w:type="pct"/>
          </w:tcPr>
          <w:p w14:paraId="3F925AA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11.11111</w:t>
            </w:r>
          </w:p>
        </w:tc>
      </w:tr>
      <w:tr w:rsidR="005C6E35" w:rsidRPr="00212509" w14:paraId="2DA4C9A4" w14:textId="77777777" w:rsidTr="00870168">
        <w:trPr>
          <w:trHeight w:val="234"/>
        </w:trPr>
        <w:tc>
          <w:tcPr>
            <w:tcW w:w="315" w:type="pct"/>
            <w:vMerge/>
          </w:tcPr>
          <w:p w14:paraId="351B4447" w14:textId="77777777" w:rsidR="005C6E35" w:rsidRPr="00212509" w:rsidRDefault="005C6E35" w:rsidP="00870168">
            <w:pPr>
              <w:jc w:val="center"/>
              <w:rPr>
                <w:rFonts w:ascii="Times New Roman" w:hAnsi="Times New Roman" w:cs="Times New Roman"/>
                <w:sz w:val="20"/>
                <w:szCs w:val="20"/>
              </w:rPr>
            </w:pPr>
          </w:p>
        </w:tc>
        <w:tc>
          <w:tcPr>
            <w:tcW w:w="394" w:type="pct"/>
          </w:tcPr>
          <w:p w14:paraId="72171F5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33</w:t>
            </w:r>
          </w:p>
        </w:tc>
        <w:tc>
          <w:tcPr>
            <w:tcW w:w="715" w:type="pct"/>
          </w:tcPr>
          <w:p w14:paraId="7C1A851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30</w:t>
            </w:r>
          </w:p>
        </w:tc>
        <w:tc>
          <w:tcPr>
            <w:tcW w:w="715" w:type="pct"/>
          </w:tcPr>
          <w:p w14:paraId="207031E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40</w:t>
            </w:r>
          </w:p>
        </w:tc>
        <w:tc>
          <w:tcPr>
            <w:tcW w:w="715" w:type="pct"/>
          </w:tcPr>
          <w:p w14:paraId="0B37121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40</w:t>
            </w:r>
          </w:p>
        </w:tc>
        <w:tc>
          <w:tcPr>
            <w:tcW w:w="715" w:type="pct"/>
          </w:tcPr>
          <w:p w14:paraId="5ABE6F9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20</w:t>
            </w:r>
          </w:p>
        </w:tc>
        <w:tc>
          <w:tcPr>
            <w:tcW w:w="717" w:type="pct"/>
          </w:tcPr>
          <w:p w14:paraId="56CB251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40</w:t>
            </w:r>
          </w:p>
        </w:tc>
        <w:tc>
          <w:tcPr>
            <w:tcW w:w="714" w:type="pct"/>
          </w:tcPr>
          <w:p w14:paraId="4A5B5A5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30</w:t>
            </w:r>
          </w:p>
        </w:tc>
      </w:tr>
      <w:tr w:rsidR="005C6E35" w:rsidRPr="00212509" w14:paraId="2EE55765" w14:textId="77777777" w:rsidTr="00870168">
        <w:trPr>
          <w:trHeight w:val="234"/>
        </w:trPr>
        <w:tc>
          <w:tcPr>
            <w:tcW w:w="315" w:type="pct"/>
            <w:vMerge/>
          </w:tcPr>
          <w:p w14:paraId="25D867DB" w14:textId="77777777" w:rsidR="005C6E35" w:rsidRPr="00212509" w:rsidRDefault="005C6E35" w:rsidP="00870168">
            <w:pPr>
              <w:jc w:val="center"/>
              <w:rPr>
                <w:rFonts w:ascii="Times New Roman" w:hAnsi="Times New Roman" w:cs="Times New Roman"/>
                <w:sz w:val="20"/>
                <w:szCs w:val="20"/>
              </w:rPr>
            </w:pPr>
          </w:p>
        </w:tc>
        <w:tc>
          <w:tcPr>
            <w:tcW w:w="394" w:type="pct"/>
          </w:tcPr>
          <w:p w14:paraId="7A14F6C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34</w:t>
            </w:r>
          </w:p>
        </w:tc>
        <w:tc>
          <w:tcPr>
            <w:tcW w:w="715" w:type="pct"/>
          </w:tcPr>
          <w:p w14:paraId="114C0F4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715" w:type="pct"/>
          </w:tcPr>
          <w:p w14:paraId="2DF3E31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40</w:t>
            </w:r>
          </w:p>
        </w:tc>
        <w:tc>
          <w:tcPr>
            <w:tcW w:w="715" w:type="pct"/>
          </w:tcPr>
          <w:p w14:paraId="005C260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30</w:t>
            </w:r>
          </w:p>
        </w:tc>
        <w:tc>
          <w:tcPr>
            <w:tcW w:w="715" w:type="pct"/>
          </w:tcPr>
          <w:p w14:paraId="6A2B9C4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20</w:t>
            </w:r>
          </w:p>
        </w:tc>
        <w:tc>
          <w:tcPr>
            <w:tcW w:w="717" w:type="pct"/>
          </w:tcPr>
          <w:p w14:paraId="26164EE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20</w:t>
            </w:r>
          </w:p>
        </w:tc>
        <w:tc>
          <w:tcPr>
            <w:tcW w:w="714" w:type="pct"/>
          </w:tcPr>
          <w:p w14:paraId="40DE656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10</w:t>
            </w:r>
          </w:p>
        </w:tc>
      </w:tr>
      <w:tr w:rsidR="005C6E35" w:rsidRPr="00212509" w14:paraId="491389D6" w14:textId="77777777" w:rsidTr="00870168">
        <w:trPr>
          <w:trHeight w:val="221"/>
        </w:trPr>
        <w:tc>
          <w:tcPr>
            <w:tcW w:w="315" w:type="pct"/>
            <w:vMerge w:val="restart"/>
          </w:tcPr>
          <w:p w14:paraId="2F5686E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T4</w:t>
            </w:r>
          </w:p>
        </w:tc>
        <w:tc>
          <w:tcPr>
            <w:tcW w:w="394" w:type="pct"/>
          </w:tcPr>
          <w:p w14:paraId="2581EAC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41</w:t>
            </w:r>
          </w:p>
        </w:tc>
        <w:tc>
          <w:tcPr>
            <w:tcW w:w="715" w:type="pct"/>
          </w:tcPr>
          <w:p w14:paraId="04191AE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40</w:t>
            </w:r>
          </w:p>
        </w:tc>
        <w:tc>
          <w:tcPr>
            <w:tcW w:w="715" w:type="pct"/>
          </w:tcPr>
          <w:p w14:paraId="522AE43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30</w:t>
            </w:r>
          </w:p>
        </w:tc>
        <w:tc>
          <w:tcPr>
            <w:tcW w:w="715" w:type="pct"/>
          </w:tcPr>
          <w:p w14:paraId="5282F8D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40</w:t>
            </w:r>
          </w:p>
        </w:tc>
        <w:tc>
          <w:tcPr>
            <w:tcW w:w="715" w:type="pct"/>
          </w:tcPr>
          <w:p w14:paraId="059018A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40</w:t>
            </w:r>
          </w:p>
        </w:tc>
        <w:tc>
          <w:tcPr>
            <w:tcW w:w="717" w:type="pct"/>
          </w:tcPr>
          <w:p w14:paraId="040FB23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20</w:t>
            </w:r>
          </w:p>
        </w:tc>
        <w:tc>
          <w:tcPr>
            <w:tcW w:w="714" w:type="pct"/>
          </w:tcPr>
          <w:p w14:paraId="69359EA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20</w:t>
            </w:r>
          </w:p>
        </w:tc>
      </w:tr>
      <w:tr w:rsidR="005C6E35" w:rsidRPr="00212509" w14:paraId="76200656" w14:textId="77777777" w:rsidTr="00870168">
        <w:trPr>
          <w:trHeight w:val="234"/>
        </w:trPr>
        <w:tc>
          <w:tcPr>
            <w:tcW w:w="315" w:type="pct"/>
            <w:vMerge/>
          </w:tcPr>
          <w:p w14:paraId="0D9BC08B" w14:textId="77777777" w:rsidR="005C6E35" w:rsidRPr="00212509" w:rsidRDefault="005C6E35" w:rsidP="00870168">
            <w:pPr>
              <w:jc w:val="center"/>
              <w:rPr>
                <w:rFonts w:ascii="Times New Roman" w:hAnsi="Times New Roman" w:cs="Times New Roman"/>
                <w:sz w:val="20"/>
                <w:szCs w:val="20"/>
              </w:rPr>
            </w:pPr>
          </w:p>
        </w:tc>
        <w:tc>
          <w:tcPr>
            <w:tcW w:w="394" w:type="pct"/>
          </w:tcPr>
          <w:p w14:paraId="2B365A4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42</w:t>
            </w:r>
          </w:p>
        </w:tc>
        <w:tc>
          <w:tcPr>
            <w:tcW w:w="715" w:type="pct"/>
          </w:tcPr>
          <w:p w14:paraId="5F314D9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715" w:type="pct"/>
          </w:tcPr>
          <w:p w14:paraId="0179D1B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40</w:t>
            </w:r>
          </w:p>
        </w:tc>
        <w:tc>
          <w:tcPr>
            <w:tcW w:w="715" w:type="pct"/>
          </w:tcPr>
          <w:p w14:paraId="396E9CF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715" w:type="pct"/>
          </w:tcPr>
          <w:p w14:paraId="6387860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30</w:t>
            </w:r>
          </w:p>
        </w:tc>
        <w:tc>
          <w:tcPr>
            <w:tcW w:w="717" w:type="pct"/>
          </w:tcPr>
          <w:p w14:paraId="612D432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30</w:t>
            </w:r>
          </w:p>
        </w:tc>
        <w:tc>
          <w:tcPr>
            <w:tcW w:w="714" w:type="pct"/>
          </w:tcPr>
          <w:p w14:paraId="2076517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10</w:t>
            </w:r>
          </w:p>
        </w:tc>
      </w:tr>
      <w:tr w:rsidR="005C6E35" w:rsidRPr="00212509" w14:paraId="185FEEF8" w14:textId="77777777" w:rsidTr="00870168">
        <w:trPr>
          <w:trHeight w:val="234"/>
        </w:trPr>
        <w:tc>
          <w:tcPr>
            <w:tcW w:w="315" w:type="pct"/>
            <w:vMerge/>
          </w:tcPr>
          <w:p w14:paraId="45A015B7" w14:textId="77777777" w:rsidR="005C6E35" w:rsidRPr="00212509" w:rsidRDefault="005C6E35" w:rsidP="00870168">
            <w:pPr>
              <w:jc w:val="center"/>
              <w:rPr>
                <w:rFonts w:ascii="Times New Roman" w:hAnsi="Times New Roman" w:cs="Times New Roman"/>
                <w:sz w:val="20"/>
                <w:szCs w:val="20"/>
              </w:rPr>
            </w:pPr>
          </w:p>
        </w:tc>
        <w:tc>
          <w:tcPr>
            <w:tcW w:w="394" w:type="pct"/>
          </w:tcPr>
          <w:p w14:paraId="296DECB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43</w:t>
            </w:r>
          </w:p>
        </w:tc>
        <w:tc>
          <w:tcPr>
            <w:tcW w:w="715" w:type="pct"/>
          </w:tcPr>
          <w:p w14:paraId="791EFD2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20</w:t>
            </w:r>
          </w:p>
        </w:tc>
        <w:tc>
          <w:tcPr>
            <w:tcW w:w="715" w:type="pct"/>
          </w:tcPr>
          <w:p w14:paraId="34E27E6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40</w:t>
            </w:r>
          </w:p>
        </w:tc>
        <w:tc>
          <w:tcPr>
            <w:tcW w:w="715" w:type="pct"/>
          </w:tcPr>
          <w:p w14:paraId="70175EE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22.22222</w:t>
            </w:r>
          </w:p>
        </w:tc>
        <w:tc>
          <w:tcPr>
            <w:tcW w:w="715" w:type="pct"/>
          </w:tcPr>
          <w:p w14:paraId="4B9F991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717" w:type="pct"/>
          </w:tcPr>
          <w:p w14:paraId="44C08F1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714" w:type="pct"/>
          </w:tcPr>
          <w:p w14:paraId="2A3D9A9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33.33333</w:t>
            </w:r>
          </w:p>
        </w:tc>
      </w:tr>
      <w:tr w:rsidR="005C6E35" w:rsidRPr="00212509" w14:paraId="38E67F3D" w14:textId="77777777" w:rsidTr="00870168">
        <w:trPr>
          <w:trHeight w:val="221"/>
        </w:trPr>
        <w:tc>
          <w:tcPr>
            <w:tcW w:w="315" w:type="pct"/>
            <w:vMerge/>
          </w:tcPr>
          <w:p w14:paraId="335F5359" w14:textId="77777777" w:rsidR="005C6E35" w:rsidRPr="00212509" w:rsidRDefault="005C6E35" w:rsidP="00870168">
            <w:pPr>
              <w:jc w:val="center"/>
              <w:rPr>
                <w:rFonts w:ascii="Times New Roman" w:hAnsi="Times New Roman" w:cs="Times New Roman"/>
                <w:sz w:val="20"/>
                <w:szCs w:val="20"/>
              </w:rPr>
            </w:pPr>
          </w:p>
        </w:tc>
        <w:tc>
          <w:tcPr>
            <w:tcW w:w="394" w:type="pct"/>
          </w:tcPr>
          <w:p w14:paraId="6B0D3A1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44</w:t>
            </w:r>
          </w:p>
        </w:tc>
        <w:tc>
          <w:tcPr>
            <w:tcW w:w="715" w:type="pct"/>
          </w:tcPr>
          <w:p w14:paraId="757AB6D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0</w:t>
            </w:r>
          </w:p>
        </w:tc>
        <w:tc>
          <w:tcPr>
            <w:tcW w:w="715" w:type="pct"/>
          </w:tcPr>
          <w:p w14:paraId="7FC4FCF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20</w:t>
            </w:r>
          </w:p>
        </w:tc>
        <w:tc>
          <w:tcPr>
            <w:tcW w:w="715" w:type="pct"/>
          </w:tcPr>
          <w:p w14:paraId="432A809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30</w:t>
            </w:r>
          </w:p>
        </w:tc>
        <w:tc>
          <w:tcPr>
            <w:tcW w:w="715" w:type="pct"/>
          </w:tcPr>
          <w:p w14:paraId="5094762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20</w:t>
            </w:r>
          </w:p>
        </w:tc>
        <w:tc>
          <w:tcPr>
            <w:tcW w:w="717" w:type="pct"/>
          </w:tcPr>
          <w:p w14:paraId="6A867B3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20</w:t>
            </w:r>
          </w:p>
        </w:tc>
        <w:tc>
          <w:tcPr>
            <w:tcW w:w="714" w:type="pct"/>
          </w:tcPr>
          <w:p w14:paraId="4431787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20</w:t>
            </w:r>
          </w:p>
        </w:tc>
      </w:tr>
      <w:tr w:rsidR="005C6E35" w:rsidRPr="00212509" w14:paraId="5F17C4F9" w14:textId="77777777" w:rsidTr="00870168">
        <w:trPr>
          <w:trHeight w:val="221"/>
        </w:trPr>
        <w:tc>
          <w:tcPr>
            <w:tcW w:w="5000" w:type="pct"/>
            <w:gridSpan w:val="8"/>
          </w:tcPr>
          <w:p w14:paraId="7DAC081F" w14:textId="77777777" w:rsidR="005C6E35" w:rsidRPr="00212509" w:rsidRDefault="005C6E35" w:rsidP="00870168">
            <w:pPr>
              <w:rPr>
                <w:rFonts w:ascii="Times New Roman" w:hAnsi="Times New Roman" w:cs="Times New Roman"/>
                <w:sz w:val="20"/>
                <w:szCs w:val="20"/>
              </w:rPr>
            </w:pPr>
            <w:r w:rsidRPr="00212509">
              <w:rPr>
                <w:rFonts w:ascii="Times New Roman" w:hAnsi="Times New Roman" w:cs="Times New Roman"/>
                <w:sz w:val="20"/>
                <w:szCs w:val="20"/>
              </w:rPr>
              <w:t>RO= response to observer (%)</w:t>
            </w:r>
          </w:p>
          <w:p w14:paraId="4BC0799C" w14:textId="77777777" w:rsidR="005C6E35" w:rsidRPr="00212509" w:rsidRDefault="005C6E35" w:rsidP="00870168">
            <w:pPr>
              <w:rPr>
                <w:rFonts w:ascii="Times New Roman" w:hAnsi="Times New Roman" w:cs="Times New Roman"/>
                <w:sz w:val="20"/>
                <w:szCs w:val="20"/>
              </w:rPr>
            </w:pPr>
            <w:r w:rsidRPr="00212509">
              <w:rPr>
                <w:rFonts w:ascii="Times New Roman" w:hAnsi="Times New Roman" w:cs="Times New Roman"/>
                <w:sz w:val="20"/>
                <w:szCs w:val="20"/>
              </w:rPr>
              <w:t>TR= Treatments (T1: 24L:02D, T2: 22L:2D, T3: 20L:4D and T4: 18L:6D)</w:t>
            </w:r>
          </w:p>
          <w:p w14:paraId="32062253" w14:textId="77777777" w:rsidR="005C6E35" w:rsidRPr="00212509" w:rsidRDefault="005C6E35" w:rsidP="00870168">
            <w:pPr>
              <w:rPr>
                <w:rFonts w:ascii="Times New Roman" w:hAnsi="Times New Roman" w:cs="Times New Roman"/>
                <w:sz w:val="20"/>
                <w:szCs w:val="20"/>
              </w:rPr>
            </w:pPr>
            <w:r w:rsidRPr="00212509">
              <w:rPr>
                <w:rFonts w:ascii="Times New Roman" w:hAnsi="Times New Roman" w:cs="Times New Roman"/>
                <w:sz w:val="20"/>
                <w:szCs w:val="20"/>
              </w:rPr>
              <w:t>OB= Observation no.</w:t>
            </w:r>
          </w:p>
          <w:p w14:paraId="305F9D06" w14:textId="77777777" w:rsidR="005C6E35" w:rsidRPr="00212509" w:rsidRDefault="005C6E35" w:rsidP="00870168">
            <w:pPr>
              <w:rPr>
                <w:rFonts w:ascii="Times New Roman" w:hAnsi="Times New Roman" w:cs="Times New Roman"/>
                <w:sz w:val="20"/>
                <w:szCs w:val="20"/>
              </w:rPr>
            </w:pPr>
            <w:r w:rsidRPr="00212509">
              <w:rPr>
                <w:rFonts w:ascii="Times New Roman" w:hAnsi="Times New Roman" w:cs="Times New Roman"/>
                <w:sz w:val="20"/>
                <w:szCs w:val="20"/>
              </w:rPr>
              <w:t>Rep.= Replicates</w:t>
            </w:r>
          </w:p>
        </w:tc>
      </w:tr>
      <w:bookmarkEnd w:id="28"/>
    </w:tbl>
    <w:p w14:paraId="2DEC5D79" w14:textId="77777777" w:rsidR="005C6E35" w:rsidRPr="00212509" w:rsidRDefault="005C6E35" w:rsidP="005C6E35">
      <w:pPr>
        <w:rPr>
          <w:rFonts w:ascii="Times New Roman" w:hAnsi="Times New Roman" w:cs="Times New Roman"/>
          <w:b/>
        </w:rPr>
      </w:pPr>
    </w:p>
    <w:p w14:paraId="5FCABCB4" w14:textId="226F03CF" w:rsidR="005C6E35" w:rsidRPr="00212509" w:rsidRDefault="005C6E35" w:rsidP="005C6E35">
      <w:pPr>
        <w:rPr>
          <w:rFonts w:ascii="Times New Roman" w:hAnsi="Times New Roman" w:cs="Times New Roman"/>
          <w:b/>
        </w:rPr>
      </w:pPr>
      <w:proofErr w:type="spellStart"/>
      <w:r w:rsidRPr="00212509">
        <w:rPr>
          <w:rFonts w:ascii="Times New Roman" w:hAnsi="Times New Roman" w:cs="Times New Roman"/>
          <w:b/>
        </w:rPr>
        <w:t>Ap</w:t>
      </w:r>
      <w:r w:rsidR="00006810">
        <w:rPr>
          <w:rFonts w:ascii="Times New Roman" w:hAnsi="Times New Roman" w:cs="Times New Roman"/>
          <w:b/>
        </w:rPr>
        <w:t>pan</w:t>
      </w:r>
      <w:r w:rsidRPr="00212509">
        <w:rPr>
          <w:rFonts w:ascii="Times New Roman" w:hAnsi="Times New Roman" w:cs="Times New Roman"/>
          <w:b/>
        </w:rPr>
        <w:t>dix</w:t>
      </w:r>
      <w:proofErr w:type="spellEnd"/>
      <w:r w:rsidRPr="00212509">
        <w:rPr>
          <w:rFonts w:ascii="Times New Roman" w:hAnsi="Times New Roman" w:cs="Times New Roman"/>
          <w:b/>
        </w:rPr>
        <w:t xml:space="preserve"> 7: Novel object test at different ages</w:t>
      </w:r>
    </w:p>
    <w:tbl>
      <w:tblPr>
        <w:tblStyle w:val="TableGrid"/>
        <w:tblW w:w="5000" w:type="pct"/>
        <w:tblLook w:val="04A0" w:firstRow="1" w:lastRow="0" w:firstColumn="1" w:lastColumn="0" w:noHBand="0" w:noVBand="1"/>
      </w:tblPr>
      <w:tblGrid>
        <w:gridCol w:w="523"/>
        <w:gridCol w:w="654"/>
        <w:gridCol w:w="1186"/>
        <w:gridCol w:w="1186"/>
        <w:gridCol w:w="1186"/>
        <w:gridCol w:w="1186"/>
        <w:gridCol w:w="1190"/>
        <w:gridCol w:w="1185"/>
      </w:tblGrid>
      <w:tr w:rsidR="005C6E35" w:rsidRPr="00212509" w14:paraId="2B0D3FB1" w14:textId="77777777" w:rsidTr="00870168">
        <w:trPr>
          <w:trHeight w:val="350"/>
        </w:trPr>
        <w:tc>
          <w:tcPr>
            <w:tcW w:w="315" w:type="pct"/>
            <w:vMerge w:val="restart"/>
          </w:tcPr>
          <w:p w14:paraId="7FB625BF" w14:textId="77777777" w:rsidR="005C6E35" w:rsidRPr="00212509" w:rsidRDefault="005C6E35" w:rsidP="00870168">
            <w:pPr>
              <w:jc w:val="center"/>
              <w:rPr>
                <w:rFonts w:ascii="Times New Roman" w:hAnsi="Times New Roman" w:cs="Times New Roman"/>
                <w:sz w:val="20"/>
                <w:szCs w:val="20"/>
              </w:rPr>
            </w:pPr>
            <w:bookmarkStart w:id="29" w:name="_Hlk132058059"/>
            <w:r w:rsidRPr="00212509">
              <w:rPr>
                <w:rFonts w:ascii="Times New Roman" w:hAnsi="Times New Roman" w:cs="Times New Roman"/>
                <w:sz w:val="20"/>
                <w:szCs w:val="20"/>
              </w:rPr>
              <w:t>TR</w:t>
            </w:r>
          </w:p>
        </w:tc>
        <w:tc>
          <w:tcPr>
            <w:tcW w:w="394" w:type="pct"/>
            <w:vMerge w:val="restart"/>
          </w:tcPr>
          <w:p w14:paraId="09D300D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REP</w:t>
            </w:r>
          </w:p>
        </w:tc>
        <w:tc>
          <w:tcPr>
            <w:tcW w:w="1430" w:type="pct"/>
            <w:gridSpan w:val="2"/>
          </w:tcPr>
          <w:p w14:paraId="7ED49DC2" w14:textId="77777777" w:rsidR="005C6E35" w:rsidRPr="00212509" w:rsidRDefault="005C6E35" w:rsidP="00870168">
            <w:pPr>
              <w:jc w:val="center"/>
              <w:rPr>
                <w:rFonts w:ascii="Times New Roman" w:hAnsi="Times New Roman" w:cs="Times New Roman"/>
                <w:color w:val="000000"/>
                <w:sz w:val="20"/>
                <w:szCs w:val="20"/>
              </w:rPr>
            </w:pPr>
            <w:r w:rsidRPr="00212509">
              <w:rPr>
                <w:rFonts w:ascii="Times New Roman" w:hAnsi="Times New Roman" w:cs="Times New Roman"/>
                <w:color w:val="000000"/>
                <w:sz w:val="20"/>
                <w:szCs w:val="20"/>
              </w:rPr>
              <w:t>NO on 12d</w:t>
            </w:r>
          </w:p>
        </w:tc>
        <w:tc>
          <w:tcPr>
            <w:tcW w:w="1430" w:type="pct"/>
            <w:gridSpan w:val="2"/>
          </w:tcPr>
          <w:p w14:paraId="3DB51144" w14:textId="77777777" w:rsidR="005C6E35" w:rsidRPr="00212509" w:rsidRDefault="005C6E35" w:rsidP="00870168">
            <w:pPr>
              <w:jc w:val="center"/>
              <w:rPr>
                <w:rFonts w:ascii="Times New Roman" w:hAnsi="Times New Roman" w:cs="Times New Roman"/>
                <w:color w:val="000000"/>
                <w:sz w:val="20"/>
                <w:szCs w:val="20"/>
              </w:rPr>
            </w:pPr>
            <w:r w:rsidRPr="00212509">
              <w:rPr>
                <w:rFonts w:ascii="Times New Roman" w:hAnsi="Times New Roman" w:cs="Times New Roman"/>
                <w:color w:val="000000"/>
                <w:sz w:val="20"/>
                <w:szCs w:val="20"/>
              </w:rPr>
              <w:t>NO on 23d</w:t>
            </w:r>
          </w:p>
        </w:tc>
        <w:tc>
          <w:tcPr>
            <w:tcW w:w="1431" w:type="pct"/>
            <w:gridSpan w:val="2"/>
          </w:tcPr>
          <w:p w14:paraId="666425DB" w14:textId="77777777" w:rsidR="005C6E35" w:rsidRPr="00212509" w:rsidRDefault="005C6E35" w:rsidP="00870168">
            <w:pPr>
              <w:jc w:val="center"/>
              <w:rPr>
                <w:rFonts w:ascii="Times New Roman" w:hAnsi="Times New Roman" w:cs="Times New Roman"/>
                <w:color w:val="000000"/>
                <w:sz w:val="20"/>
                <w:szCs w:val="20"/>
              </w:rPr>
            </w:pPr>
            <w:r w:rsidRPr="00212509">
              <w:rPr>
                <w:rFonts w:ascii="Times New Roman" w:hAnsi="Times New Roman" w:cs="Times New Roman"/>
                <w:color w:val="000000"/>
                <w:sz w:val="20"/>
                <w:szCs w:val="20"/>
              </w:rPr>
              <w:t>NO on 30d</w:t>
            </w:r>
          </w:p>
        </w:tc>
      </w:tr>
      <w:tr w:rsidR="005C6E35" w:rsidRPr="00212509" w14:paraId="30A8F666" w14:textId="77777777" w:rsidTr="00870168">
        <w:trPr>
          <w:trHeight w:val="221"/>
        </w:trPr>
        <w:tc>
          <w:tcPr>
            <w:tcW w:w="315" w:type="pct"/>
            <w:vMerge/>
          </w:tcPr>
          <w:p w14:paraId="365129D1" w14:textId="77777777" w:rsidR="005C6E35" w:rsidRPr="00212509" w:rsidRDefault="005C6E35" w:rsidP="00870168">
            <w:pPr>
              <w:jc w:val="center"/>
              <w:rPr>
                <w:rFonts w:ascii="Times New Roman" w:hAnsi="Times New Roman" w:cs="Times New Roman"/>
                <w:sz w:val="20"/>
                <w:szCs w:val="20"/>
              </w:rPr>
            </w:pPr>
          </w:p>
        </w:tc>
        <w:tc>
          <w:tcPr>
            <w:tcW w:w="394" w:type="pct"/>
            <w:vMerge/>
          </w:tcPr>
          <w:p w14:paraId="62BDF976" w14:textId="77777777" w:rsidR="005C6E35" w:rsidRPr="00212509" w:rsidRDefault="005C6E35" w:rsidP="00870168">
            <w:pPr>
              <w:jc w:val="center"/>
              <w:rPr>
                <w:rFonts w:ascii="Times New Roman" w:hAnsi="Times New Roman" w:cs="Times New Roman"/>
                <w:sz w:val="20"/>
                <w:szCs w:val="20"/>
              </w:rPr>
            </w:pPr>
          </w:p>
        </w:tc>
        <w:tc>
          <w:tcPr>
            <w:tcW w:w="715" w:type="pct"/>
          </w:tcPr>
          <w:p w14:paraId="2D180919" w14:textId="77777777" w:rsidR="005C6E35" w:rsidRPr="00212509" w:rsidRDefault="005C6E35" w:rsidP="00870168">
            <w:pPr>
              <w:jc w:val="center"/>
              <w:rPr>
                <w:rFonts w:ascii="Times New Roman" w:hAnsi="Times New Roman" w:cs="Times New Roman"/>
                <w:color w:val="000000"/>
                <w:sz w:val="20"/>
                <w:szCs w:val="20"/>
              </w:rPr>
            </w:pPr>
            <w:r w:rsidRPr="00212509">
              <w:rPr>
                <w:rFonts w:ascii="Times New Roman" w:hAnsi="Times New Roman" w:cs="Times New Roman"/>
                <w:color w:val="000000"/>
                <w:sz w:val="20"/>
                <w:szCs w:val="20"/>
              </w:rPr>
              <w:t>OB1</w:t>
            </w:r>
          </w:p>
        </w:tc>
        <w:tc>
          <w:tcPr>
            <w:tcW w:w="715" w:type="pct"/>
          </w:tcPr>
          <w:p w14:paraId="0E21C6C6" w14:textId="77777777" w:rsidR="005C6E35" w:rsidRPr="00212509" w:rsidRDefault="005C6E35" w:rsidP="00870168">
            <w:pPr>
              <w:jc w:val="center"/>
              <w:rPr>
                <w:rFonts w:ascii="Times New Roman" w:hAnsi="Times New Roman" w:cs="Times New Roman"/>
                <w:color w:val="000000"/>
                <w:sz w:val="20"/>
                <w:szCs w:val="20"/>
              </w:rPr>
            </w:pPr>
            <w:r w:rsidRPr="00212509">
              <w:rPr>
                <w:rFonts w:ascii="Times New Roman" w:hAnsi="Times New Roman" w:cs="Times New Roman"/>
                <w:color w:val="000000"/>
                <w:sz w:val="20"/>
                <w:szCs w:val="20"/>
              </w:rPr>
              <w:t>OB2</w:t>
            </w:r>
          </w:p>
        </w:tc>
        <w:tc>
          <w:tcPr>
            <w:tcW w:w="715" w:type="pct"/>
          </w:tcPr>
          <w:p w14:paraId="40D3405E" w14:textId="77777777" w:rsidR="005C6E35" w:rsidRPr="00212509" w:rsidRDefault="005C6E35" w:rsidP="00870168">
            <w:pPr>
              <w:jc w:val="center"/>
              <w:rPr>
                <w:rFonts w:ascii="Times New Roman" w:hAnsi="Times New Roman" w:cs="Times New Roman"/>
                <w:color w:val="000000"/>
                <w:sz w:val="20"/>
                <w:szCs w:val="20"/>
              </w:rPr>
            </w:pPr>
            <w:r w:rsidRPr="00212509">
              <w:rPr>
                <w:rFonts w:ascii="Times New Roman" w:hAnsi="Times New Roman" w:cs="Times New Roman"/>
                <w:color w:val="000000"/>
                <w:sz w:val="20"/>
                <w:szCs w:val="20"/>
              </w:rPr>
              <w:t>OB1</w:t>
            </w:r>
          </w:p>
        </w:tc>
        <w:tc>
          <w:tcPr>
            <w:tcW w:w="715" w:type="pct"/>
          </w:tcPr>
          <w:p w14:paraId="035936F6" w14:textId="77777777" w:rsidR="005C6E35" w:rsidRPr="00212509" w:rsidRDefault="005C6E35" w:rsidP="00870168">
            <w:pPr>
              <w:jc w:val="center"/>
              <w:rPr>
                <w:rFonts w:ascii="Times New Roman" w:hAnsi="Times New Roman" w:cs="Times New Roman"/>
                <w:color w:val="000000"/>
                <w:sz w:val="20"/>
                <w:szCs w:val="20"/>
              </w:rPr>
            </w:pPr>
            <w:r w:rsidRPr="00212509">
              <w:rPr>
                <w:rFonts w:ascii="Times New Roman" w:hAnsi="Times New Roman" w:cs="Times New Roman"/>
                <w:color w:val="000000"/>
                <w:sz w:val="20"/>
                <w:szCs w:val="20"/>
              </w:rPr>
              <w:t>OB2</w:t>
            </w:r>
          </w:p>
        </w:tc>
        <w:tc>
          <w:tcPr>
            <w:tcW w:w="717" w:type="pct"/>
          </w:tcPr>
          <w:p w14:paraId="109E228F" w14:textId="77777777" w:rsidR="005C6E35" w:rsidRPr="00212509" w:rsidRDefault="005C6E35" w:rsidP="00870168">
            <w:pPr>
              <w:jc w:val="center"/>
              <w:rPr>
                <w:rFonts w:ascii="Times New Roman" w:hAnsi="Times New Roman" w:cs="Times New Roman"/>
                <w:color w:val="000000"/>
                <w:sz w:val="20"/>
                <w:szCs w:val="20"/>
              </w:rPr>
            </w:pPr>
            <w:r w:rsidRPr="00212509">
              <w:rPr>
                <w:rFonts w:ascii="Times New Roman" w:hAnsi="Times New Roman" w:cs="Times New Roman"/>
                <w:color w:val="000000"/>
                <w:sz w:val="20"/>
                <w:szCs w:val="20"/>
              </w:rPr>
              <w:t>OB1</w:t>
            </w:r>
          </w:p>
        </w:tc>
        <w:tc>
          <w:tcPr>
            <w:tcW w:w="714" w:type="pct"/>
          </w:tcPr>
          <w:p w14:paraId="1DA07B5A" w14:textId="77777777" w:rsidR="005C6E35" w:rsidRPr="00212509" w:rsidRDefault="005C6E35" w:rsidP="00870168">
            <w:pPr>
              <w:jc w:val="center"/>
              <w:rPr>
                <w:rFonts w:ascii="Times New Roman" w:hAnsi="Times New Roman" w:cs="Times New Roman"/>
                <w:color w:val="000000"/>
                <w:sz w:val="20"/>
                <w:szCs w:val="20"/>
              </w:rPr>
            </w:pPr>
            <w:r w:rsidRPr="00212509">
              <w:rPr>
                <w:rFonts w:ascii="Times New Roman" w:hAnsi="Times New Roman" w:cs="Times New Roman"/>
                <w:color w:val="000000"/>
                <w:sz w:val="20"/>
                <w:szCs w:val="20"/>
              </w:rPr>
              <w:t>OB2</w:t>
            </w:r>
          </w:p>
        </w:tc>
      </w:tr>
      <w:tr w:rsidR="005C6E35" w:rsidRPr="00212509" w14:paraId="0F5D6FCF" w14:textId="77777777" w:rsidTr="00870168">
        <w:trPr>
          <w:trHeight w:val="221"/>
        </w:trPr>
        <w:tc>
          <w:tcPr>
            <w:tcW w:w="315" w:type="pct"/>
            <w:vMerge w:val="restart"/>
          </w:tcPr>
          <w:p w14:paraId="5D01849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T1</w:t>
            </w:r>
          </w:p>
          <w:p w14:paraId="1E477C87" w14:textId="77777777" w:rsidR="005C6E35" w:rsidRPr="00212509" w:rsidRDefault="005C6E35" w:rsidP="00870168">
            <w:pPr>
              <w:jc w:val="center"/>
              <w:rPr>
                <w:rFonts w:ascii="Times New Roman" w:hAnsi="Times New Roman" w:cs="Times New Roman"/>
                <w:sz w:val="20"/>
                <w:szCs w:val="20"/>
              </w:rPr>
            </w:pPr>
          </w:p>
        </w:tc>
        <w:tc>
          <w:tcPr>
            <w:tcW w:w="394" w:type="pct"/>
          </w:tcPr>
          <w:p w14:paraId="3781165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11</w:t>
            </w:r>
          </w:p>
        </w:tc>
        <w:tc>
          <w:tcPr>
            <w:tcW w:w="715" w:type="pct"/>
          </w:tcPr>
          <w:p w14:paraId="6E42020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w:t>
            </w:r>
          </w:p>
        </w:tc>
        <w:tc>
          <w:tcPr>
            <w:tcW w:w="715" w:type="pct"/>
          </w:tcPr>
          <w:p w14:paraId="7553E5B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13</w:t>
            </w:r>
          </w:p>
        </w:tc>
        <w:tc>
          <w:tcPr>
            <w:tcW w:w="715" w:type="pct"/>
          </w:tcPr>
          <w:p w14:paraId="2EA1436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w:t>
            </w:r>
          </w:p>
        </w:tc>
        <w:tc>
          <w:tcPr>
            <w:tcW w:w="715" w:type="pct"/>
          </w:tcPr>
          <w:p w14:paraId="7BA4764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w:t>
            </w:r>
          </w:p>
        </w:tc>
        <w:tc>
          <w:tcPr>
            <w:tcW w:w="717" w:type="pct"/>
          </w:tcPr>
          <w:p w14:paraId="6F59644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8</w:t>
            </w:r>
          </w:p>
        </w:tc>
        <w:tc>
          <w:tcPr>
            <w:tcW w:w="714" w:type="pct"/>
          </w:tcPr>
          <w:p w14:paraId="5369729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w:t>
            </w:r>
          </w:p>
        </w:tc>
      </w:tr>
      <w:tr w:rsidR="005C6E35" w:rsidRPr="00212509" w14:paraId="54C713D7" w14:textId="77777777" w:rsidTr="00870168">
        <w:trPr>
          <w:trHeight w:val="234"/>
        </w:trPr>
        <w:tc>
          <w:tcPr>
            <w:tcW w:w="315" w:type="pct"/>
            <w:vMerge/>
          </w:tcPr>
          <w:p w14:paraId="0E971C16" w14:textId="77777777" w:rsidR="005C6E35" w:rsidRPr="00212509" w:rsidRDefault="005C6E35" w:rsidP="00870168">
            <w:pPr>
              <w:jc w:val="center"/>
              <w:rPr>
                <w:rFonts w:ascii="Times New Roman" w:hAnsi="Times New Roman" w:cs="Times New Roman"/>
                <w:sz w:val="20"/>
                <w:szCs w:val="20"/>
              </w:rPr>
            </w:pPr>
          </w:p>
        </w:tc>
        <w:tc>
          <w:tcPr>
            <w:tcW w:w="394" w:type="pct"/>
          </w:tcPr>
          <w:p w14:paraId="561D413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12</w:t>
            </w:r>
          </w:p>
        </w:tc>
        <w:tc>
          <w:tcPr>
            <w:tcW w:w="715" w:type="pct"/>
          </w:tcPr>
          <w:p w14:paraId="3B5B06C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w:t>
            </w:r>
          </w:p>
        </w:tc>
        <w:tc>
          <w:tcPr>
            <w:tcW w:w="715" w:type="pct"/>
          </w:tcPr>
          <w:p w14:paraId="2E1F3A6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10</w:t>
            </w:r>
          </w:p>
        </w:tc>
        <w:tc>
          <w:tcPr>
            <w:tcW w:w="715" w:type="pct"/>
          </w:tcPr>
          <w:p w14:paraId="7F0FAFB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w:t>
            </w:r>
          </w:p>
        </w:tc>
        <w:tc>
          <w:tcPr>
            <w:tcW w:w="715" w:type="pct"/>
          </w:tcPr>
          <w:p w14:paraId="17D60CA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10</w:t>
            </w:r>
          </w:p>
        </w:tc>
        <w:tc>
          <w:tcPr>
            <w:tcW w:w="717" w:type="pct"/>
          </w:tcPr>
          <w:p w14:paraId="09B11E0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w:t>
            </w:r>
          </w:p>
        </w:tc>
        <w:tc>
          <w:tcPr>
            <w:tcW w:w="714" w:type="pct"/>
          </w:tcPr>
          <w:p w14:paraId="6ADA53A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16</w:t>
            </w:r>
          </w:p>
        </w:tc>
      </w:tr>
      <w:tr w:rsidR="005C6E35" w:rsidRPr="00212509" w14:paraId="48BA1B39" w14:textId="77777777" w:rsidTr="00870168">
        <w:trPr>
          <w:trHeight w:val="234"/>
        </w:trPr>
        <w:tc>
          <w:tcPr>
            <w:tcW w:w="315" w:type="pct"/>
            <w:vMerge/>
          </w:tcPr>
          <w:p w14:paraId="7450FC8A" w14:textId="77777777" w:rsidR="005C6E35" w:rsidRPr="00212509" w:rsidRDefault="005C6E35" w:rsidP="00870168">
            <w:pPr>
              <w:jc w:val="center"/>
              <w:rPr>
                <w:rFonts w:ascii="Times New Roman" w:hAnsi="Times New Roman" w:cs="Times New Roman"/>
                <w:sz w:val="20"/>
                <w:szCs w:val="20"/>
              </w:rPr>
            </w:pPr>
          </w:p>
        </w:tc>
        <w:tc>
          <w:tcPr>
            <w:tcW w:w="394" w:type="pct"/>
          </w:tcPr>
          <w:p w14:paraId="61F5276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13</w:t>
            </w:r>
          </w:p>
        </w:tc>
        <w:tc>
          <w:tcPr>
            <w:tcW w:w="715" w:type="pct"/>
          </w:tcPr>
          <w:p w14:paraId="14F487C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12</w:t>
            </w:r>
          </w:p>
        </w:tc>
        <w:tc>
          <w:tcPr>
            <w:tcW w:w="715" w:type="pct"/>
          </w:tcPr>
          <w:p w14:paraId="0409F1C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w:t>
            </w:r>
          </w:p>
        </w:tc>
        <w:tc>
          <w:tcPr>
            <w:tcW w:w="715" w:type="pct"/>
          </w:tcPr>
          <w:p w14:paraId="0C8E1FC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w:t>
            </w:r>
          </w:p>
        </w:tc>
        <w:tc>
          <w:tcPr>
            <w:tcW w:w="715" w:type="pct"/>
          </w:tcPr>
          <w:p w14:paraId="436550F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w:t>
            </w:r>
          </w:p>
        </w:tc>
        <w:tc>
          <w:tcPr>
            <w:tcW w:w="717" w:type="pct"/>
          </w:tcPr>
          <w:p w14:paraId="20DFAE0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w:t>
            </w:r>
          </w:p>
        </w:tc>
        <w:tc>
          <w:tcPr>
            <w:tcW w:w="714" w:type="pct"/>
          </w:tcPr>
          <w:p w14:paraId="4024396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12</w:t>
            </w:r>
          </w:p>
        </w:tc>
      </w:tr>
      <w:tr w:rsidR="005C6E35" w:rsidRPr="00212509" w14:paraId="23D459C8" w14:textId="77777777" w:rsidTr="00870168">
        <w:trPr>
          <w:trHeight w:val="234"/>
        </w:trPr>
        <w:tc>
          <w:tcPr>
            <w:tcW w:w="315" w:type="pct"/>
            <w:vMerge/>
          </w:tcPr>
          <w:p w14:paraId="26B34382" w14:textId="77777777" w:rsidR="005C6E35" w:rsidRPr="00212509" w:rsidRDefault="005C6E35" w:rsidP="00870168">
            <w:pPr>
              <w:jc w:val="center"/>
              <w:rPr>
                <w:rFonts w:ascii="Times New Roman" w:hAnsi="Times New Roman" w:cs="Times New Roman"/>
                <w:sz w:val="20"/>
                <w:szCs w:val="20"/>
              </w:rPr>
            </w:pPr>
          </w:p>
        </w:tc>
        <w:tc>
          <w:tcPr>
            <w:tcW w:w="394" w:type="pct"/>
          </w:tcPr>
          <w:p w14:paraId="463197F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14</w:t>
            </w:r>
          </w:p>
        </w:tc>
        <w:tc>
          <w:tcPr>
            <w:tcW w:w="715" w:type="pct"/>
          </w:tcPr>
          <w:p w14:paraId="77A07C8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w:t>
            </w:r>
          </w:p>
        </w:tc>
        <w:tc>
          <w:tcPr>
            <w:tcW w:w="715" w:type="pct"/>
          </w:tcPr>
          <w:p w14:paraId="62D5588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w:t>
            </w:r>
          </w:p>
        </w:tc>
        <w:tc>
          <w:tcPr>
            <w:tcW w:w="715" w:type="pct"/>
          </w:tcPr>
          <w:p w14:paraId="2DB1E9A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w:t>
            </w:r>
          </w:p>
        </w:tc>
        <w:tc>
          <w:tcPr>
            <w:tcW w:w="715" w:type="pct"/>
          </w:tcPr>
          <w:p w14:paraId="1D5E088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14</w:t>
            </w:r>
          </w:p>
        </w:tc>
        <w:tc>
          <w:tcPr>
            <w:tcW w:w="717" w:type="pct"/>
          </w:tcPr>
          <w:p w14:paraId="3B7B1BB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w:t>
            </w:r>
          </w:p>
        </w:tc>
        <w:tc>
          <w:tcPr>
            <w:tcW w:w="714" w:type="pct"/>
          </w:tcPr>
          <w:p w14:paraId="7CE2CCB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8</w:t>
            </w:r>
          </w:p>
        </w:tc>
      </w:tr>
      <w:tr w:rsidR="005C6E35" w:rsidRPr="00212509" w14:paraId="20B4DE51" w14:textId="77777777" w:rsidTr="00870168">
        <w:trPr>
          <w:trHeight w:val="221"/>
        </w:trPr>
        <w:tc>
          <w:tcPr>
            <w:tcW w:w="315" w:type="pct"/>
            <w:vMerge w:val="restart"/>
          </w:tcPr>
          <w:p w14:paraId="2485044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T2</w:t>
            </w:r>
          </w:p>
        </w:tc>
        <w:tc>
          <w:tcPr>
            <w:tcW w:w="394" w:type="pct"/>
          </w:tcPr>
          <w:p w14:paraId="1E02019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21</w:t>
            </w:r>
          </w:p>
        </w:tc>
        <w:tc>
          <w:tcPr>
            <w:tcW w:w="715" w:type="pct"/>
          </w:tcPr>
          <w:p w14:paraId="4E03E9F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w:t>
            </w:r>
          </w:p>
        </w:tc>
        <w:tc>
          <w:tcPr>
            <w:tcW w:w="715" w:type="pct"/>
          </w:tcPr>
          <w:p w14:paraId="0733F9C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8</w:t>
            </w:r>
          </w:p>
        </w:tc>
        <w:tc>
          <w:tcPr>
            <w:tcW w:w="715" w:type="pct"/>
          </w:tcPr>
          <w:p w14:paraId="70023EF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w:t>
            </w:r>
          </w:p>
        </w:tc>
        <w:tc>
          <w:tcPr>
            <w:tcW w:w="715" w:type="pct"/>
          </w:tcPr>
          <w:p w14:paraId="2135F38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25</w:t>
            </w:r>
          </w:p>
        </w:tc>
        <w:tc>
          <w:tcPr>
            <w:tcW w:w="717" w:type="pct"/>
          </w:tcPr>
          <w:p w14:paraId="2DCD4B0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w:t>
            </w:r>
          </w:p>
        </w:tc>
        <w:tc>
          <w:tcPr>
            <w:tcW w:w="714" w:type="pct"/>
          </w:tcPr>
          <w:p w14:paraId="37C521F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9</w:t>
            </w:r>
          </w:p>
        </w:tc>
      </w:tr>
      <w:tr w:rsidR="005C6E35" w:rsidRPr="00212509" w14:paraId="6DB4338C" w14:textId="77777777" w:rsidTr="00870168">
        <w:trPr>
          <w:trHeight w:val="234"/>
        </w:trPr>
        <w:tc>
          <w:tcPr>
            <w:tcW w:w="315" w:type="pct"/>
            <w:vMerge/>
          </w:tcPr>
          <w:p w14:paraId="55C19E3E" w14:textId="77777777" w:rsidR="005C6E35" w:rsidRPr="00212509" w:rsidRDefault="005C6E35" w:rsidP="00870168">
            <w:pPr>
              <w:jc w:val="center"/>
              <w:rPr>
                <w:rFonts w:ascii="Times New Roman" w:hAnsi="Times New Roman" w:cs="Times New Roman"/>
                <w:sz w:val="20"/>
                <w:szCs w:val="20"/>
              </w:rPr>
            </w:pPr>
          </w:p>
        </w:tc>
        <w:tc>
          <w:tcPr>
            <w:tcW w:w="394" w:type="pct"/>
          </w:tcPr>
          <w:p w14:paraId="7FE0A20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22</w:t>
            </w:r>
          </w:p>
        </w:tc>
        <w:tc>
          <w:tcPr>
            <w:tcW w:w="715" w:type="pct"/>
          </w:tcPr>
          <w:p w14:paraId="67B53A9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8</w:t>
            </w:r>
          </w:p>
        </w:tc>
        <w:tc>
          <w:tcPr>
            <w:tcW w:w="715" w:type="pct"/>
          </w:tcPr>
          <w:p w14:paraId="2E958E7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w:t>
            </w:r>
          </w:p>
        </w:tc>
        <w:tc>
          <w:tcPr>
            <w:tcW w:w="715" w:type="pct"/>
          </w:tcPr>
          <w:p w14:paraId="3A88573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w:t>
            </w:r>
          </w:p>
        </w:tc>
        <w:tc>
          <w:tcPr>
            <w:tcW w:w="715" w:type="pct"/>
          </w:tcPr>
          <w:p w14:paraId="1B875C0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w:t>
            </w:r>
          </w:p>
        </w:tc>
        <w:tc>
          <w:tcPr>
            <w:tcW w:w="717" w:type="pct"/>
          </w:tcPr>
          <w:p w14:paraId="32E18FF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w:t>
            </w:r>
          </w:p>
        </w:tc>
        <w:tc>
          <w:tcPr>
            <w:tcW w:w="714" w:type="pct"/>
          </w:tcPr>
          <w:p w14:paraId="125BFAE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13</w:t>
            </w:r>
          </w:p>
        </w:tc>
      </w:tr>
      <w:tr w:rsidR="005C6E35" w:rsidRPr="00212509" w14:paraId="46638420" w14:textId="77777777" w:rsidTr="00870168">
        <w:trPr>
          <w:trHeight w:val="234"/>
        </w:trPr>
        <w:tc>
          <w:tcPr>
            <w:tcW w:w="315" w:type="pct"/>
            <w:vMerge/>
          </w:tcPr>
          <w:p w14:paraId="352A6956" w14:textId="77777777" w:rsidR="005C6E35" w:rsidRPr="00212509" w:rsidRDefault="005C6E35" w:rsidP="00870168">
            <w:pPr>
              <w:jc w:val="center"/>
              <w:rPr>
                <w:rFonts w:ascii="Times New Roman" w:hAnsi="Times New Roman" w:cs="Times New Roman"/>
                <w:sz w:val="20"/>
                <w:szCs w:val="20"/>
              </w:rPr>
            </w:pPr>
          </w:p>
        </w:tc>
        <w:tc>
          <w:tcPr>
            <w:tcW w:w="394" w:type="pct"/>
          </w:tcPr>
          <w:p w14:paraId="3717DC3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23</w:t>
            </w:r>
          </w:p>
        </w:tc>
        <w:tc>
          <w:tcPr>
            <w:tcW w:w="715" w:type="pct"/>
          </w:tcPr>
          <w:p w14:paraId="2968DB6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w:t>
            </w:r>
          </w:p>
        </w:tc>
        <w:tc>
          <w:tcPr>
            <w:tcW w:w="715" w:type="pct"/>
          </w:tcPr>
          <w:p w14:paraId="36B54CE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15</w:t>
            </w:r>
          </w:p>
        </w:tc>
        <w:tc>
          <w:tcPr>
            <w:tcW w:w="715" w:type="pct"/>
          </w:tcPr>
          <w:p w14:paraId="64539E3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10</w:t>
            </w:r>
          </w:p>
        </w:tc>
        <w:tc>
          <w:tcPr>
            <w:tcW w:w="715" w:type="pct"/>
          </w:tcPr>
          <w:p w14:paraId="76E8B60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8</w:t>
            </w:r>
          </w:p>
        </w:tc>
        <w:tc>
          <w:tcPr>
            <w:tcW w:w="717" w:type="pct"/>
          </w:tcPr>
          <w:p w14:paraId="589D4BB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w:t>
            </w:r>
          </w:p>
        </w:tc>
        <w:tc>
          <w:tcPr>
            <w:tcW w:w="714" w:type="pct"/>
          </w:tcPr>
          <w:p w14:paraId="256FA04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15</w:t>
            </w:r>
          </w:p>
        </w:tc>
      </w:tr>
      <w:tr w:rsidR="005C6E35" w:rsidRPr="00212509" w14:paraId="674851D4" w14:textId="77777777" w:rsidTr="00870168">
        <w:trPr>
          <w:trHeight w:val="234"/>
        </w:trPr>
        <w:tc>
          <w:tcPr>
            <w:tcW w:w="315" w:type="pct"/>
            <w:vMerge/>
          </w:tcPr>
          <w:p w14:paraId="72D0A766" w14:textId="77777777" w:rsidR="005C6E35" w:rsidRPr="00212509" w:rsidRDefault="005C6E35" w:rsidP="00870168">
            <w:pPr>
              <w:jc w:val="center"/>
              <w:rPr>
                <w:rFonts w:ascii="Times New Roman" w:hAnsi="Times New Roman" w:cs="Times New Roman"/>
                <w:sz w:val="20"/>
                <w:szCs w:val="20"/>
              </w:rPr>
            </w:pPr>
          </w:p>
        </w:tc>
        <w:tc>
          <w:tcPr>
            <w:tcW w:w="394" w:type="pct"/>
          </w:tcPr>
          <w:p w14:paraId="49B2E3D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24</w:t>
            </w:r>
          </w:p>
        </w:tc>
        <w:tc>
          <w:tcPr>
            <w:tcW w:w="715" w:type="pct"/>
          </w:tcPr>
          <w:p w14:paraId="6EDBD5F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13</w:t>
            </w:r>
          </w:p>
        </w:tc>
        <w:tc>
          <w:tcPr>
            <w:tcW w:w="715" w:type="pct"/>
          </w:tcPr>
          <w:p w14:paraId="02AC78A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8</w:t>
            </w:r>
          </w:p>
        </w:tc>
        <w:tc>
          <w:tcPr>
            <w:tcW w:w="715" w:type="pct"/>
          </w:tcPr>
          <w:p w14:paraId="2D9CF4A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w:t>
            </w:r>
          </w:p>
        </w:tc>
        <w:tc>
          <w:tcPr>
            <w:tcW w:w="715" w:type="pct"/>
          </w:tcPr>
          <w:p w14:paraId="7961C88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11</w:t>
            </w:r>
          </w:p>
        </w:tc>
        <w:tc>
          <w:tcPr>
            <w:tcW w:w="717" w:type="pct"/>
          </w:tcPr>
          <w:p w14:paraId="37563C6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w:t>
            </w:r>
          </w:p>
        </w:tc>
        <w:tc>
          <w:tcPr>
            <w:tcW w:w="714" w:type="pct"/>
          </w:tcPr>
          <w:p w14:paraId="0257399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8</w:t>
            </w:r>
          </w:p>
        </w:tc>
      </w:tr>
      <w:tr w:rsidR="005C6E35" w:rsidRPr="00212509" w14:paraId="47D6A24B" w14:textId="77777777" w:rsidTr="00870168">
        <w:trPr>
          <w:trHeight w:val="221"/>
        </w:trPr>
        <w:tc>
          <w:tcPr>
            <w:tcW w:w="315" w:type="pct"/>
            <w:vMerge w:val="restart"/>
          </w:tcPr>
          <w:p w14:paraId="5C78304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T3</w:t>
            </w:r>
          </w:p>
        </w:tc>
        <w:tc>
          <w:tcPr>
            <w:tcW w:w="394" w:type="pct"/>
          </w:tcPr>
          <w:p w14:paraId="09E0BA6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31</w:t>
            </w:r>
          </w:p>
        </w:tc>
        <w:tc>
          <w:tcPr>
            <w:tcW w:w="715" w:type="pct"/>
          </w:tcPr>
          <w:p w14:paraId="0D5B09F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w:t>
            </w:r>
          </w:p>
        </w:tc>
        <w:tc>
          <w:tcPr>
            <w:tcW w:w="715" w:type="pct"/>
          </w:tcPr>
          <w:p w14:paraId="789ACDD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w:t>
            </w:r>
          </w:p>
        </w:tc>
        <w:tc>
          <w:tcPr>
            <w:tcW w:w="715" w:type="pct"/>
          </w:tcPr>
          <w:p w14:paraId="65D8251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w:t>
            </w:r>
          </w:p>
        </w:tc>
        <w:tc>
          <w:tcPr>
            <w:tcW w:w="715" w:type="pct"/>
          </w:tcPr>
          <w:p w14:paraId="30130D9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11</w:t>
            </w:r>
          </w:p>
        </w:tc>
        <w:tc>
          <w:tcPr>
            <w:tcW w:w="717" w:type="pct"/>
          </w:tcPr>
          <w:p w14:paraId="65FC27F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27</w:t>
            </w:r>
          </w:p>
        </w:tc>
        <w:tc>
          <w:tcPr>
            <w:tcW w:w="714" w:type="pct"/>
          </w:tcPr>
          <w:p w14:paraId="1596736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15</w:t>
            </w:r>
          </w:p>
        </w:tc>
      </w:tr>
      <w:tr w:rsidR="005C6E35" w:rsidRPr="00212509" w14:paraId="72052F7A" w14:textId="77777777" w:rsidTr="00870168">
        <w:trPr>
          <w:trHeight w:val="234"/>
        </w:trPr>
        <w:tc>
          <w:tcPr>
            <w:tcW w:w="315" w:type="pct"/>
            <w:vMerge/>
          </w:tcPr>
          <w:p w14:paraId="101CE998" w14:textId="77777777" w:rsidR="005C6E35" w:rsidRPr="00212509" w:rsidRDefault="005C6E35" w:rsidP="00870168">
            <w:pPr>
              <w:jc w:val="center"/>
              <w:rPr>
                <w:rFonts w:ascii="Times New Roman" w:hAnsi="Times New Roman" w:cs="Times New Roman"/>
                <w:sz w:val="20"/>
                <w:szCs w:val="20"/>
              </w:rPr>
            </w:pPr>
          </w:p>
        </w:tc>
        <w:tc>
          <w:tcPr>
            <w:tcW w:w="394" w:type="pct"/>
          </w:tcPr>
          <w:p w14:paraId="403A379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32</w:t>
            </w:r>
          </w:p>
        </w:tc>
        <w:tc>
          <w:tcPr>
            <w:tcW w:w="715" w:type="pct"/>
          </w:tcPr>
          <w:p w14:paraId="1473B81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10</w:t>
            </w:r>
          </w:p>
        </w:tc>
        <w:tc>
          <w:tcPr>
            <w:tcW w:w="715" w:type="pct"/>
          </w:tcPr>
          <w:p w14:paraId="3669CCC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14</w:t>
            </w:r>
          </w:p>
        </w:tc>
        <w:tc>
          <w:tcPr>
            <w:tcW w:w="715" w:type="pct"/>
          </w:tcPr>
          <w:p w14:paraId="13E0DAC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w:t>
            </w:r>
          </w:p>
        </w:tc>
        <w:tc>
          <w:tcPr>
            <w:tcW w:w="715" w:type="pct"/>
          </w:tcPr>
          <w:p w14:paraId="34352BB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8</w:t>
            </w:r>
          </w:p>
        </w:tc>
        <w:tc>
          <w:tcPr>
            <w:tcW w:w="717" w:type="pct"/>
          </w:tcPr>
          <w:p w14:paraId="76DB63F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8</w:t>
            </w:r>
          </w:p>
        </w:tc>
        <w:tc>
          <w:tcPr>
            <w:tcW w:w="714" w:type="pct"/>
          </w:tcPr>
          <w:p w14:paraId="599631E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24</w:t>
            </w:r>
          </w:p>
        </w:tc>
      </w:tr>
      <w:tr w:rsidR="005C6E35" w:rsidRPr="00212509" w14:paraId="3EE91E01" w14:textId="77777777" w:rsidTr="00870168">
        <w:trPr>
          <w:trHeight w:val="234"/>
        </w:trPr>
        <w:tc>
          <w:tcPr>
            <w:tcW w:w="315" w:type="pct"/>
            <w:vMerge/>
          </w:tcPr>
          <w:p w14:paraId="4BFB3CE0" w14:textId="77777777" w:rsidR="005C6E35" w:rsidRPr="00212509" w:rsidRDefault="005C6E35" w:rsidP="00870168">
            <w:pPr>
              <w:jc w:val="center"/>
              <w:rPr>
                <w:rFonts w:ascii="Times New Roman" w:hAnsi="Times New Roman" w:cs="Times New Roman"/>
                <w:sz w:val="20"/>
                <w:szCs w:val="20"/>
              </w:rPr>
            </w:pPr>
          </w:p>
        </w:tc>
        <w:tc>
          <w:tcPr>
            <w:tcW w:w="394" w:type="pct"/>
          </w:tcPr>
          <w:p w14:paraId="005B4A6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33</w:t>
            </w:r>
          </w:p>
        </w:tc>
        <w:tc>
          <w:tcPr>
            <w:tcW w:w="715" w:type="pct"/>
          </w:tcPr>
          <w:p w14:paraId="4941E98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w:t>
            </w:r>
          </w:p>
        </w:tc>
        <w:tc>
          <w:tcPr>
            <w:tcW w:w="715" w:type="pct"/>
          </w:tcPr>
          <w:p w14:paraId="00A9661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16</w:t>
            </w:r>
          </w:p>
        </w:tc>
        <w:tc>
          <w:tcPr>
            <w:tcW w:w="715" w:type="pct"/>
          </w:tcPr>
          <w:p w14:paraId="7DBD89F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9</w:t>
            </w:r>
          </w:p>
        </w:tc>
        <w:tc>
          <w:tcPr>
            <w:tcW w:w="715" w:type="pct"/>
          </w:tcPr>
          <w:p w14:paraId="6B62C93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18</w:t>
            </w:r>
          </w:p>
        </w:tc>
        <w:tc>
          <w:tcPr>
            <w:tcW w:w="717" w:type="pct"/>
          </w:tcPr>
          <w:p w14:paraId="47CED59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28</w:t>
            </w:r>
          </w:p>
        </w:tc>
        <w:tc>
          <w:tcPr>
            <w:tcW w:w="714" w:type="pct"/>
          </w:tcPr>
          <w:p w14:paraId="64E4F71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7</w:t>
            </w:r>
          </w:p>
        </w:tc>
      </w:tr>
      <w:tr w:rsidR="005C6E35" w:rsidRPr="00212509" w14:paraId="12B450BF" w14:textId="77777777" w:rsidTr="00870168">
        <w:trPr>
          <w:trHeight w:val="234"/>
        </w:trPr>
        <w:tc>
          <w:tcPr>
            <w:tcW w:w="315" w:type="pct"/>
            <w:vMerge/>
          </w:tcPr>
          <w:p w14:paraId="1030D99E" w14:textId="77777777" w:rsidR="005C6E35" w:rsidRPr="00212509" w:rsidRDefault="005C6E35" w:rsidP="00870168">
            <w:pPr>
              <w:jc w:val="center"/>
              <w:rPr>
                <w:rFonts w:ascii="Times New Roman" w:hAnsi="Times New Roman" w:cs="Times New Roman"/>
                <w:sz w:val="20"/>
                <w:szCs w:val="20"/>
              </w:rPr>
            </w:pPr>
          </w:p>
        </w:tc>
        <w:tc>
          <w:tcPr>
            <w:tcW w:w="394" w:type="pct"/>
          </w:tcPr>
          <w:p w14:paraId="3D19404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34</w:t>
            </w:r>
          </w:p>
        </w:tc>
        <w:tc>
          <w:tcPr>
            <w:tcW w:w="715" w:type="pct"/>
          </w:tcPr>
          <w:p w14:paraId="0CC4321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w:t>
            </w:r>
          </w:p>
        </w:tc>
        <w:tc>
          <w:tcPr>
            <w:tcW w:w="715" w:type="pct"/>
          </w:tcPr>
          <w:p w14:paraId="5DC1B88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9</w:t>
            </w:r>
          </w:p>
        </w:tc>
        <w:tc>
          <w:tcPr>
            <w:tcW w:w="715" w:type="pct"/>
          </w:tcPr>
          <w:p w14:paraId="6BD1D52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12</w:t>
            </w:r>
          </w:p>
        </w:tc>
        <w:tc>
          <w:tcPr>
            <w:tcW w:w="715" w:type="pct"/>
          </w:tcPr>
          <w:p w14:paraId="6BEB5AD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26</w:t>
            </w:r>
          </w:p>
        </w:tc>
        <w:tc>
          <w:tcPr>
            <w:tcW w:w="717" w:type="pct"/>
          </w:tcPr>
          <w:p w14:paraId="3F09A98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36</w:t>
            </w:r>
          </w:p>
        </w:tc>
        <w:tc>
          <w:tcPr>
            <w:tcW w:w="714" w:type="pct"/>
          </w:tcPr>
          <w:p w14:paraId="70B9606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12</w:t>
            </w:r>
          </w:p>
        </w:tc>
      </w:tr>
      <w:tr w:rsidR="005C6E35" w:rsidRPr="00212509" w14:paraId="341F640A" w14:textId="77777777" w:rsidTr="00870168">
        <w:trPr>
          <w:trHeight w:val="221"/>
        </w:trPr>
        <w:tc>
          <w:tcPr>
            <w:tcW w:w="315" w:type="pct"/>
            <w:vMerge w:val="restart"/>
          </w:tcPr>
          <w:p w14:paraId="2A8A76A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T4</w:t>
            </w:r>
          </w:p>
        </w:tc>
        <w:tc>
          <w:tcPr>
            <w:tcW w:w="394" w:type="pct"/>
          </w:tcPr>
          <w:p w14:paraId="1CF667D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41</w:t>
            </w:r>
          </w:p>
        </w:tc>
        <w:tc>
          <w:tcPr>
            <w:tcW w:w="715" w:type="pct"/>
          </w:tcPr>
          <w:p w14:paraId="33F9888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12</w:t>
            </w:r>
          </w:p>
        </w:tc>
        <w:tc>
          <w:tcPr>
            <w:tcW w:w="715" w:type="pct"/>
          </w:tcPr>
          <w:p w14:paraId="06F7877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16</w:t>
            </w:r>
          </w:p>
        </w:tc>
        <w:tc>
          <w:tcPr>
            <w:tcW w:w="715" w:type="pct"/>
          </w:tcPr>
          <w:p w14:paraId="6114098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13</w:t>
            </w:r>
          </w:p>
        </w:tc>
        <w:tc>
          <w:tcPr>
            <w:tcW w:w="715" w:type="pct"/>
          </w:tcPr>
          <w:p w14:paraId="58BEC6E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11</w:t>
            </w:r>
          </w:p>
        </w:tc>
        <w:tc>
          <w:tcPr>
            <w:tcW w:w="717" w:type="pct"/>
          </w:tcPr>
          <w:p w14:paraId="29E1689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42</w:t>
            </w:r>
          </w:p>
        </w:tc>
        <w:tc>
          <w:tcPr>
            <w:tcW w:w="714" w:type="pct"/>
          </w:tcPr>
          <w:p w14:paraId="4776D03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17</w:t>
            </w:r>
          </w:p>
        </w:tc>
      </w:tr>
      <w:tr w:rsidR="005C6E35" w:rsidRPr="00212509" w14:paraId="7550AA34" w14:textId="77777777" w:rsidTr="00870168">
        <w:trPr>
          <w:trHeight w:val="234"/>
        </w:trPr>
        <w:tc>
          <w:tcPr>
            <w:tcW w:w="315" w:type="pct"/>
            <w:vMerge/>
          </w:tcPr>
          <w:p w14:paraId="334DB018" w14:textId="77777777" w:rsidR="005C6E35" w:rsidRPr="00212509" w:rsidRDefault="005C6E35" w:rsidP="00870168">
            <w:pPr>
              <w:jc w:val="center"/>
              <w:rPr>
                <w:rFonts w:ascii="Times New Roman" w:hAnsi="Times New Roman" w:cs="Times New Roman"/>
                <w:sz w:val="20"/>
                <w:szCs w:val="20"/>
              </w:rPr>
            </w:pPr>
          </w:p>
        </w:tc>
        <w:tc>
          <w:tcPr>
            <w:tcW w:w="394" w:type="pct"/>
          </w:tcPr>
          <w:p w14:paraId="4669681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42</w:t>
            </w:r>
          </w:p>
        </w:tc>
        <w:tc>
          <w:tcPr>
            <w:tcW w:w="715" w:type="pct"/>
          </w:tcPr>
          <w:p w14:paraId="54CB900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9</w:t>
            </w:r>
          </w:p>
        </w:tc>
        <w:tc>
          <w:tcPr>
            <w:tcW w:w="715" w:type="pct"/>
          </w:tcPr>
          <w:p w14:paraId="20621E1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11</w:t>
            </w:r>
          </w:p>
        </w:tc>
        <w:tc>
          <w:tcPr>
            <w:tcW w:w="715" w:type="pct"/>
          </w:tcPr>
          <w:p w14:paraId="6F280F6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24</w:t>
            </w:r>
          </w:p>
        </w:tc>
        <w:tc>
          <w:tcPr>
            <w:tcW w:w="715" w:type="pct"/>
          </w:tcPr>
          <w:p w14:paraId="6EE38FB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14</w:t>
            </w:r>
          </w:p>
        </w:tc>
        <w:tc>
          <w:tcPr>
            <w:tcW w:w="717" w:type="pct"/>
          </w:tcPr>
          <w:p w14:paraId="2B0E8E8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57</w:t>
            </w:r>
          </w:p>
        </w:tc>
        <w:tc>
          <w:tcPr>
            <w:tcW w:w="714" w:type="pct"/>
          </w:tcPr>
          <w:p w14:paraId="687F439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9</w:t>
            </w:r>
          </w:p>
        </w:tc>
      </w:tr>
      <w:tr w:rsidR="005C6E35" w:rsidRPr="00212509" w14:paraId="56D226F8" w14:textId="77777777" w:rsidTr="00870168">
        <w:trPr>
          <w:trHeight w:val="234"/>
        </w:trPr>
        <w:tc>
          <w:tcPr>
            <w:tcW w:w="315" w:type="pct"/>
            <w:vMerge/>
          </w:tcPr>
          <w:p w14:paraId="329E8F7E" w14:textId="77777777" w:rsidR="005C6E35" w:rsidRPr="00212509" w:rsidRDefault="005C6E35" w:rsidP="00870168">
            <w:pPr>
              <w:jc w:val="center"/>
              <w:rPr>
                <w:rFonts w:ascii="Times New Roman" w:hAnsi="Times New Roman" w:cs="Times New Roman"/>
                <w:sz w:val="20"/>
                <w:szCs w:val="20"/>
              </w:rPr>
            </w:pPr>
          </w:p>
        </w:tc>
        <w:tc>
          <w:tcPr>
            <w:tcW w:w="394" w:type="pct"/>
          </w:tcPr>
          <w:p w14:paraId="07F39F5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43</w:t>
            </w:r>
          </w:p>
        </w:tc>
        <w:tc>
          <w:tcPr>
            <w:tcW w:w="715" w:type="pct"/>
          </w:tcPr>
          <w:p w14:paraId="2834291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w:t>
            </w:r>
          </w:p>
        </w:tc>
        <w:tc>
          <w:tcPr>
            <w:tcW w:w="715" w:type="pct"/>
          </w:tcPr>
          <w:p w14:paraId="74192D7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9</w:t>
            </w:r>
          </w:p>
        </w:tc>
        <w:tc>
          <w:tcPr>
            <w:tcW w:w="715" w:type="pct"/>
          </w:tcPr>
          <w:p w14:paraId="04F1634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5</w:t>
            </w:r>
          </w:p>
        </w:tc>
        <w:tc>
          <w:tcPr>
            <w:tcW w:w="715" w:type="pct"/>
          </w:tcPr>
          <w:p w14:paraId="3B7B689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15</w:t>
            </w:r>
          </w:p>
        </w:tc>
        <w:tc>
          <w:tcPr>
            <w:tcW w:w="717" w:type="pct"/>
          </w:tcPr>
          <w:p w14:paraId="0868977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24</w:t>
            </w:r>
          </w:p>
        </w:tc>
        <w:tc>
          <w:tcPr>
            <w:tcW w:w="714" w:type="pct"/>
          </w:tcPr>
          <w:p w14:paraId="2F86861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45</w:t>
            </w:r>
          </w:p>
        </w:tc>
      </w:tr>
      <w:tr w:rsidR="005C6E35" w:rsidRPr="00212509" w14:paraId="0545DF1D" w14:textId="77777777" w:rsidTr="00870168">
        <w:trPr>
          <w:trHeight w:val="221"/>
        </w:trPr>
        <w:tc>
          <w:tcPr>
            <w:tcW w:w="315" w:type="pct"/>
            <w:vMerge/>
          </w:tcPr>
          <w:p w14:paraId="572DEE68" w14:textId="77777777" w:rsidR="005C6E35" w:rsidRPr="00212509" w:rsidRDefault="005C6E35" w:rsidP="00870168">
            <w:pPr>
              <w:jc w:val="center"/>
              <w:rPr>
                <w:rFonts w:ascii="Times New Roman" w:hAnsi="Times New Roman" w:cs="Times New Roman"/>
                <w:sz w:val="20"/>
                <w:szCs w:val="20"/>
              </w:rPr>
            </w:pPr>
          </w:p>
        </w:tc>
        <w:tc>
          <w:tcPr>
            <w:tcW w:w="394" w:type="pct"/>
          </w:tcPr>
          <w:p w14:paraId="181FDE5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44</w:t>
            </w:r>
          </w:p>
        </w:tc>
        <w:tc>
          <w:tcPr>
            <w:tcW w:w="715" w:type="pct"/>
          </w:tcPr>
          <w:p w14:paraId="19A202F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13</w:t>
            </w:r>
          </w:p>
        </w:tc>
        <w:tc>
          <w:tcPr>
            <w:tcW w:w="715" w:type="pct"/>
          </w:tcPr>
          <w:p w14:paraId="77591A5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8</w:t>
            </w:r>
          </w:p>
        </w:tc>
        <w:tc>
          <w:tcPr>
            <w:tcW w:w="715" w:type="pct"/>
          </w:tcPr>
          <w:p w14:paraId="30538C0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23</w:t>
            </w:r>
          </w:p>
        </w:tc>
        <w:tc>
          <w:tcPr>
            <w:tcW w:w="715" w:type="pct"/>
          </w:tcPr>
          <w:p w14:paraId="103023C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6</w:t>
            </w:r>
          </w:p>
        </w:tc>
        <w:tc>
          <w:tcPr>
            <w:tcW w:w="717" w:type="pct"/>
          </w:tcPr>
          <w:p w14:paraId="21D9D32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19</w:t>
            </w:r>
          </w:p>
        </w:tc>
        <w:tc>
          <w:tcPr>
            <w:tcW w:w="714" w:type="pct"/>
          </w:tcPr>
          <w:p w14:paraId="3C863FA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color w:val="000000"/>
                <w:sz w:val="20"/>
                <w:szCs w:val="20"/>
              </w:rPr>
              <w:t>28</w:t>
            </w:r>
          </w:p>
        </w:tc>
      </w:tr>
      <w:tr w:rsidR="005C6E35" w:rsidRPr="00212509" w14:paraId="11E7A53D" w14:textId="77777777" w:rsidTr="00870168">
        <w:trPr>
          <w:trHeight w:val="221"/>
        </w:trPr>
        <w:tc>
          <w:tcPr>
            <w:tcW w:w="5000" w:type="pct"/>
            <w:gridSpan w:val="8"/>
          </w:tcPr>
          <w:p w14:paraId="648D1A66" w14:textId="77777777" w:rsidR="005C6E35" w:rsidRPr="00212509" w:rsidRDefault="005C6E35" w:rsidP="00870168">
            <w:pPr>
              <w:rPr>
                <w:rFonts w:ascii="Times New Roman" w:hAnsi="Times New Roman" w:cs="Times New Roman"/>
                <w:sz w:val="20"/>
                <w:szCs w:val="20"/>
              </w:rPr>
            </w:pPr>
            <w:r w:rsidRPr="00212509">
              <w:rPr>
                <w:rFonts w:ascii="Times New Roman" w:hAnsi="Times New Roman" w:cs="Times New Roman"/>
                <w:sz w:val="20"/>
                <w:szCs w:val="20"/>
              </w:rPr>
              <w:t>NO= Novel object test (sec.)</w:t>
            </w:r>
          </w:p>
          <w:p w14:paraId="143AA41B" w14:textId="77777777" w:rsidR="005C6E35" w:rsidRPr="00212509" w:rsidRDefault="005C6E35" w:rsidP="00870168">
            <w:pPr>
              <w:rPr>
                <w:rFonts w:ascii="Times New Roman" w:hAnsi="Times New Roman" w:cs="Times New Roman"/>
                <w:sz w:val="20"/>
                <w:szCs w:val="20"/>
              </w:rPr>
            </w:pPr>
            <w:r w:rsidRPr="00212509">
              <w:rPr>
                <w:rFonts w:ascii="Times New Roman" w:hAnsi="Times New Roman" w:cs="Times New Roman"/>
                <w:sz w:val="20"/>
                <w:szCs w:val="20"/>
              </w:rPr>
              <w:t>TR= Treatments (T1: 24L:02D, T2: 22L:2D, T3: 20L:4D and T4: 18L:6D)</w:t>
            </w:r>
          </w:p>
          <w:p w14:paraId="28B66C9D" w14:textId="77777777" w:rsidR="005C6E35" w:rsidRPr="00212509" w:rsidRDefault="005C6E35" w:rsidP="00870168">
            <w:pPr>
              <w:rPr>
                <w:rFonts w:ascii="Times New Roman" w:hAnsi="Times New Roman" w:cs="Times New Roman"/>
                <w:sz w:val="20"/>
                <w:szCs w:val="20"/>
              </w:rPr>
            </w:pPr>
            <w:r w:rsidRPr="00212509">
              <w:rPr>
                <w:rFonts w:ascii="Times New Roman" w:hAnsi="Times New Roman" w:cs="Times New Roman"/>
                <w:sz w:val="20"/>
                <w:szCs w:val="20"/>
              </w:rPr>
              <w:t>OB= Observation no.</w:t>
            </w:r>
          </w:p>
          <w:p w14:paraId="79717D7A" w14:textId="77777777" w:rsidR="005C6E35" w:rsidRPr="00212509" w:rsidRDefault="005C6E35" w:rsidP="00870168">
            <w:pPr>
              <w:rPr>
                <w:rFonts w:ascii="Times New Roman" w:hAnsi="Times New Roman" w:cs="Times New Roman"/>
                <w:sz w:val="20"/>
                <w:szCs w:val="20"/>
              </w:rPr>
            </w:pPr>
            <w:r w:rsidRPr="00212509">
              <w:rPr>
                <w:rFonts w:ascii="Times New Roman" w:hAnsi="Times New Roman" w:cs="Times New Roman"/>
                <w:sz w:val="20"/>
                <w:szCs w:val="20"/>
              </w:rPr>
              <w:t>Rep.= Replicates</w:t>
            </w:r>
          </w:p>
        </w:tc>
      </w:tr>
      <w:bookmarkEnd w:id="29"/>
    </w:tbl>
    <w:p w14:paraId="7EBAC8A2" w14:textId="77777777" w:rsidR="005C6E35" w:rsidRPr="00212509" w:rsidRDefault="005C6E35" w:rsidP="005C6E35">
      <w:pPr>
        <w:rPr>
          <w:rFonts w:ascii="Times New Roman" w:hAnsi="Times New Roman" w:cs="Times New Roman"/>
          <w:b/>
        </w:rPr>
      </w:pPr>
    </w:p>
    <w:p w14:paraId="5EAFE6E3" w14:textId="371FBED3" w:rsidR="005C6E35" w:rsidRPr="00212509" w:rsidRDefault="005C6E35" w:rsidP="005C6E35">
      <w:pPr>
        <w:rPr>
          <w:rFonts w:ascii="Times New Roman" w:hAnsi="Times New Roman" w:cs="Times New Roman"/>
          <w:b/>
        </w:rPr>
      </w:pPr>
      <w:r w:rsidRPr="00212509">
        <w:rPr>
          <w:rFonts w:ascii="Times New Roman" w:hAnsi="Times New Roman" w:cs="Times New Roman"/>
          <w:b/>
        </w:rPr>
        <w:br w:type="page"/>
      </w:r>
      <w:proofErr w:type="spellStart"/>
      <w:r w:rsidRPr="00212509">
        <w:rPr>
          <w:rFonts w:ascii="Times New Roman" w:hAnsi="Times New Roman" w:cs="Times New Roman"/>
          <w:b/>
        </w:rPr>
        <w:lastRenderedPageBreak/>
        <w:t>Ap</w:t>
      </w:r>
      <w:r w:rsidR="00006810">
        <w:rPr>
          <w:rFonts w:ascii="Times New Roman" w:hAnsi="Times New Roman" w:cs="Times New Roman"/>
          <w:b/>
        </w:rPr>
        <w:t>pan</w:t>
      </w:r>
      <w:r w:rsidRPr="00212509">
        <w:rPr>
          <w:rFonts w:ascii="Times New Roman" w:hAnsi="Times New Roman" w:cs="Times New Roman"/>
          <w:b/>
        </w:rPr>
        <w:t>dix</w:t>
      </w:r>
      <w:proofErr w:type="spellEnd"/>
      <w:r w:rsidRPr="00212509">
        <w:rPr>
          <w:rFonts w:ascii="Times New Roman" w:hAnsi="Times New Roman" w:cs="Times New Roman"/>
          <w:b/>
        </w:rPr>
        <w:t xml:space="preserve"> 8: Novel environment test of broiler on 30d</w:t>
      </w:r>
    </w:p>
    <w:tbl>
      <w:tblPr>
        <w:tblStyle w:val="TableGrid"/>
        <w:tblW w:w="5000" w:type="pct"/>
        <w:tblLook w:val="04A0" w:firstRow="1" w:lastRow="0" w:firstColumn="1" w:lastColumn="0" w:noHBand="0" w:noVBand="1"/>
      </w:tblPr>
      <w:tblGrid>
        <w:gridCol w:w="1023"/>
        <w:gridCol w:w="1034"/>
        <w:gridCol w:w="2417"/>
        <w:gridCol w:w="2003"/>
        <w:gridCol w:w="1819"/>
      </w:tblGrid>
      <w:tr w:rsidR="005C6E35" w:rsidRPr="00212509" w14:paraId="60797597" w14:textId="77777777" w:rsidTr="00870168">
        <w:trPr>
          <w:trHeight w:val="300"/>
        </w:trPr>
        <w:tc>
          <w:tcPr>
            <w:tcW w:w="811" w:type="pct"/>
            <w:vAlign w:val="center"/>
          </w:tcPr>
          <w:p w14:paraId="1D396C0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Treatment</w:t>
            </w:r>
          </w:p>
        </w:tc>
        <w:tc>
          <w:tcPr>
            <w:tcW w:w="434" w:type="pct"/>
            <w:noWrap/>
            <w:vAlign w:val="center"/>
            <w:hideMark/>
          </w:tcPr>
          <w:p w14:paraId="3EF13E8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Replicates</w:t>
            </w:r>
          </w:p>
        </w:tc>
        <w:tc>
          <w:tcPr>
            <w:tcW w:w="1439" w:type="pct"/>
            <w:noWrap/>
            <w:vAlign w:val="center"/>
            <w:hideMark/>
          </w:tcPr>
          <w:p w14:paraId="47F8848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Latency to first escape (sec)</w:t>
            </w:r>
          </w:p>
        </w:tc>
        <w:tc>
          <w:tcPr>
            <w:tcW w:w="1230" w:type="pct"/>
            <w:noWrap/>
            <w:vAlign w:val="center"/>
            <w:hideMark/>
          </w:tcPr>
          <w:p w14:paraId="2402085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No. of escape attempts</w:t>
            </w:r>
          </w:p>
        </w:tc>
        <w:tc>
          <w:tcPr>
            <w:tcW w:w="1087" w:type="pct"/>
            <w:noWrap/>
            <w:vAlign w:val="center"/>
            <w:hideMark/>
          </w:tcPr>
          <w:p w14:paraId="7D05BEE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No. of distress noise</w:t>
            </w:r>
          </w:p>
        </w:tc>
      </w:tr>
      <w:tr w:rsidR="005C6E35" w:rsidRPr="00212509" w14:paraId="52E50F0F" w14:textId="77777777" w:rsidTr="00870168">
        <w:trPr>
          <w:trHeight w:val="300"/>
        </w:trPr>
        <w:tc>
          <w:tcPr>
            <w:tcW w:w="811" w:type="pct"/>
            <w:vMerge w:val="restart"/>
            <w:vAlign w:val="center"/>
          </w:tcPr>
          <w:p w14:paraId="2EA0FB6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T1</w:t>
            </w:r>
          </w:p>
        </w:tc>
        <w:tc>
          <w:tcPr>
            <w:tcW w:w="434" w:type="pct"/>
            <w:noWrap/>
            <w:vAlign w:val="center"/>
            <w:hideMark/>
          </w:tcPr>
          <w:p w14:paraId="70D92DD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11</w:t>
            </w:r>
          </w:p>
        </w:tc>
        <w:tc>
          <w:tcPr>
            <w:tcW w:w="1439" w:type="pct"/>
            <w:noWrap/>
            <w:vAlign w:val="center"/>
            <w:hideMark/>
          </w:tcPr>
          <w:p w14:paraId="56C0EE1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18</w:t>
            </w:r>
          </w:p>
        </w:tc>
        <w:tc>
          <w:tcPr>
            <w:tcW w:w="1230" w:type="pct"/>
            <w:noWrap/>
            <w:vAlign w:val="center"/>
            <w:hideMark/>
          </w:tcPr>
          <w:p w14:paraId="4279F55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w:t>
            </w:r>
          </w:p>
        </w:tc>
        <w:tc>
          <w:tcPr>
            <w:tcW w:w="1087" w:type="pct"/>
            <w:noWrap/>
            <w:vAlign w:val="center"/>
            <w:hideMark/>
          </w:tcPr>
          <w:p w14:paraId="5BC5EB6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11</w:t>
            </w:r>
          </w:p>
        </w:tc>
      </w:tr>
      <w:tr w:rsidR="005C6E35" w:rsidRPr="00212509" w14:paraId="325CEA9B" w14:textId="77777777" w:rsidTr="00870168">
        <w:trPr>
          <w:trHeight w:val="300"/>
        </w:trPr>
        <w:tc>
          <w:tcPr>
            <w:tcW w:w="811" w:type="pct"/>
            <w:vMerge/>
            <w:vAlign w:val="center"/>
          </w:tcPr>
          <w:p w14:paraId="387F8C37" w14:textId="77777777" w:rsidR="005C6E35" w:rsidRPr="00212509" w:rsidRDefault="005C6E35" w:rsidP="00870168">
            <w:pPr>
              <w:jc w:val="center"/>
              <w:rPr>
                <w:rFonts w:ascii="Times New Roman" w:hAnsi="Times New Roman" w:cs="Times New Roman"/>
                <w:sz w:val="20"/>
                <w:szCs w:val="20"/>
              </w:rPr>
            </w:pPr>
          </w:p>
        </w:tc>
        <w:tc>
          <w:tcPr>
            <w:tcW w:w="434" w:type="pct"/>
            <w:noWrap/>
            <w:vAlign w:val="center"/>
            <w:hideMark/>
          </w:tcPr>
          <w:p w14:paraId="1032E4B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12</w:t>
            </w:r>
          </w:p>
        </w:tc>
        <w:tc>
          <w:tcPr>
            <w:tcW w:w="1439" w:type="pct"/>
            <w:noWrap/>
            <w:vAlign w:val="center"/>
            <w:hideMark/>
          </w:tcPr>
          <w:p w14:paraId="0B7BEB1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16</w:t>
            </w:r>
          </w:p>
        </w:tc>
        <w:tc>
          <w:tcPr>
            <w:tcW w:w="1230" w:type="pct"/>
            <w:noWrap/>
            <w:vAlign w:val="center"/>
            <w:hideMark/>
          </w:tcPr>
          <w:p w14:paraId="2BF678D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5</w:t>
            </w:r>
          </w:p>
        </w:tc>
        <w:tc>
          <w:tcPr>
            <w:tcW w:w="1087" w:type="pct"/>
            <w:noWrap/>
            <w:vAlign w:val="center"/>
            <w:hideMark/>
          </w:tcPr>
          <w:p w14:paraId="2986C5B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40</w:t>
            </w:r>
          </w:p>
        </w:tc>
      </w:tr>
      <w:tr w:rsidR="005C6E35" w:rsidRPr="00212509" w14:paraId="532566BA" w14:textId="77777777" w:rsidTr="00870168">
        <w:trPr>
          <w:trHeight w:val="300"/>
        </w:trPr>
        <w:tc>
          <w:tcPr>
            <w:tcW w:w="811" w:type="pct"/>
            <w:vMerge/>
            <w:vAlign w:val="center"/>
          </w:tcPr>
          <w:p w14:paraId="31A11B52" w14:textId="77777777" w:rsidR="005C6E35" w:rsidRPr="00212509" w:rsidRDefault="005C6E35" w:rsidP="00870168">
            <w:pPr>
              <w:jc w:val="center"/>
              <w:rPr>
                <w:rFonts w:ascii="Times New Roman" w:hAnsi="Times New Roman" w:cs="Times New Roman"/>
                <w:sz w:val="20"/>
                <w:szCs w:val="20"/>
              </w:rPr>
            </w:pPr>
          </w:p>
        </w:tc>
        <w:tc>
          <w:tcPr>
            <w:tcW w:w="434" w:type="pct"/>
            <w:noWrap/>
            <w:vAlign w:val="center"/>
            <w:hideMark/>
          </w:tcPr>
          <w:p w14:paraId="0CA1D88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13</w:t>
            </w:r>
          </w:p>
        </w:tc>
        <w:tc>
          <w:tcPr>
            <w:tcW w:w="1439" w:type="pct"/>
            <w:noWrap/>
            <w:vAlign w:val="center"/>
            <w:hideMark/>
          </w:tcPr>
          <w:p w14:paraId="37FD892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16</w:t>
            </w:r>
          </w:p>
        </w:tc>
        <w:tc>
          <w:tcPr>
            <w:tcW w:w="1230" w:type="pct"/>
            <w:noWrap/>
            <w:vAlign w:val="center"/>
            <w:hideMark/>
          </w:tcPr>
          <w:p w14:paraId="1483F85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w:t>
            </w:r>
          </w:p>
        </w:tc>
        <w:tc>
          <w:tcPr>
            <w:tcW w:w="1087" w:type="pct"/>
            <w:noWrap/>
            <w:vAlign w:val="center"/>
            <w:hideMark/>
          </w:tcPr>
          <w:p w14:paraId="25DABA2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15</w:t>
            </w:r>
          </w:p>
        </w:tc>
      </w:tr>
      <w:tr w:rsidR="005C6E35" w:rsidRPr="00212509" w14:paraId="212C839B" w14:textId="77777777" w:rsidTr="00870168">
        <w:trPr>
          <w:trHeight w:val="300"/>
        </w:trPr>
        <w:tc>
          <w:tcPr>
            <w:tcW w:w="811" w:type="pct"/>
            <w:vMerge/>
            <w:vAlign w:val="center"/>
          </w:tcPr>
          <w:p w14:paraId="5CE2DC9D" w14:textId="77777777" w:rsidR="005C6E35" w:rsidRPr="00212509" w:rsidRDefault="005C6E35" w:rsidP="00870168">
            <w:pPr>
              <w:jc w:val="center"/>
              <w:rPr>
                <w:rFonts w:ascii="Times New Roman" w:hAnsi="Times New Roman" w:cs="Times New Roman"/>
                <w:sz w:val="20"/>
                <w:szCs w:val="20"/>
              </w:rPr>
            </w:pPr>
          </w:p>
        </w:tc>
        <w:tc>
          <w:tcPr>
            <w:tcW w:w="434" w:type="pct"/>
            <w:noWrap/>
            <w:vAlign w:val="center"/>
            <w:hideMark/>
          </w:tcPr>
          <w:p w14:paraId="0636543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14</w:t>
            </w:r>
          </w:p>
        </w:tc>
        <w:tc>
          <w:tcPr>
            <w:tcW w:w="1439" w:type="pct"/>
            <w:noWrap/>
            <w:vAlign w:val="center"/>
            <w:hideMark/>
          </w:tcPr>
          <w:p w14:paraId="6D49B25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12</w:t>
            </w:r>
          </w:p>
        </w:tc>
        <w:tc>
          <w:tcPr>
            <w:tcW w:w="1230" w:type="pct"/>
            <w:noWrap/>
            <w:vAlign w:val="center"/>
            <w:hideMark/>
          </w:tcPr>
          <w:p w14:paraId="3F4CD20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w:t>
            </w:r>
          </w:p>
        </w:tc>
        <w:tc>
          <w:tcPr>
            <w:tcW w:w="1087" w:type="pct"/>
            <w:noWrap/>
            <w:vAlign w:val="center"/>
            <w:hideMark/>
          </w:tcPr>
          <w:p w14:paraId="01226FE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13</w:t>
            </w:r>
          </w:p>
        </w:tc>
      </w:tr>
      <w:tr w:rsidR="005C6E35" w:rsidRPr="00212509" w14:paraId="19F1010F" w14:textId="77777777" w:rsidTr="00870168">
        <w:trPr>
          <w:trHeight w:val="300"/>
        </w:trPr>
        <w:tc>
          <w:tcPr>
            <w:tcW w:w="811" w:type="pct"/>
            <w:vMerge w:val="restart"/>
            <w:vAlign w:val="center"/>
          </w:tcPr>
          <w:p w14:paraId="43C1A71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T2</w:t>
            </w:r>
          </w:p>
        </w:tc>
        <w:tc>
          <w:tcPr>
            <w:tcW w:w="434" w:type="pct"/>
            <w:noWrap/>
            <w:vAlign w:val="center"/>
            <w:hideMark/>
          </w:tcPr>
          <w:p w14:paraId="773474F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21</w:t>
            </w:r>
          </w:p>
        </w:tc>
        <w:tc>
          <w:tcPr>
            <w:tcW w:w="1439" w:type="pct"/>
            <w:noWrap/>
            <w:vAlign w:val="center"/>
            <w:hideMark/>
          </w:tcPr>
          <w:p w14:paraId="3277E1B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35</w:t>
            </w:r>
          </w:p>
        </w:tc>
        <w:tc>
          <w:tcPr>
            <w:tcW w:w="1230" w:type="pct"/>
            <w:noWrap/>
            <w:vAlign w:val="center"/>
            <w:hideMark/>
          </w:tcPr>
          <w:p w14:paraId="3C1B66D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w:t>
            </w:r>
          </w:p>
        </w:tc>
        <w:tc>
          <w:tcPr>
            <w:tcW w:w="1087" w:type="pct"/>
            <w:noWrap/>
            <w:vAlign w:val="center"/>
            <w:hideMark/>
          </w:tcPr>
          <w:p w14:paraId="024486B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15</w:t>
            </w:r>
          </w:p>
        </w:tc>
      </w:tr>
      <w:tr w:rsidR="005C6E35" w:rsidRPr="00212509" w14:paraId="70217BCB" w14:textId="77777777" w:rsidTr="00870168">
        <w:trPr>
          <w:trHeight w:val="300"/>
        </w:trPr>
        <w:tc>
          <w:tcPr>
            <w:tcW w:w="811" w:type="pct"/>
            <w:vMerge/>
            <w:vAlign w:val="center"/>
          </w:tcPr>
          <w:p w14:paraId="4DC2697A" w14:textId="77777777" w:rsidR="005C6E35" w:rsidRPr="00212509" w:rsidRDefault="005C6E35" w:rsidP="00870168">
            <w:pPr>
              <w:jc w:val="center"/>
              <w:rPr>
                <w:rFonts w:ascii="Times New Roman" w:hAnsi="Times New Roman" w:cs="Times New Roman"/>
                <w:sz w:val="20"/>
                <w:szCs w:val="20"/>
              </w:rPr>
            </w:pPr>
          </w:p>
        </w:tc>
        <w:tc>
          <w:tcPr>
            <w:tcW w:w="434" w:type="pct"/>
            <w:noWrap/>
            <w:vAlign w:val="center"/>
            <w:hideMark/>
          </w:tcPr>
          <w:p w14:paraId="365553A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22</w:t>
            </w:r>
          </w:p>
        </w:tc>
        <w:tc>
          <w:tcPr>
            <w:tcW w:w="1439" w:type="pct"/>
            <w:noWrap/>
            <w:vAlign w:val="center"/>
            <w:hideMark/>
          </w:tcPr>
          <w:p w14:paraId="0277CBF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11</w:t>
            </w:r>
          </w:p>
        </w:tc>
        <w:tc>
          <w:tcPr>
            <w:tcW w:w="1230" w:type="pct"/>
            <w:noWrap/>
            <w:vAlign w:val="center"/>
            <w:hideMark/>
          </w:tcPr>
          <w:p w14:paraId="48D8C4C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w:t>
            </w:r>
          </w:p>
        </w:tc>
        <w:tc>
          <w:tcPr>
            <w:tcW w:w="1087" w:type="pct"/>
            <w:noWrap/>
            <w:vAlign w:val="center"/>
            <w:hideMark/>
          </w:tcPr>
          <w:p w14:paraId="3F02F94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9</w:t>
            </w:r>
          </w:p>
        </w:tc>
      </w:tr>
      <w:tr w:rsidR="005C6E35" w:rsidRPr="00212509" w14:paraId="306FB8E1" w14:textId="77777777" w:rsidTr="00870168">
        <w:trPr>
          <w:trHeight w:val="300"/>
        </w:trPr>
        <w:tc>
          <w:tcPr>
            <w:tcW w:w="811" w:type="pct"/>
            <w:vMerge/>
            <w:vAlign w:val="center"/>
          </w:tcPr>
          <w:p w14:paraId="4F970FA2" w14:textId="77777777" w:rsidR="005C6E35" w:rsidRPr="00212509" w:rsidRDefault="005C6E35" w:rsidP="00870168">
            <w:pPr>
              <w:jc w:val="center"/>
              <w:rPr>
                <w:rFonts w:ascii="Times New Roman" w:hAnsi="Times New Roman" w:cs="Times New Roman"/>
                <w:sz w:val="20"/>
                <w:szCs w:val="20"/>
              </w:rPr>
            </w:pPr>
          </w:p>
        </w:tc>
        <w:tc>
          <w:tcPr>
            <w:tcW w:w="434" w:type="pct"/>
            <w:noWrap/>
            <w:vAlign w:val="center"/>
            <w:hideMark/>
          </w:tcPr>
          <w:p w14:paraId="713FA17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23</w:t>
            </w:r>
          </w:p>
        </w:tc>
        <w:tc>
          <w:tcPr>
            <w:tcW w:w="1439" w:type="pct"/>
            <w:noWrap/>
            <w:vAlign w:val="center"/>
            <w:hideMark/>
          </w:tcPr>
          <w:p w14:paraId="3122A72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18</w:t>
            </w:r>
          </w:p>
        </w:tc>
        <w:tc>
          <w:tcPr>
            <w:tcW w:w="1230" w:type="pct"/>
            <w:noWrap/>
            <w:vAlign w:val="center"/>
            <w:hideMark/>
          </w:tcPr>
          <w:p w14:paraId="19744BE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w:t>
            </w:r>
          </w:p>
        </w:tc>
        <w:tc>
          <w:tcPr>
            <w:tcW w:w="1087" w:type="pct"/>
            <w:noWrap/>
            <w:vAlign w:val="center"/>
            <w:hideMark/>
          </w:tcPr>
          <w:p w14:paraId="1D8FCB1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11</w:t>
            </w:r>
          </w:p>
        </w:tc>
      </w:tr>
      <w:tr w:rsidR="005C6E35" w:rsidRPr="00212509" w14:paraId="3EA48608" w14:textId="77777777" w:rsidTr="00870168">
        <w:trPr>
          <w:trHeight w:val="300"/>
        </w:trPr>
        <w:tc>
          <w:tcPr>
            <w:tcW w:w="811" w:type="pct"/>
            <w:vMerge/>
            <w:vAlign w:val="center"/>
          </w:tcPr>
          <w:p w14:paraId="4914630F" w14:textId="77777777" w:rsidR="005C6E35" w:rsidRPr="00212509" w:rsidRDefault="005C6E35" w:rsidP="00870168">
            <w:pPr>
              <w:jc w:val="center"/>
              <w:rPr>
                <w:rFonts w:ascii="Times New Roman" w:hAnsi="Times New Roman" w:cs="Times New Roman"/>
                <w:sz w:val="20"/>
                <w:szCs w:val="20"/>
              </w:rPr>
            </w:pPr>
          </w:p>
        </w:tc>
        <w:tc>
          <w:tcPr>
            <w:tcW w:w="434" w:type="pct"/>
            <w:noWrap/>
            <w:vAlign w:val="center"/>
            <w:hideMark/>
          </w:tcPr>
          <w:p w14:paraId="2E290FB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24</w:t>
            </w:r>
          </w:p>
        </w:tc>
        <w:tc>
          <w:tcPr>
            <w:tcW w:w="1439" w:type="pct"/>
            <w:noWrap/>
            <w:vAlign w:val="center"/>
            <w:hideMark/>
          </w:tcPr>
          <w:p w14:paraId="784BB996"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32</w:t>
            </w:r>
          </w:p>
        </w:tc>
        <w:tc>
          <w:tcPr>
            <w:tcW w:w="1230" w:type="pct"/>
            <w:noWrap/>
            <w:vAlign w:val="center"/>
            <w:hideMark/>
          </w:tcPr>
          <w:p w14:paraId="0C1BA9DB"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w:t>
            </w:r>
          </w:p>
        </w:tc>
        <w:tc>
          <w:tcPr>
            <w:tcW w:w="1087" w:type="pct"/>
            <w:noWrap/>
            <w:vAlign w:val="center"/>
            <w:hideMark/>
          </w:tcPr>
          <w:p w14:paraId="1C4FDB8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8</w:t>
            </w:r>
          </w:p>
        </w:tc>
      </w:tr>
      <w:tr w:rsidR="005C6E35" w:rsidRPr="00212509" w14:paraId="69561C0F" w14:textId="77777777" w:rsidTr="00870168">
        <w:trPr>
          <w:trHeight w:val="300"/>
        </w:trPr>
        <w:tc>
          <w:tcPr>
            <w:tcW w:w="811" w:type="pct"/>
            <w:vMerge w:val="restart"/>
            <w:vAlign w:val="center"/>
          </w:tcPr>
          <w:p w14:paraId="48B6B42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T3</w:t>
            </w:r>
          </w:p>
        </w:tc>
        <w:tc>
          <w:tcPr>
            <w:tcW w:w="434" w:type="pct"/>
            <w:noWrap/>
            <w:vAlign w:val="center"/>
            <w:hideMark/>
          </w:tcPr>
          <w:p w14:paraId="242A0E7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31</w:t>
            </w:r>
          </w:p>
        </w:tc>
        <w:tc>
          <w:tcPr>
            <w:tcW w:w="1439" w:type="pct"/>
            <w:noWrap/>
            <w:vAlign w:val="center"/>
            <w:hideMark/>
          </w:tcPr>
          <w:p w14:paraId="7C78C97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47</w:t>
            </w:r>
          </w:p>
        </w:tc>
        <w:tc>
          <w:tcPr>
            <w:tcW w:w="1230" w:type="pct"/>
            <w:noWrap/>
            <w:vAlign w:val="center"/>
            <w:hideMark/>
          </w:tcPr>
          <w:p w14:paraId="40D5877D"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w:t>
            </w:r>
          </w:p>
        </w:tc>
        <w:tc>
          <w:tcPr>
            <w:tcW w:w="1087" w:type="pct"/>
            <w:noWrap/>
            <w:vAlign w:val="center"/>
            <w:hideMark/>
          </w:tcPr>
          <w:p w14:paraId="5ABB952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7</w:t>
            </w:r>
          </w:p>
        </w:tc>
      </w:tr>
      <w:tr w:rsidR="005C6E35" w:rsidRPr="00212509" w14:paraId="2CB81A1D" w14:textId="77777777" w:rsidTr="00870168">
        <w:trPr>
          <w:trHeight w:val="300"/>
        </w:trPr>
        <w:tc>
          <w:tcPr>
            <w:tcW w:w="811" w:type="pct"/>
            <w:vMerge/>
            <w:vAlign w:val="center"/>
          </w:tcPr>
          <w:p w14:paraId="277F674F" w14:textId="77777777" w:rsidR="005C6E35" w:rsidRPr="00212509" w:rsidRDefault="005C6E35" w:rsidP="00870168">
            <w:pPr>
              <w:jc w:val="center"/>
              <w:rPr>
                <w:rFonts w:ascii="Times New Roman" w:hAnsi="Times New Roman" w:cs="Times New Roman"/>
                <w:sz w:val="20"/>
                <w:szCs w:val="20"/>
              </w:rPr>
            </w:pPr>
          </w:p>
        </w:tc>
        <w:tc>
          <w:tcPr>
            <w:tcW w:w="434" w:type="pct"/>
            <w:noWrap/>
            <w:vAlign w:val="center"/>
            <w:hideMark/>
          </w:tcPr>
          <w:p w14:paraId="5DAAFED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32</w:t>
            </w:r>
          </w:p>
        </w:tc>
        <w:tc>
          <w:tcPr>
            <w:tcW w:w="1439" w:type="pct"/>
            <w:noWrap/>
            <w:vAlign w:val="center"/>
            <w:hideMark/>
          </w:tcPr>
          <w:p w14:paraId="03FF605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52</w:t>
            </w:r>
          </w:p>
        </w:tc>
        <w:tc>
          <w:tcPr>
            <w:tcW w:w="1230" w:type="pct"/>
            <w:noWrap/>
            <w:vAlign w:val="center"/>
            <w:hideMark/>
          </w:tcPr>
          <w:p w14:paraId="771FA21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0</w:t>
            </w:r>
          </w:p>
        </w:tc>
        <w:tc>
          <w:tcPr>
            <w:tcW w:w="1087" w:type="pct"/>
            <w:noWrap/>
            <w:vAlign w:val="center"/>
            <w:hideMark/>
          </w:tcPr>
          <w:p w14:paraId="139A97A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6</w:t>
            </w:r>
          </w:p>
        </w:tc>
      </w:tr>
      <w:tr w:rsidR="005C6E35" w:rsidRPr="00212509" w14:paraId="082B0B1D" w14:textId="77777777" w:rsidTr="00870168">
        <w:trPr>
          <w:trHeight w:val="300"/>
        </w:trPr>
        <w:tc>
          <w:tcPr>
            <w:tcW w:w="811" w:type="pct"/>
            <w:vMerge/>
            <w:vAlign w:val="center"/>
          </w:tcPr>
          <w:p w14:paraId="2DCE9278" w14:textId="77777777" w:rsidR="005C6E35" w:rsidRPr="00212509" w:rsidRDefault="005C6E35" w:rsidP="00870168">
            <w:pPr>
              <w:jc w:val="center"/>
              <w:rPr>
                <w:rFonts w:ascii="Times New Roman" w:hAnsi="Times New Roman" w:cs="Times New Roman"/>
                <w:sz w:val="20"/>
                <w:szCs w:val="20"/>
              </w:rPr>
            </w:pPr>
          </w:p>
        </w:tc>
        <w:tc>
          <w:tcPr>
            <w:tcW w:w="434" w:type="pct"/>
            <w:noWrap/>
            <w:vAlign w:val="center"/>
            <w:hideMark/>
          </w:tcPr>
          <w:p w14:paraId="68D5C77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33</w:t>
            </w:r>
          </w:p>
        </w:tc>
        <w:tc>
          <w:tcPr>
            <w:tcW w:w="1439" w:type="pct"/>
            <w:noWrap/>
            <w:vAlign w:val="center"/>
            <w:hideMark/>
          </w:tcPr>
          <w:p w14:paraId="6C51A06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46</w:t>
            </w:r>
          </w:p>
        </w:tc>
        <w:tc>
          <w:tcPr>
            <w:tcW w:w="1230" w:type="pct"/>
            <w:noWrap/>
            <w:vAlign w:val="center"/>
            <w:hideMark/>
          </w:tcPr>
          <w:p w14:paraId="1282910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w:t>
            </w:r>
          </w:p>
        </w:tc>
        <w:tc>
          <w:tcPr>
            <w:tcW w:w="1087" w:type="pct"/>
            <w:noWrap/>
            <w:vAlign w:val="center"/>
            <w:hideMark/>
          </w:tcPr>
          <w:p w14:paraId="36020FF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6</w:t>
            </w:r>
          </w:p>
        </w:tc>
      </w:tr>
      <w:tr w:rsidR="005C6E35" w:rsidRPr="00212509" w14:paraId="33D357BA" w14:textId="77777777" w:rsidTr="00870168">
        <w:trPr>
          <w:trHeight w:val="300"/>
        </w:trPr>
        <w:tc>
          <w:tcPr>
            <w:tcW w:w="811" w:type="pct"/>
            <w:vMerge/>
            <w:vAlign w:val="center"/>
          </w:tcPr>
          <w:p w14:paraId="76561A98" w14:textId="77777777" w:rsidR="005C6E35" w:rsidRPr="00212509" w:rsidRDefault="005C6E35" w:rsidP="00870168">
            <w:pPr>
              <w:jc w:val="center"/>
              <w:rPr>
                <w:rFonts w:ascii="Times New Roman" w:hAnsi="Times New Roman" w:cs="Times New Roman"/>
                <w:sz w:val="20"/>
                <w:szCs w:val="20"/>
              </w:rPr>
            </w:pPr>
          </w:p>
        </w:tc>
        <w:tc>
          <w:tcPr>
            <w:tcW w:w="434" w:type="pct"/>
            <w:noWrap/>
            <w:vAlign w:val="center"/>
            <w:hideMark/>
          </w:tcPr>
          <w:p w14:paraId="604728D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34</w:t>
            </w:r>
          </w:p>
        </w:tc>
        <w:tc>
          <w:tcPr>
            <w:tcW w:w="1439" w:type="pct"/>
            <w:noWrap/>
            <w:vAlign w:val="center"/>
            <w:hideMark/>
          </w:tcPr>
          <w:p w14:paraId="24F772A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42</w:t>
            </w:r>
          </w:p>
        </w:tc>
        <w:tc>
          <w:tcPr>
            <w:tcW w:w="1230" w:type="pct"/>
            <w:noWrap/>
            <w:vAlign w:val="center"/>
            <w:hideMark/>
          </w:tcPr>
          <w:p w14:paraId="43F5B49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w:t>
            </w:r>
          </w:p>
        </w:tc>
        <w:tc>
          <w:tcPr>
            <w:tcW w:w="1087" w:type="pct"/>
            <w:noWrap/>
            <w:vAlign w:val="center"/>
            <w:hideMark/>
          </w:tcPr>
          <w:p w14:paraId="441D51A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20</w:t>
            </w:r>
          </w:p>
        </w:tc>
      </w:tr>
      <w:tr w:rsidR="005C6E35" w:rsidRPr="00212509" w14:paraId="31DF1EBA" w14:textId="77777777" w:rsidTr="00870168">
        <w:trPr>
          <w:trHeight w:val="300"/>
        </w:trPr>
        <w:tc>
          <w:tcPr>
            <w:tcW w:w="811" w:type="pct"/>
            <w:vMerge w:val="restart"/>
            <w:vAlign w:val="center"/>
          </w:tcPr>
          <w:p w14:paraId="4DD95A67"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T4</w:t>
            </w:r>
          </w:p>
        </w:tc>
        <w:tc>
          <w:tcPr>
            <w:tcW w:w="434" w:type="pct"/>
            <w:noWrap/>
            <w:vAlign w:val="center"/>
            <w:hideMark/>
          </w:tcPr>
          <w:p w14:paraId="266E077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41</w:t>
            </w:r>
          </w:p>
        </w:tc>
        <w:tc>
          <w:tcPr>
            <w:tcW w:w="1439" w:type="pct"/>
            <w:noWrap/>
            <w:vAlign w:val="center"/>
            <w:hideMark/>
          </w:tcPr>
          <w:p w14:paraId="66216F9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58</w:t>
            </w:r>
          </w:p>
        </w:tc>
        <w:tc>
          <w:tcPr>
            <w:tcW w:w="1230" w:type="pct"/>
            <w:noWrap/>
            <w:vAlign w:val="center"/>
            <w:hideMark/>
          </w:tcPr>
          <w:p w14:paraId="2BC1F9E0"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w:t>
            </w:r>
          </w:p>
        </w:tc>
        <w:tc>
          <w:tcPr>
            <w:tcW w:w="1087" w:type="pct"/>
            <w:noWrap/>
            <w:vAlign w:val="center"/>
            <w:hideMark/>
          </w:tcPr>
          <w:p w14:paraId="4B9BC4F1"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w:t>
            </w:r>
          </w:p>
        </w:tc>
      </w:tr>
      <w:tr w:rsidR="005C6E35" w:rsidRPr="00212509" w14:paraId="58266AA6" w14:textId="77777777" w:rsidTr="00870168">
        <w:trPr>
          <w:trHeight w:val="300"/>
        </w:trPr>
        <w:tc>
          <w:tcPr>
            <w:tcW w:w="811" w:type="pct"/>
            <w:vMerge/>
            <w:vAlign w:val="center"/>
          </w:tcPr>
          <w:p w14:paraId="57AAA2DB" w14:textId="77777777" w:rsidR="005C6E35" w:rsidRPr="00212509" w:rsidRDefault="005C6E35" w:rsidP="00870168">
            <w:pPr>
              <w:jc w:val="center"/>
              <w:rPr>
                <w:rFonts w:ascii="Times New Roman" w:hAnsi="Times New Roman" w:cs="Times New Roman"/>
                <w:sz w:val="20"/>
                <w:szCs w:val="20"/>
              </w:rPr>
            </w:pPr>
          </w:p>
        </w:tc>
        <w:tc>
          <w:tcPr>
            <w:tcW w:w="434" w:type="pct"/>
            <w:noWrap/>
            <w:vAlign w:val="center"/>
            <w:hideMark/>
          </w:tcPr>
          <w:p w14:paraId="48368AD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42</w:t>
            </w:r>
          </w:p>
        </w:tc>
        <w:tc>
          <w:tcPr>
            <w:tcW w:w="1439" w:type="pct"/>
            <w:noWrap/>
            <w:vAlign w:val="center"/>
            <w:hideMark/>
          </w:tcPr>
          <w:p w14:paraId="6F7A4248"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120</w:t>
            </w:r>
          </w:p>
        </w:tc>
        <w:tc>
          <w:tcPr>
            <w:tcW w:w="1230" w:type="pct"/>
            <w:noWrap/>
            <w:vAlign w:val="center"/>
            <w:hideMark/>
          </w:tcPr>
          <w:p w14:paraId="404DC9F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0</w:t>
            </w:r>
          </w:p>
        </w:tc>
        <w:tc>
          <w:tcPr>
            <w:tcW w:w="1087" w:type="pct"/>
            <w:noWrap/>
            <w:vAlign w:val="center"/>
            <w:hideMark/>
          </w:tcPr>
          <w:p w14:paraId="034A658C"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5</w:t>
            </w:r>
          </w:p>
        </w:tc>
      </w:tr>
      <w:tr w:rsidR="005C6E35" w:rsidRPr="00212509" w14:paraId="10D5D540" w14:textId="77777777" w:rsidTr="00870168">
        <w:trPr>
          <w:trHeight w:val="300"/>
        </w:trPr>
        <w:tc>
          <w:tcPr>
            <w:tcW w:w="811" w:type="pct"/>
            <w:vMerge/>
            <w:vAlign w:val="center"/>
          </w:tcPr>
          <w:p w14:paraId="54D64463" w14:textId="77777777" w:rsidR="005C6E35" w:rsidRPr="00212509" w:rsidRDefault="005C6E35" w:rsidP="00870168">
            <w:pPr>
              <w:jc w:val="center"/>
              <w:rPr>
                <w:rFonts w:ascii="Times New Roman" w:hAnsi="Times New Roman" w:cs="Times New Roman"/>
                <w:sz w:val="20"/>
                <w:szCs w:val="20"/>
              </w:rPr>
            </w:pPr>
          </w:p>
        </w:tc>
        <w:tc>
          <w:tcPr>
            <w:tcW w:w="434" w:type="pct"/>
            <w:noWrap/>
            <w:vAlign w:val="center"/>
            <w:hideMark/>
          </w:tcPr>
          <w:p w14:paraId="3B0A71E4"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43</w:t>
            </w:r>
          </w:p>
        </w:tc>
        <w:tc>
          <w:tcPr>
            <w:tcW w:w="1439" w:type="pct"/>
            <w:noWrap/>
            <w:vAlign w:val="center"/>
            <w:hideMark/>
          </w:tcPr>
          <w:p w14:paraId="1AC00F32"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32</w:t>
            </w:r>
          </w:p>
        </w:tc>
        <w:tc>
          <w:tcPr>
            <w:tcW w:w="1230" w:type="pct"/>
            <w:noWrap/>
            <w:vAlign w:val="center"/>
            <w:hideMark/>
          </w:tcPr>
          <w:p w14:paraId="5513C30F"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w:t>
            </w:r>
          </w:p>
        </w:tc>
        <w:tc>
          <w:tcPr>
            <w:tcW w:w="1087" w:type="pct"/>
            <w:noWrap/>
            <w:vAlign w:val="center"/>
            <w:hideMark/>
          </w:tcPr>
          <w:p w14:paraId="722F04BE"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5</w:t>
            </w:r>
          </w:p>
        </w:tc>
      </w:tr>
      <w:tr w:rsidR="005C6E35" w:rsidRPr="00212509" w14:paraId="0DA704CC" w14:textId="77777777" w:rsidTr="00870168">
        <w:trPr>
          <w:trHeight w:val="300"/>
        </w:trPr>
        <w:tc>
          <w:tcPr>
            <w:tcW w:w="811" w:type="pct"/>
            <w:vMerge/>
            <w:vAlign w:val="center"/>
          </w:tcPr>
          <w:p w14:paraId="7662C533" w14:textId="77777777" w:rsidR="005C6E35" w:rsidRPr="00212509" w:rsidRDefault="005C6E35" w:rsidP="00870168">
            <w:pPr>
              <w:jc w:val="center"/>
              <w:rPr>
                <w:rFonts w:ascii="Times New Roman" w:hAnsi="Times New Roman" w:cs="Times New Roman"/>
                <w:sz w:val="20"/>
                <w:szCs w:val="20"/>
              </w:rPr>
            </w:pPr>
          </w:p>
        </w:tc>
        <w:tc>
          <w:tcPr>
            <w:tcW w:w="434" w:type="pct"/>
            <w:noWrap/>
            <w:vAlign w:val="center"/>
            <w:hideMark/>
          </w:tcPr>
          <w:p w14:paraId="46342445"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44</w:t>
            </w:r>
          </w:p>
        </w:tc>
        <w:tc>
          <w:tcPr>
            <w:tcW w:w="1439" w:type="pct"/>
            <w:noWrap/>
            <w:vAlign w:val="center"/>
            <w:hideMark/>
          </w:tcPr>
          <w:p w14:paraId="596056E3"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57</w:t>
            </w:r>
          </w:p>
        </w:tc>
        <w:tc>
          <w:tcPr>
            <w:tcW w:w="1230" w:type="pct"/>
            <w:noWrap/>
            <w:vAlign w:val="center"/>
            <w:hideMark/>
          </w:tcPr>
          <w:p w14:paraId="5FF22AEA"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1</w:t>
            </w:r>
          </w:p>
        </w:tc>
        <w:tc>
          <w:tcPr>
            <w:tcW w:w="1087" w:type="pct"/>
            <w:noWrap/>
            <w:vAlign w:val="center"/>
            <w:hideMark/>
          </w:tcPr>
          <w:p w14:paraId="686534C9" w14:textId="77777777" w:rsidR="005C6E35" w:rsidRPr="00212509" w:rsidRDefault="005C6E35" w:rsidP="00870168">
            <w:pPr>
              <w:jc w:val="center"/>
              <w:rPr>
                <w:rFonts w:ascii="Times New Roman" w:hAnsi="Times New Roman" w:cs="Times New Roman"/>
                <w:sz w:val="20"/>
                <w:szCs w:val="20"/>
              </w:rPr>
            </w:pPr>
            <w:r w:rsidRPr="00212509">
              <w:rPr>
                <w:rFonts w:ascii="Times New Roman" w:hAnsi="Times New Roman" w:cs="Times New Roman"/>
                <w:sz w:val="20"/>
                <w:szCs w:val="20"/>
              </w:rPr>
              <w:t>4</w:t>
            </w:r>
          </w:p>
        </w:tc>
      </w:tr>
    </w:tbl>
    <w:p w14:paraId="5B6FD0A9" w14:textId="77777777" w:rsidR="005C6E35" w:rsidRPr="00212509" w:rsidRDefault="005C6E35" w:rsidP="005C6E35">
      <w:pPr>
        <w:rPr>
          <w:rFonts w:ascii="Times New Roman" w:hAnsi="Times New Roman" w:cs="Times New Roman"/>
          <w:b/>
        </w:rPr>
      </w:pPr>
    </w:p>
    <w:p w14:paraId="6BA4D954" w14:textId="0C974178" w:rsidR="005C6E35" w:rsidRPr="00212509" w:rsidRDefault="005C6E35" w:rsidP="005C6E35">
      <w:pPr>
        <w:rPr>
          <w:rFonts w:ascii="Times New Roman" w:hAnsi="Times New Roman" w:cs="Times New Roman"/>
          <w:b/>
        </w:rPr>
      </w:pPr>
      <w:proofErr w:type="spellStart"/>
      <w:r w:rsidRPr="00212509">
        <w:rPr>
          <w:rFonts w:ascii="Times New Roman" w:hAnsi="Times New Roman" w:cs="Times New Roman"/>
          <w:b/>
        </w:rPr>
        <w:t>Ap</w:t>
      </w:r>
      <w:r w:rsidR="00006810">
        <w:rPr>
          <w:rFonts w:ascii="Times New Roman" w:hAnsi="Times New Roman" w:cs="Times New Roman"/>
          <w:b/>
        </w:rPr>
        <w:t>pan</w:t>
      </w:r>
      <w:r w:rsidRPr="00212509">
        <w:rPr>
          <w:rFonts w:ascii="Times New Roman" w:hAnsi="Times New Roman" w:cs="Times New Roman"/>
          <w:b/>
        </w:rPr>
        <w:t>dix</w:t>
      </w:r>
      <w:proofErr w:type="spellEnd"/>
      <w:r w:rsidRPr="00212509">
        <w:rPr>
          <w:rFonts w:ascii="Times New Roman" w:hAnsi="Times New Roman" w:cs="Times New Roman"/>
          <w:b/>
        </w:rPr>
        <w:t xml:space="preserve"> 9: Tonic immobility test and Gait score test of broiler</w:t>
      </w:r>
    </w:p>
    <w:tbl>
      <w:tblPr>
        <w:tblStyle w:val="TableGrid"/>
        <w:tblW w:w="5000" w:type="pct"/>
        <w:tblLook w:val="04A0" w:firstRow="1" w:lastRow="0" w:firstColumn="1" w:lastColumn="0" w:noHBand="0" w:noVBand="1"/>
      </w:tblPr>
      <w:tblGrid>
        <w:gridCol w:w="710"/>
        <w:gridCol w:w="901"/>
        <w:gridCol w:w="1669"/>
        <w:gridCol w:w="1671"/>
        <w:gridCol w:w="1671"/>
        <w:gridCol w:w="1674"/>
      </w:tblGrid>
      <w:tr w:rsidR="005C6E35" w:rsidRPr="00CE100C" w14:paraId="6BB787AB" w14:textId="77777777" w:rsidTr="00870168">
        <w:trPr>
          <w:trHeight w:val="354"/>
        </w:trPr>
        <w:tc>
          <w:tcPr>
            <w:tcW w:w="428" w:type="pct"/>
            <w:vMerge w:val="restart"/>
          </w:tcPr>
          <w:p w14:paraId="2E3267F9"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sz w:val="20"/>
                <w:szCs w:val="20"/>
              </w:rPr>
              <w:t>TR</w:t>
            </w:r>
          </w:p>
        </w:tc>
        <w:tc>
          <w:tcPr>
            <w:tcW w:w="543" w:type="pct"/>
            <w:vMerge w:val="restart"/>
          </w:tcPr>
          <w:p w14:paraId="5ECB8A0E"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sz w:val="20"/>
                <w:szCs w:val="20"/>
              </w:rPr>
              <w:t>REP</w:t>
            </w:r>
          </w:p>
        </w:tc>
        <w:tc>
          <w:tcPr>
            <w:tcW w:w="2012" w:type="pct"/>
            <w:gridSpan w:val="2"/>
          </w:tcPr>
          <w:p w14:paraId="417C29AE" w14:textId="77777777" w:rsidR="005C6E35" w:rsidRPr="00CE100C" w:rsidRDefault="005C6E35" w:rsidP="00870168">
            <w:pPr>
              <w:jc w:val="center"/>
              <w:rPr>
                <w:rFonts w:ascii="Times New Roman" w:hAnsi="Times New Roman" w:cs="Times New Roman"/>
                <w:color w:val="000000"/>
                <w:sz w:val="20"/>
                <w:szCs w:val="20"/>
              </w:rPr>
            </w:pPr>
            <w:r w:rsidRPr="00CE100C">
              <w:rPr>
                <w:rFonts w:ascii="Times New Roman" w:hAnsi="Times New Roman" w:cs="Times New Roman"/>
                <w:color w:val="000000"/>
                <w:sz w:val="20"/>
                <w:szCs w:val="20"/>
              </w:rPr>
              <w:t>TI on 24d</w:t>
            </w:r>
          </w:p>
        </w:tc>
        <w:tc>
          <w:tcPr>
            <w:tcW w:w="2015" w:type="pct"/>
            <w:gridSpan w:val="2"/>
          </w:tcPr>
          <w:p w14:paraId="5357D5F2" w14:textId="77777777" w:rsidR="005C6E35" w:rsidRPr="00CE100C" w:rsidRDefault="005C6E35" w:rsidP="00870168">
            <w:pPr>
              <w:jc w:val="center"/>
              <w:rPr>
                <w:rFonts w:ascii="Times New Roman" w:hAnsi="Times New Roman" w:cs="Times New Roman"/>
                <w:color w:val="000000"/>
                <w:sz w:val="20"/>
                <w:szCs w:val="20"/>
              </w:rPr>
            </w:pPr>
            <w:r w:rsidRPr="00CE100C">
              <w:rPr>
                <w:rFonts w:ascii="Times New Roman" w:hAnsi="Times New Roman" w:cs="Times New Roman"/>
                <w:color w:val="000000"/>
                <w:sz w:val="20"/>
                <w:szCs w:val="20"/>
              </w:rPr>
              <w:t>GS on 30d</w:t>
            </w:r>
          </w:p>
        </w:tc>
      </w:tr>
      <w:tr w:rsidR="005C6E35" w:rsidRPr="00CE100C" w14:paraId="5037EE91" w14:textId="77777777" w:rsidTr="00870168">
        <w:trPr>
          <w:trHeight w:val="224"/>
        </w:trPr>
        <w:tc>
          <w:tcPr>
            <w:tcW w:w="428" w:type="pct"/>
            <w:vMerge/>
          </w:tcPr>
          <w:p w14:paraId="7ADC9464" w14:textId="77777777" w:rsidR="005C6E35" w:rsidRPr="00CE100C" w:rsidRDefault="005C6E35" w:rsidP="00870168">
            <w:pPr>
              <w:jc w:val="center"/>
              <w:rPr>
                <w:rFonts w:ascii="Times New Roman" w:hAnsi="Times New Roman" w:cs="Times New Roman"/>
                <w:sz w:val="20"/>
                <w:szCs w:val="20"/>
              </w:rPr>
            </w:pPr>
          </w:p>
        </w:tc>
        <w:tc>
          <w:tcPr>
            <w:tcW w:w="543" w:type="pct"/>
            <w:vMerge/>
          </w:tcPr>
          <w:p w14:paraId="7B35C878" w14:textId="77777777" w:rsidR="005C6E35" w:rsidRPr="00CE100C" w:rsidRDefault="005C6E35" w:rsidP="00870168">
            <w:pPr>
              <w:jc w:val="center"/>
              <w:rPr>
                <w:rFonts w:ascii="Times New Roman" w:hAnsi="Times New Roman" w:cs="Times New Roman"/>
                <w:sz w:val="20"/>
                <w:szCs w:val="20"/>
              </w:rPr>
            </w:pPr>
          </w:p>
        </w:tc>
        <w:tc>
          <w:tcPr>
            <w:tcW w:w="1006" w:type="pct"/>
          </w:tcPr>
          <w:p w14:paraId="5958A571" w14:textId="77777777" w:rsidR="005C6E35" w:rsidRPr="00CE100C" w:rsidRDefault="005C6E35" w:rsidP="00870168">
            <w:pPr>
              <w:jc w:val="center"/>
              <w:rPr>
                <w:rFonts w:ascii="Times New Roman" w:hAnsi="Times New Roman" w:cs="Times New Roman"/>
                <w:color w:val="000000"/>
                <w:sz w:val="20"/>
                <w:szCs w:val="20"/>
              </w:rPr>
            </w:pPr>
            <w:r w:rsidRPr="00CE100C">
              <w:rPr>
                <w:rFonts w:ascii="Times New Roman" w:hAnsi="Times New Roman" w:cs="Times New Roman"/>
                <w:color w:val="000000"/>
                <w:sz w:val="20"/>
                <w:szCs w:val="20"/>
              </w:rPr>
              <w:t>OB1</w:t>
            </w:r>
          </w:p>
        </w:tc>
        <w:tc>
          <w:tcPr>
            <w:tcW w:w="1007" w:type="pct"/>
          </w:tcPr>
          <w:p w14:paraId="38CFD803" w14:textId="77777777" w:rsidR="005C6E35" w:rsidRPr="00CE100C" w:rsidRDefault="005C6E35" w:rsidP="00870168">
            <w:pPr>
              <w:jc w:val="center"/>
              <w:rPr>
                <w:rFonts w:ascii="Times New Roman" w:hAnsi="Times New Roman" w:cs="Times New Roman"/>
                <w:color w:val="000000"/>
                <w:sz w:val="20"/>
                <w:szCs w:val="20"/>
              </w:rPr>
            </w:pPr>
            <w:r w:rsidRPr="00CE100C">
              <w:rPr>
                <w:rFonts w:ascii="Times New Roman" w:hAnsi="Times New Roman" w:cs="Times New Roman"/>
                <w:color w:val="000000"/>
                <w:sz w:val="20"/>
                <w:szCs w:val="20"/>
              </w:rPr>
              <w:t>OB2</w:t>
            </w:r>
          </w:p>
        </w:tc>
        <w:tc>
          <w:tcPr>
            <w:tcW w:w="1007" w:type="pct"/>
          </w:tcPr>
          <w:p w14:paraId="189EBD84" w14:textId="77777777" w:rsidR="005C6E35" w:rsidRPr="00CE100C" w:rsidRDefault="005C6E35" w:rsidP="00870168">
            <w:pPr>
              <w:jc w:val="center"/>
              <w:rPr>
                <w:rFonts w:ascii="Times New Roman" w:hAnsi="Times New Roman" w:cs="Times New Roman"/>
                <w:color w:val="000000"/>
                <w:sz w:val="20"/>
                <w:szCs w:val="20"/>
              </w:rPr>
            </w:pPr>
            <w:r w:rsidRPr="00CE100C">
              <w:rPr>
                <w:rFonts w:ascii="Times New Roman" w:hAnsi="Times New Roman" w:cs="Times New Roman"/>
                <w:color w:val="000000"/>
                <w:sz w:val="20"/>
                <w:szCs w:val="20"/>
              </w:rPr>
              <w:t>OB1</w:t>
            </w:r>
          </w:p>
        </w:tc>
        <w:tc>
          <w:tcPr>
            <w:tcW w:w="1008" w:type="pct"/>
          </w:tcPr>
          <w:p w14:paraId="1CD91CF0" w14:textId="77777777" w:rsidR="005C6E35" w:rsidRPr="00CE100C" w:rsidRDefault="005C6E35" w:rsidP="00870168">
            <w:pPr>
              <w:jc w:val="center"/>
              <w:rPr>
                <w:rFonts w:ascii="Times New Roman" w:hAnsi="Times New Roman" w:cs="Times New Roman"/>
                <w:color w:val="000000"/>
                <w:sz w:val="20"/>
                <w:szCs w:val="20"/>
              </w:rPr>
            </w:pPr>
            <w:r w:rsidRPr="00CE100C">
              <w:rPr>
                <w:rFonts w:ascii="Times New Roman" w:hAnsi="Times New Roman" w:cs="Times New Roman"/>
                <w:color w:val="000000"/>
                <w:sz w:val="20"/>
                <w:szCs w:val="20"/>
              </w:rPr>
              <w:t>OB2</w:t>
            </w:r>
          </w:p>
        </w:tc>
      </w:tr>
      <w:tr w:rsidR="005C6E35" w:rsidRPr="00CE100C" w14:paraId="745519DD" w14:textId="77777777" w:rsidTr="00870168">
        <w:trPr>
          <w:trHeight w:val="224"/>
        </w:trPr>
        <w:tc>
          <w:tcPr>
            <w:tcW w:w="428" w:type="pct"/>
            <w:vMerge w:val="restart"/>
          </w:tcPr>
          <w:p w14:paraId="0CC8002E"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sz w:val="20"/>
                <w:szCs w:val="20"/>
              </w:rPr>
              <w:t>T1</w:t>
            </w:r>
          </w:p>
          <w:p w14:paraId="6FBB8D78" w14:textId="77777777" w:rsidR="005C6E35" w:rsidRPr="00CE100C" w:rsidRDefault="005C6E35" w:rsidP="00870168">
            <w:pPr>
              <w:jc w:val="center"/>
              <w:rPr>
                <w:rFonts w:ascii="Times New Roman" w:hAnsi="Times New Roman" w:cs="Times New Roman"/>
                <w:sz w:val="20"/>
                <w:szCs w:val="20"/>
              </w:rPr>
            </w:pPr>
          </w:p>
        </w:tc>
        <w:tc>
          <w:tcPr>
            <w:tcW w:w="543" w:type="pct"/>
          </w:tcPr>
          <w:p w14:paraId="092F2D9B"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sz w:val="20"/>
                <w:szCs w:val="20"/>
              </w:rPr>
              <w:t>11</w:t>
            </w:r>
          </w:p>
        </w:tc>
        <w:tc>
          <w:tcPr>
            <w:tcW w:w="1006" w:type="pct"/>
          </w:tcPr>
          <w:p w14:paraId="71F55445"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247</w:t>
            </w:r>
          </w:p>
        </w:tc>
        <w:tc>
          <w:tcPr>
            <w:tcW w:w="1007" w:type="pct"/>
          </w:tcPr>
          <w:p w14:paraId="6BAEC769"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233</w:t>
            </w:r>
          </w:p>
        </w:tc>
        <w:tc>
          <w:tcPr>
            <w:tcW w:w="1007" w:type="pct"/>
          </w:tcPr>
          <w:p w14:paraId="2B24FA29"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1</w:t>
            </w:r>
          </w:p>
        </w:tc>
        <w:tc>
          <w:tcPr>
            <w:tcW w:w="1008" w:type="pct"/>
          </w:tcPr>
          <w:p w14:paraId="449DC9D7"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0</w:t>
            </w:r>
          </w:p>
        </w:tc>
      </w:tr>
      <w:tr w:rsidR="005C6E35" w:rsidRPr="00CE100C" w14:paraId="206A2F89" w14:textId="77777777" w:rsidTr="00870168">
        <w:trPr>
          <w:trHeight w:val="237"/>
        </w:trPr>
        <w:tc>
          <w:tcPr>
            <w:tcW w:w="428" w:type="pct"/>
            <w:vMerge/>
          </w:tcPr>
          <w:p w14:paraId="7FCE2E8A" w14:textId="77777777" w:rsidR="005C6E35" w:rsidRPr="00CE100C" w:rsidRDefault="005C6E35" w:rsidP="00870168">
            <w:pPr>
              <w:jc w:val="center"/>
              <w:rPr>
                <w:rFonts w:ascii="Times New Roman" w:hAnsi="Times New Roman" w:cs="Times New Roman"/>
                <w:sz w:val="20"/>
                <w:szCs w:val="20"/>
              </w:rPr>
            </w:pPr>
          </w:p>
        </w:tc>
        <w:tc>
          <w:tcPr>
            <w:tcW w:w="543" w:type="pct"/>
          </w:tcPr>
          <w:p w14:paraId="23DC5CB2"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sz w:val="20"/>
                <w:szCs w:val="20"/>
              </w:rPr>
              <w:t>12</w:t>
            </w:r>
          </w:p>
        </w:tc>
        <w:tc>
          <w:tcPr>
            <w:tcW w:w="1006" w:type="pct"/>
          </w:tcPr>
          <w:p w14:paraId="57DCD62E"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342</w:t>
            </w:r>
          </w:p>
        </w:tc>
        <w:tc>
          <w:tcPr>
            <w:tcW w:w="1007" w:type="pct"/>
          </w:tcPr>
          <w:p w14:paraId="4E11816B"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218</w:t>
            </w:r>
          </w:p>
        </w:tc>
        <w:tc>
          <w:tcPr>
            <w:tcW w:w="1007" w:type="pct"/>
          </w:tcPr>
          <w:p w14:paraId="109ED67E"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1</w:t>
            </w:r>
          </w:p>
        </w:tc>
        <w:tc>
          <w:tcPr>
            <w:tcW w:w="1008" w:type="pct"/>
          </w:tcPr>
          <w:p w14:paraId="3897537A"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0</w:t>
            </w:r>
          </w:p>
        </w:tc>
      </w:tr>
      <w:tr w:rsidR="005C6E35" w:rsidRPr="00CE100C" w14:paraId="2DCAD112" w14:textId="77777777" w:rsidTr="00870168">
        <w:trPr>
          <w:trHeight w:val="237"/>
        </w:trPr>
        <w:tc>
          <w:tcPr>
            <w:tcW w:w="428" w:type="pct"/>
            <w:vMerge/>
          </w:tcPr>
          <w:p w14:paraId="24AE67CC" w14:textId="77777777" w:rsidR="005C6E35" w:rsidRPr="00CE100C" w:rsidRDefault="005C6E35" w:rsidP="00870168">
            <w:pPr>
              <w:jc w:val="center"/>
              <w:rPr>
                <w:rFonts w:ascii="Times New Roman" w:hAnsi="Times New Roman" w:cs="Times New Roman"/>
                <w:sz w:val="20"/>
                <w:szCs w:val="20"/>
              </w:rPr>
            </w:pPr>
          </w:p>
        </w:tc>
        <w:tc>
          <w:tcPr>
            <w:tcW w:w="543" w:type="pct"/>
          </w:tcPr>
          <w:p w14:paraId="51D0CC75"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sz w:val="20"/>
                <w:szCs w:val="20"/>
              </w:rPr>
              <w:t>13</w:t>
            </w:r>
          </w:p>
        </w:tc>
        <w:tc>
          <w:tcPr>
            <w:tcW w:w="1006" w:type="pct"/>
          </w:tcPr>
          <w:p w14:paraId="52408C0E"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195</w:t>
            </w:r>
          </w:p>
        </w:tc>
        <w:tc>
          <w:tcPr>
            <w:tcW w:w="1007" w:type="pct"/>
          </w:tcPr>
          <w:p w14:paraId="1149CFFA"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228</w:t>
            </w:r>
          </w:p>
        </w:tc>
        <w:tc>
          <w:tcPr>
            <w:tcW w:w="1007" w:type="pct"/>
          </w:tcPr>
          <w:p w14:paraId="57BC69F5"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0</w:t>
            </w:r>
          </w:p>
        </w:tc>
        <w:tc>
          <w:tcPr>
            <w:tcW w:w="1008" w:type="pct"/>
          </w:tcPr>
          <w:p w14:paraId="7239C86C"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0</w:t>
            </w:r>
          </w:p>
        </w:tc>
      </w:tr>
      <w:tr w:rsidR="005C6E35" w:rsidRPr="00CE100C" w14:paraId="66047F70" w14:textId="77777777" w:rsidTr="00870168">
        <w:trPr>
          <w:trHeight w:val="237"/>
        </w:trPr>
        <w:tc>
          <w:tcPr>
            <w:tcW w:w="428" w:type="pct"/>
            <w:vMerge/>
          </w:tcPr>
          <w:p w14:paraId="58C36080" w14:textId="77777777" w:rsidR="005C6E35" w:rsidRPr="00CE100C" w:rsidRDefault="005C6E35" w:rsidP="00870168">
            <w:pPr>
              <w:jc w:val="center"/>
              <w:rPr>
                <w:rFonts w:ascii="Times New Roman" w:hAnsi="Times New Roman" w:cs="Times New Roman"/>
                <w:sz w:val="20"/>
                <w:szCs w:val="20"/>
              </w:rPr>
            </w:pPr>
          </w:p>
        </w:tc>
        <w:tc>
          <w:tcPr>
            <w:tcW w:w="543" w:type="pct"/>
          </w:tcPr>
          <w:p w14:paraId="5A59FAD8"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sz w:val="20"/>
                <w:szCs w:val="20"/>
              </w:rPr>
              <w:t>14</w:t>
            </w:r>
          </w:p>
        </w:tc>
        <w:tc>
          <w:tcPr>
            <w:tcW w:w="1006" w:type="pct"/>
          </w:tcPr>
          <w:p w14:paraId="48F92355"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207</w:t>
            </w:r>
          </w:p>
        </w:tc>
        <w:tc>
          <w:tcPr>
            <w:tcW w:w="1007" w:type="pct"/>
          </w:tcPr>
          <w:p w14:paraId="18CD5F2E"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186</w:t>
            </w:r>
          </w:p>
        </w:tc>
        <w:tc>
          <w:tcPr>
            <w:tcW w:w="1007" w:type="pct"/>
          </w:tcPr>
          <w:p w14:paraId="19C91F63"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0</w:t>
            </w:r>
          </w:p>
        </w:tc>
        <w:tc>
          <w:tcPr>
            <w:tcW w:w="1008" w:type="pct"/>
          </w:tcPr>
          <w:p w14:paraId="53C5CADE"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1</w:t>
            </w:r>
          </w:p>
        </w:tc>
      </w:tr>
      <w:tr w:rsidR="005C6E35" w:rsidRPr="00CE100C" w14:paraId="32E03FA1" w14:textId="77777777" w:rsidTr="00870168">
        <w:trPr>
          <w:trHeight w:val="224"/>
        </w:trPr>
        <w:tc>
          <w:tcPr>
            <w:tcW w:w="428" w:type="pct"/>
            <w:vMerge w:val="restart"/>
          </w:tcPr>
          <w:p w14:paraId="5599CEE4"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sz w:val="20"/>
                <w:szCs w:val="20"/>
              </w:rPr>
              <w:t>T2</w:t>
            </w:r>
          </w:p>
        </w:tc>
        <w:tc>
          <w:tcPr>
            <w:tcW w:w="543" w:type="pct"/>
          </w:tcPr>
          <w:p w14:paraId="08A2ED8E"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sz w:val="20"/>
                <w:szCs w:val="20"/>
              </w:rPr>
              <w:t>21</w:t>
            </w:r>
          </w:p>
        </w:tc>
        <w:tc>
          <w:tcPr>
            <w:tcW w:w="1006" w:type="pct"/>
          </w:tcPr>
          <w:p w14:paraId="6D800333"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227</w:t>
            </w:r>
          </w:p>
        </w:tc>
        <w:tc>
          <w:tcPr>
            <w:tcW w:w="1007" w:type="pct"/>
          </w:tcPr>
          <w:p w14:paraId="6307B895"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255</w:t>
            </w:r>
          </w:p>
        </w:tc>
        <w:tc>
          <w:tcPr>
            <w:tcW w:w="1007" w:type="pct"/>
          </w:tcPr>
          <w:p w14:paraId="3A410C1D"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0</w:t>
            </w:r>
          </w:p>
        </w:tc>
        <w:tc>
          <w:tcPr>
            <w:tcW w:w="1008" w:type="pct"/>
          </w:tcPr>
          <w:p w14:paraId="6C7A8229"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0</w:t>
            </w:r>
          </w:p>
        </w:tc>
      </w:tr>
      <w:tr w:rsidR="005C6E35" w:rsidRPr="00CE100C" w14:paraId="29DA0E30" w14:textId="77777777" w:rsidTr="00870168">
        <w:trPr>
          <w:trHeight w:val="237"/>
        </w:trPr>
        <w:tc>
          <w:tcPr>
            <w:tcW w:w="428" w:type="pct"/>
            <w:vMerge/>
          </w:tcPr>
          <w:p w14:paraId="5FF5CA25" w14:textId="77777777" w:rsidR="005C6E35" w:rsidRPr="00CE100C" w:rsidRDefault="005C6E35" w:rsidP="00870168">
            <w:pPr>
              <w:jc w:val="center"/>
              <w:rPr>
                <w:rFonts w:ascii="Times New Roman" w:hAnsi="Times New Roman" w:cs="Times New Roman"/>
                <w:sz w:val="20"/>
                <w:szCs w:val="20"/>
              </w:rPr>
            </w:pPr>
          </w:p>
        </w:tc>
        <w:tc>
          <w:tcPr>
            <w:tcW w:w="543" w:type="pct"/>
          </w:tcPr>
          <w:p w14:paraId="7358D24B"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sz w:val="20"/>
                <w:szCs w:val="20"/>
              </w:rPr>
              <w:t>22</w:t>
            </w:r>
          </w:p>
        </w:tc>
        <w:tc>
          <w:tcPr>
            <w:tcW w:w="1006" w:type="pct"/>
          </w:tcPr>
          <w:p w14:paraId="318873D2"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243</w:t>
            </w:r>
          </w:p>
        </w:tc>
        <w:tc>
          <w:tcPr>
            <w:tcW w:w="1007" w:type="pct"/>
          </w:tcPr>
          <w:p w14:paraId="5ACFFA68"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194</w:t>
            </w:r>
          </w:p>
        </w:tc>
        <w:tc>
          <w:tcPr>
            <w:tcW w:w="1007" w:type="pct"/>
          </w:tcPr>
          <w:p w14:paraId="77C64DAE"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1</w:t>
            </w:r>
          </w:p>
        </w:tc>
        <w:tc>
          <w:tcPr>
            <w:tcW w:w="1008" w:type="pct"/>
          </w:tcPr>
          <w:p w14:paraId="0D9F0D9E"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0</w:t>
            </w:r>
          </w:p>
        </w:tc>
      </w:tr>
      <w:tr w:rsidR="005C6E35" w:rsidRPr="00CE100C" w14:paraId="29430CC7" w14:textId="77777777" w:rsidTr="00870168">
        <w:trPr>
          <w:trHeight w:val="237"/>
        </w:trPr>
        <w:tc>
          <w:tcPr>
            <w:tcW w:w="428" w:type="pct"/>
            <w:vMerge/>
          </w:tcPr>
          <w:p w14:paraId="2D5F0C39" w14:textId="77777777" w:rsidR="005C6E35" w:rsidRPr="00CE100C" w:rsidRDefault="005C6E35" w:rsidP="00870168">
            <w:pPr>
              <w:jc w:val="center"/>
              <w:rPr>
                <w:rFonts w:ascii="Times New Roman" w:hAnsi="Times New Roman" w:cs="Times New Roman"/>
                <w:sz w:val="20"/>
                <w:szCs w:val="20"/>
              </w:rPr>
            </w:pPr>
          </w:p>
        </w:tc>
        <w:tc>
          <w:tcPr>
            <w:tcW w:w="543" w:type="pct"/>
          </w:tcPr>
          <w:p w14:paraId="3264B6CE"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sz w:val="20"/>
                <w:szCs w:val="20"/>
              </w:rPr>
              <w:t>23</w:t>
            </w:r>
          </w:p>
        </w:tc>
        <w:tc>
          <w:tcPr>
            <w:tcW w:w="1006" w:type="pct"/>
          </w:tcPr>
          <w:p w14:paraId="5CC5DD58"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192</w:t>
            </w:r>
          </w:p>
        </w:tc>
        <w:tc>
          <w:tcPr>
            <w:tcW w:w="1007" w:type="pct"/>
          </w:tcPr>
          <w:p w14:paraId="2DC95103"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162</w:t>
            </w:r>
          </w:p>
        </w:tc>
        <w:tc>
          <w:tcPr>
            <w:tcW w:w="1007" w:type="pct"/>
          </w:tcPr>
          <w:p w14:paraId="1F35A3FA"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0</w:t>
            </w:r>
          </w:p>
        </w:tc>
        <w:tc>
          <w:tcPr>
            <w:tcW w:w="1008" w:type="pct"/>
          </w:tcPr>
          <w:p w14:paraId="67E07706"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0</w:t>
            </w:r>
          </w:p>
        </w:tc>
      </w:tr>
      <w:tr w:rsidR="005C6E35" w:rsidRPr="00CE100C" w14:paraId="34E86698" w14:textId="77777777" w:rsidTr="00870168">
        <w:trPr>
          <w:trHeight w:val="237"/>
        </w:trPr>
        <w:tc>
          <w:tcPr>
            <w:tcW w:w="428" w:type="pct"/>
            <w:vMerge/>
          </w:tcPr>
          <w:p w14:paraId="0C4E01D7" w14:textId="77777777" w:rsidR="005C6E35" w:rsidRPr="00CE100C" w:rsidRDefault="005C6E35" w:rsidP="00870168">
            <w:pPr>
              <w:jc w:val="center"/>
              <w:rPr>
                <w:rFonts w:ascii="Times New Roman" w:hAnsi="Times New Roman" w:cs="Times New Roman"/>
                <w:sz w:val="20"/>
                <w:szCs w:val="20"/>
              </w:rPr>
            </w:pPr>
          </w:p>
        </w:tc>
        <w:tc>
          <w:tcPr>
            <w:tcW w:w="543" w:type="pct"/>
          </w:tcPr>
          <w:p w14:paraId="27A95CE3"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sz w:val="20"/>
                <w:szCs w:val="20"/>
              </w:rPr>
              <w:t>24</w:t>
            </w:r>
          </w:p>
        </w:tc>
        <w:tc>
          <w:tcPr>
            <w:tcW w:w="1006" w:type="pct"/>
          </w:tcPr>
          <w:p w14:paraId="275D4AC1"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245</w:t>
            </w:r>
          </w:p>
        </w:tc>
        <w:tc>
          <w:tcPr>
            <w:tcW w:w="1007" w:type="pct"/>
          </w:tcPr>
          <w:p w14:paraId="4109A33B"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196</w:t>
            </w:r>
          </w:p>
        </w:tc>
        <w:tc>
          <w:tcPr>
            <w:tcW w:w="1007" w:type="pct"/>
          </w:tcPr>
          <w:p w14:paraId="29C7F576"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0</w:t>
            </w:r>
          </w:p>
        </w:tc>
        <w:tc>
          <w:tcPr>
            <w:tcW w:w="1008" w:type="pct"/>
          </w:tcPr>
          <w:p w14:paraId="77208056"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1</w:t>
            </w:r>
          </w:p>
        </w:tc>
      </w:tr>
      <w:tr w:rsidR="005C6E35" w:rsidRPr="00CE100C" w14:paraId="31A3F2F6" w14:textId="77777777" w:rsidTr="00870168">
        <w:trPr>
          <w:trHeight w:val="224"/>
        </w:trPr>
        <w:tc>
          <w:tcPr>
            <w:tcW w:w="428" w:type="pct"/>
            <w:vMerge w:val="restart"/>
          </w:tcPr>
          <w:p w14:paraId="52B498BA"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sz w:val="20"/>
                <w:szCs w:val="20"/>
              </w:rPr>
              <w:t>T3</w:t>
            </w:r>
          </w:p>
        </w:tc>
        <w:tc>
          <w:tcPr>
            <w:tcW w:w="543" w:type="pct"/>
          </w:tcPr>
          <w:p w14:paraId="75540AA8"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sz w:val="20"/>
                <w:szCs w:val="20"/>
              </w:rPr>
              <w:t>31</w:t>
            </w:r>
          </w:p>
        </w:tc>
        <w:tc>
          <w:tcPr>
            <w:tcW w:w="1006" w:type="pct"/>
          </w:tcPr>
          <w:p w14:paraId="3429CF3C"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173</w:t>
            </w:r>
          </w:p>
        </w:tc>
        <w:tc>
          <w:tcPr>
            <w:tcW w:w="1007" w:type="pct"/>
          </w:tcPr>
          <w:p w14:paraId="4300028B"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157</w:t>
            </w:r>
          </w:p>
        </w:tc>
        <w:tc>
          <w:tcPr>
            <w:tcW w:w="1007" w:type="pct"/>
          </w:tcPr>
          <w:p w14:paraId="726E6EDA"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0</w:t>
            </w:r>
          </w:p>
        </w:tc>
        <w:tc>
          <w:tcPr>
            <w:tcW w:w="1008" w:type="pct"/>
          </w:tcPr>
          <w:p w14:paraId="119F91AA"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0</w:t>
            </w:r>
          </w:p>
        </w:tc>
      </w:tr>
      <w:tr w:rsidR="005C6E35" w:rsidRPr="00CE100C" w14:paraId="02DBA89A" w14:textId="77777777" w:rsidTr="00870168">
        <w:trPr>
          <w:trHeight w:val="237"/>
        </w:trPr>
        <w:tc>
          <w:tcPr>
            <w:tcW w:w="428" w:type="pct"/>
            <w:vMerge/>
          </w:tcPr>
          <w:p w14:paraId="79AC96CA" w14:textId="77777777" w:rsidR="005C6E35" w:rsidRPr="00CE100C" w:rsidRDefault="005C6E35" w:rsidP="00870168">
            <w:pPr>
              <w:jc w:val="center"/>
              <w:rPr>
                <w:rFonts w:ascii="Times New Roman" w:hAnsi="Times New Roman" w:cs="Times New Roman"/>
                <w:sz w:val="20"/>
                <w:szCs w:val="20"/>
              </w:rPr>
            </w:pPr>
          </w:p>
        </w:tc>
        <w:tc>
          <w:tcPr>
            <w:tcW w:w="543" w:type="pct"/>
          </w:tcPr>
          <w:p w14:paraId="6D21B1E6"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sz w:val="20"/>
                <w:szCs w:val="20"/>
              </w:rPr>
              <w:t>32</w:t>
            </w:r>
          </w:p>
        </w:tc>
        <w:tc>
          <w:tcPr>
            <w:tcW w:w="1006" w:type="pct"/>
          </w:tcPr>
          <w:p w14:paraId="40B2C1C3"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186</w:t>
            </w:r>
          </w:p>
        </w:tc>
        <w:tc>
          <w:tcPr>
            <w:tcW w:w="1007" w:type="pct"/>
          </w:tcPr>
          <w:p w14:paraId="24C01D66"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198</w:t>
            </w:r>
          </w:p>
        </w:tc>
        <w:tc>
          <w:tcPr>
            <w:tcW w:w="1007" w:type="pct"/>
          </w:tcPr>
          <w:p w14:paraId="7934976F"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0</w:t>
            </w:r>
          </w:p>
        </w:tc>
        <w:tc>
          <w:tcPr>
            <w:tcW w:w="1008" w:type="pct"/>
          </w:tcPr>
          <w:p w14:paraId="71A2852B"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0</w:t>
            </w:r>
          </w:p>
        </w:tc>
      </w:tr>
      <w:tr w:rsidR="005C6E35" w:rsidRPr="00CE100C" w14:paraId="58654AF4" w14:textId="77777777" w:rsidTr="00870168">
        <w:trPr>
          <w:trHeight w:val="237"/>
        </w:trPr>
        <w:tc>
          <w:tcPr>
            <w:tcW w:w="428" w:type="pct"/>
            <w:vMerge/>
          </w:tcPr>
          <w:p w14:paraId="3FDFD7AA" w14:textId="77777777" w:rsidR="005C6E35" w:rsidRPr="00CE100C" w:rsidRDefault="005C6E35" w:rsidP="00870168">
            <w:pPr>
              <w:jc w:val="center"/>
              <w:rPr>
                <w:rFonts w:ascii="Times New Roman" w:hAnsi="Times New Roman" w:cs="Times New Roman"/>
                <w:sz w:val="20"/>
                <w:szCs w:val="20"/>
              </w:rPr>
            </w:pPr>
          </w:p>
        </w:tc>
        <w:tc>
          <w:tcPr>
            <w:tcW w:w="543" w:type="pct"/>
          </w:tcPr>
          <w:p w14:paraId="096165B0"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sz w:val="20"/>
                <w:szCs w:val="20"/>
              </w:rPr>
              <w:t>33</w:t>
            </w:r>
          </w:p>
        </w:tc>
        <w:tc>
          <w:tcPr>
            <w:tcW w:w="1006" w:type="pct"/>
          </w:tcPr>
          <w:p w14:paraId="7886BBA5"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126</w:t>
            </w:r>
          </w:p>
        </w:tc>
        <w:tc>
          <w:tcPr>
            <w:tcW w:w="1007" w:type="pct"/>
          </w:tcPr>
          <w:p w14:paraId="63D9974F"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167</w:t>
            </w:r>
          </w:p>
        </w:tc>
        <w:tc>
          <w:tcPr>
            <w:tcW w:w="1007" w:type="pct"/>
          </w:tcPr>
          <w:p w14:paraId="2D8EA0F8"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0</w:t>
            </w:r>
          </w:p>
        </w:tc>
        <w:tc>
          <w:tcPr>
            <w:tcW w:w="1008" w:type="pct"/>
          </w:tcPr>
          <w:p w14:paraId="53C219D1"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0</w:t>
            </w:r>
          </w:p>
        </w:tc>
      </w:tr>
      <w:tr w:rsidR="005C6E35" w:rsidRPr="00CE100C" w14:paraId="6DD540EA" w14:textId="77777777" w:rsidTr="00870168">
        <w:trPr>
          <w:trHeight w:val="237"/>
        </w:trPr>
        <w:tc>
          <w:tcPr>
            <w:tcW w:w="428" w:type="pct"/>
            <w:vMerge/>
          </w:tcPr>
          <w:p w14:paraId="40F95F49" w14:textId="77777777" w:rsidR="005C6E35" w:rsidRPr="00CE100C" w:rsidRDefault="005C6E35" w:rsidP="00870168">
            <w:pPr>
              <w:jc w:val="center"/>
              <w:rPr>
                <w:rFonts w:ascii="Times New Roman" w:hAnsi="Times New Roman" w:cs="Times New Roman"/>
                <w:sz w:val="20"/>
                <w:szCs w:val="20"/>
              </w:rPr>
            </w:pPr>
          </w:p>
        </w:tc>
        <w:tc>
          <w:tcPr>
            <w:tcW w:w="543" w:type="pct"/>
          </w:tcPr>
          <w:p w14:paraId="39C95BE5"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sz w:val="20"/>
                <w:szCs w:val="20"/>
              </w:rPr>
              <w:t>34</w:t>
            </w:r>
          </w:p>
        </w:tc>
        <w:tc>
          <w:tcPr>
            <w:tcW w:w="1006" w:type="pct"/>
          </w:tcPr>
          <w:p w14:paraId="7CD73B00"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192</w:t>
            </w:r>
          </w:p>
        </w:tc>
        <w:tc>
          <w:tcPr>
            <w:tcW w:w="1007" w:type="pct"/>
          </w:tcPr>
          <w:p w14:paraId="67FF74E5"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155</w:t>
            </w:r>
          </w:p>
        </w:tc>
        <w:tc>
          <w:tcPr>
            <w:tcW w:w="1007" w:type="pct"/>
          </w:tcPr>
          <w:p w14:paraId="4E3465CF"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1</w:t>
            </w:r>
          </w:p>
        </w:tc>
        <w:tc>
          <w:tcPr>
            <w:tcW w:w="1008" w:type="pct"/>
          </w:tcPr>
          <w:p w14:paraId="4B329043"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1</w:t>
            </w:r>
          </w:p>
        </w:tc>
      </w:tr>
      <w:tr w:rsidR="005C6E35" w:rsidRPr="00CE100C" w14:paraId="74F07C1B" w14:textId="77777777" w:rsidTr="00870168">
        <w:trPr>
          <w:trHeight w:val="224"/>
        </w:trPr>
        <w:tc>
          <w:tcPr>
            <w:tcW w:w="428" w:type="pct"/>
            <w:vMerge w:val="restart"/>
          </w:tcPr>
          <w:p w14:paraId="29284466"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sz w:val="20"/>
                <w:szCs w:val="20"/>
              </w:rPr>
              <w:t>T4</w:t>
            </w:r>
          </w:p>
        </w:tc>
        <w:tc>
          <w:tcPr>
            <w:tcW w:w="543" w:type="pct"/>
          </w:tcPr>
          <w:p w14:paraId="08D4CC68"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sz w:val="20"/>
                <w:szCs w:val="20"/>
              </w:rPr>
              <w:t>41</w:t>
            </w:r>
          </w:p>
        </w:tc>
        <w:tc>
          <w:tcPr>
            <w:tcW w:w="1006" w:type="pct"/>
          </w:tcPr>
          <w:p w14:paraId="66B272F8"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162</w:t>
            </w:r>
          </w:p>
        </w:tc>
        <w:tc>
          <w:tcPr>
            <w:tcW w:w="1007" w:type="pct"/>
          </w:tcPr>
          <w:p w14:paraId="66F16EFB"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117</w:t>
            </w:r>
          </w:p>
        </w:tc>
        <w:tc>
          <w:tcPr>
            <w:tcW w:w="1007" w:type="pct"/>
          </w:tcPr>
          <w:p w14:paraId="573B79AF"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0</w:t>
            </w:r>
          </w:p>
        </w:tc>
        <w:tc>
          <w:tcPr>
            <w:tcW w:w="1008" w:type="pct"/>
          </w:tcPr>
          <w:p w14:paraId="1FB81AFF"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0</w:t>
            </w:r>
          </w:p>
        </w:tc>
      </w:tr>
      <w:tr w:rsidR="005C6E35" w:rsidRPr="00CE100C" w14:paraId="4D205FDB" w14:textId="77777777" w:rsidTr="00870168">
        <w:trPr>
          <w:trHeight w:val="237"/>
        </w:trPr>
        <w:tc>
          <w:tcPr>
            <w:tcW w:w="428" w:type="pct"/>
            <w:vMerge/>
          </w:tcPr>
          <w:p w14:paraId="48D5FEFC" w14:textId="77777777" w:rsidR="005C6E35" w:rsidRPr="00CE100C" w:rsidRDefault="005C6E35" w:rsidP="00870168">
            <w:pPr>
              <w:jc w:val="center"/>
              <w:rPr>
                <w:rFonts w:ascii="Times New Roman" w:hAnsi="Times New Roman" w:cs="Times New Roman"/>
                <w:sz w:val="20"/>
                <w:szCs w:val="20"/>
              </w:rPr>
            </w:pPr>
          </w:p>
        </w:tc>
        <w:tc>
          <w:tcPr>
            <w:tcW w:w="543" w:type="pct"/>
          </w:tcPr>
          <w:p w14:paraId="54A3E808"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sz w:val="20"/>
                <w:szCs w:val="20"/>
              </w:rPr>
              <w:t>42</w:t>
            </w:r>
          </w:p>
        </w:tc>
        <w:tc>
          <w:tcPr>
            <w:tcW w:w="1006" w:type="pct"/>
          </w:tcPr>
          <w:p w14:paraId="2F09569F"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73</w:t>
            </w:r>
          </w:p>
        </w:tc>
        <w:tc>
          <w:tcPr>
            <w:tcW w:w="1007" w:type="pct"/>
          </w:tcPr>
          <w:p w14:paraId="144CD1D4"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192</w:t>
            </w:r>
          </w:p>
        </w:tc>
        <w:tc>
          <w:tcPr>
            <w:tcW w:w="1007" w:type="pct"/>
          </w:tcPr>
          <w:p w14:paraId="621A711A"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1</w:t>
            </w:r>
          </w:p>
        </w:tc>
        <w:tc>
          <w:tcPr>
            <w:tcW w:w="1008" w:type="pct"/>
          </w:tcPr>
          <w:p w14:paraId="2B71F067"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0</w:t>
            </w:r>
          </w:p>
        </w:tc>
      </w:tr>
      <w:tr w:rsidR="005C6E35" w:rsidRPr="00CE100C" w14:paraId="0D852FA1" w14:textId="77777777" w:rsidTr="00870168">
        <w:trPr>
          <w:trHeight w:val="237"/>
        </w:trPr>
        <w:tc>
          <w:tcPr>
            <w:tcW w:w="428" w:type="pct"/>
            <w:vMerge/>
          </w:tcPr>
          <w:p w14:paraId="6E0A367D" w14:textId="77777777" w:rsidR="005C6E35" w:rsidRPr="00CE100C" w:rsidRDefault="005C6E35" w:rsidP="00870168">
            <w:pPr>
              <w:jc w:val="center"/>
              <w:rPr>
                <w:rFonts w:ascii="Times New Roman" w:hAnsi="Times New Roman" w:cs="Times New Roman"/>
                <w:sz w:val="20"/>
                <w:szCs w:val="20"/>
              </w:rPr>
            </w:pPr>
          </w:p>
        </w:tc>
        <w:tc>
          <w:tcPr>
            <w:tcW w:w="543" w:type="pct"/>
          </w:tcPr>
          <w:p w14:paraId="18D942C3"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sz w:val="20"/>
                <w:szCs w:val="20"/>
              </w:rPr>
              <w:t>43</w:t>
            </w:r>
          </w:p>
        </w:tc>
        <w:tc>
          <w:tcPr>
            <w:tcW w:w="1006" w:type="pct"/>
          </w:tcPr>
          <w:p w14:paraId="61E2F54D"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111</w:t>
            </w:r>
          </w:p>
        </w:tc>
        <w:tc>
          <w:tcPr>
            <w:tcW w:w="1007" w:type="pct"/>
          </w:tcPr>
          <w:p w14:paraId="5AE9693B"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124</w:t>
            </w:r>
          </w:p>
        </w:tc>
        <w:tc>
          <w:tcPr>
            <w:tcW w:w="1007" w:type="pct"/>
          </w:tcPr>
          <w:p w14:paraId="4776E99B"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0</w:t>
            </w:r>
          </w:p>
        </w:tc>
        <w:tc>
          <w:tcPr>
            <w:tcW w:w="1008" w:type="pct"/>
          </w:tcPr>
          <w:p w14:paraId="37ECABBC"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0</w:t>
            </w:r>
          </w:p>
        </w:tc>
      </w:tr>
      <w:tr w:rsidR="005C6E35" w:rsidRPr="00CE100C" w14:paraId="45649783" w14:textId="77777777" w:rsidTr="00870168">
        <w:trPr>
          <w:trHeight w:val="224"/>
        </w:trPr>
        <w:tc>
          <w:tcPr>
            <w:tcW w:w="428" w:type="pct"/>
            <w:vMerge/>
          </w:tcPr>
          <w:p w14:paraId="4980EF48" w14:textId="77777777" w:rsidR="005C6E35" w:rsidRPr="00CE100C" w:rsidRDefault="005C6E35" w:rsidP="00870168">
            <w:pPr>
              <w:jc w:val="center"/>
              <w:rPr>
                <w:rFonts w:ascii="Times New Roman" w:hAnsi="Times New Roman" w:cs="Times New Roman"/>
                <w:sz w:val="20"/>
                <w:szCs w:val="20"/>
              </w:rPr>
            </w:pPr>
          </w:p>
        </w:tc>
        <w:tc>
          <w:tcPr>
            <w:tcW w:w="543" w:type="pct"/>
          </w:tcPr>
          <w:p w14:paraId="7268750B"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sz w:val="20"/>
                <w:szCs w:val="20"/>
              </w:rPr>
              <w:t>44</w:t>
            </w:r>
          </w:p>
        </w:tc>
        <w:tc>
          <w:tcPr>
            <w:tcW w:w="1006" w:type="pct"/>
          </w:tcPr>
          <w:p w14:paraId="2C5F29AC"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98</w:t>
            </w:r>
          </w:p>
        </w:tc>
        <w:tc>
          <w:tcPr>
            <w:tcW w:w="1007" w:type="pct"/>
          </w:tcPr>
          <w:p w14:paraId="59CE7CEE"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118</w:t>
            </w:r>
          </w:p>
        </w:tc>
        <w:tc>
          <w:tcPr>
            <w:tcW w:w="1007" w:type="pct"/>
          </w:tcPr>
          <w:p w14:paraId="619BA14F"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0</w:t>
            </w:r>
          </w:p>
        </w:tc>
        <w:tc>
          <w:tcPr>
            <w:tcW w:w="1008" w:type="pct"/>
          </w:tcPr>
          <w:p w14:paraId="2A882E4A" w14:textId="77777777" w:rsidR="005C6E35" w:rsidRPr="00CE100C" w:rsidRDefault="005C6E35" w:rsidP="00870168">
            <w:pPr>
              <w:jc w:val="center"/>
              <w:rPr>
                <w:rFonts w:ascii="Times New Roman" w:hAnsi="Times New Roman" w:cs="Times New Roman"/>
                <w:sz w:val="20"/>
                <w:szCs w:val="20"/>
              </w:rPr>
            </w:pPr>
            <w:r w:rsidRPr="00CE100C">
              <w:rPr>
                <w:rFonts w:ascii="Times New Roman" w:hAnsi="Times New Roman" w:cs="Times New Roman"/>
                <w:color w:val="000000"/>
                <w:sz w:val="20"/>
                <w:szCs w:val="20"/>
              </w:rPr>
              <w:t>0</w:t>
            </w:r>
          </w:p>
        </w:tc>
      </w:tr>
      <w:tr w:rsidR="005C6E35" w:rsidRPr="00CE100C" w14:paraId="2AC640F5" w14:textId="77777777" w:rsidTr="00870168">
        <w:trPr>
          <w:trHeight w:val="224"/>
        </w:trPr>
        <w:tc>
          <w:tcPr>
            <w:tcW w:w="5000" w:type="pct"/>
            <w:gridSpan w:val="6"/>
          </w:tcPr>
          <w:p w14:paraId="3F155322" w14:textId="77777777" w:rsidR="005C6E35" w:rsidRPr="00CE100C" w:rsidRDefault="005C6E35" w:rsidP="00870168">
            <w:pPr>
              <w:rPr>
                <w:rFonts w:ascii="Times New Roman" w:hAnsi="Times New Roman" w:cs="Times New Roman"/>
                <w:sz w:val="20"/>
                <w:szCs w:val="20"/>
              </w:rPr>
            </w:pPr>
            <w:r w:rsidRPr="00CE100C">
              <w:rPr>
                <w:rFonts w:ascii="Times New Roman" w:hAnsi="Times New Roman" w:cs="Times New Roman"/>
                <w:sz w:val="20"/>
                <w:szCs w:val="20"/>
              </w:rPr>
              <w:t>TI= Tonic immobility test (sec.)</w:t>
            </w:r>
          </w:p>
          <w:p w14:paraId="30231153" w14:textId="77777777" w:rsidR="005C6E35" w:rsidRPr="00CE100C" w:rsidRDefault="005C6E35" w:rsidP="00870168">
            <w:pPr>
              <w:rPr>
                <w:rFonts w:ascii="Times New Roman" w:hAnsi="Times New Roman" w:cs="Times New Roman"/>
                <w:sz w:val="20"/>
                <w:szCs w:val="20"/>
              </w:rPr>
            </w:pPr>
            <w:r w:rsidRPr="00CE100C">
              <w:rPr>
                <w:rFonts w:ascii="Times New Roman" w:hAnsi="Times New Roman" w:cs="Times New Roman"/>
                <w:sz w:val="20"/>
                <w:szCs w:val="20"/>
              </w:rPr>
              <w:t>GS= gate score test.</w:t>
            </w:r>
          </w:p>
          <w:p w14:paraId="4C5C6C0D" w14:textId="77777777" w:rsidR="005C6E35" w:rsidRPr="00CE100C" w:rsidRDefault="005C6E35" w:rsidP="00870168">
            <w:pPr>
              <w:rPr>
                <w:rFonts w:ascii="Times New Roman" w:hAnsi="Times New Roman" w:cs="Times New Roman"/>
                <w:sz w:val="20"/>
                <w:szCs w:val="20"/>
              </w:rPr>
            </w:pPr>
            <w:r w:rsidRPr="00CE100C">
              <w:rPr>
                <w:rFonts w:ascii="Times New Roman" w:hAnsi="Times New Roman" w:cs="Times New Roman"/>
                <w:sz w:val="20"/>
                <w:szCs w:val="20"/>
              </w:rPr>
              <w:t>TR= Treatments (T1: 24L:02D, T2: 22L:2D, T3: 20L:4D and T4: 18L:6D)</w:t>
            </w:r>
          </w:p>
          <w:p w14:paraId="10AA12D4" w14:textId="77777777" w:rsidR="005C6E35" w:rsidRPr="00CE100C" w:rsidRDefault="005C6E35" w:rsidP="00870168">
            <w:pPr>
              <w:rPr>
                <w:rFonts w:ascii="Times New Roman" w:hAnsi="Times New Roman" w:cs="Times New Roman"/>
                <w:sz w:val="20"/>
                <w:szCs w:val="20"/>
              </w:rPr>
            </w:pPr>
            <w:r w:rsidRPr="00CE100C">
              <w:rPr>
                <w:rFonts w:ascii="Times New Roman" w:hAnsi="Times New Roman" w:cs="Times New Roman"/>
                <w:sz w:val="20"/>
                <w:szCs w:val="20"/>
              </w:rPr>
              <w:t>OB= Observation no.</w:t>
            </w:r>
          </w:p>
          <w:p w14:paraId="67A11C44" w14:textId="77777777" w:rsidR="005C6E35" w:rsidRPr="00CE100C" w:rsidRDefault="005C6E35" w:rsidP="00870168">
            <w:pPr>
              <w:rPr>
                <w:rFonts w:ascii="Times New Roman" w:hAnsi="Times New Roman" w:cs="Times New Roman"/>
                <w:sz w:val="20"/>
                <w:szCs w:val="20"/>
              </w:rPr>
            </w:pPr>
            <w:r w:rsidRPr="00CE100C">
              <w:rPr>
                <w:rFonts w:ascii="Times New Roman" w:hAnsi="Times New Roman" w:cs="Times New Roman"/>
                <w:sz w:val="20"/>
                <w:szCs w:val="20"/>
              </w:rPr>
              <w:t>Rep.= Replicates</w:t>
            </w:r>
          </w:p>
        </w:tc>
      </w:tr>
    </w:tbl>
    <w:p w14:paraId="12B6D232" w14:textId="77777777" w:rsidR="005C6E35" w:rsidRPr="00212509" w:rsidRDefault="005C6E35" w:rsidP="005C6E35">
      <w:pPr>
        <w:rPr>
          <w:rFonts w:ascii="Times New Roman" w:hAnsi="Times New Roman" w:cs="Times New Roman"/>
          <w:b/>
        </w:rPr>
      </w:pPr>
    </w:p>
    <w:p w14:paraId="0AAA7DD1" w14:textId="77777777" w:rsidR="005C6E35" w:rsidRPr="00212509" w:rsidRDefault="005C6E35" w:rsidP="005C6E35">
      <w:pPr>
        <w:rPr>
          <w:rFonts w:ascii="Times New Roman" w:hAnsi="Times New Roman" w:cs="Times New Roman"/>
          <w:b/>
        </w:rPr>
      </w:pPr>
    </w:p>
    <w:p w14:paraId="048D7107" w14:textId="77777777" w:rsidR="00212509" w:rsidRDefault="00212509" w:rsidP="005C6E35">
      <w:pPr>
        <w:rPr>
          <w:rFonts w:ascii="Times New Roman" w:hAnsi="Times New Roman" w:cs="Times New Roman"/>
          <w:b/>
        </w:rPr>
      </w:pPr>
    </w:p>
    <w:p w14:paraId="49A97080" w14:textId="0DE8B77E" w:rsidR="005C6E35" w:rsidRPr="00212509" w:rsidRDefault="005C6E35" w:rsidP="005C6E35">
      <w:pPr>
        <w:rPr>
          <w:rFonts w:ascii="Times New Roman" w:hAnsi="Times New Roman" w:cs="Times New Roman"/>
          <w:b/>
        </w:rPr>
      </w:pPr>
      <w:proofErr w:type="spellStart"/>
      <w:r w:rsidRPr="00212509">
        <w:rPr>
          <w:rFonts w:ascii="Times New Roman" w:hAnsi="Times New Roman" w:cs="Times New Roman"/>
          <w:b/>
        </w:rPr>
        <w:lastRenderedPageBreak/>
        <w:t>Ap</w:t>
      </w:r>
      <w:r w:rsidR="00006810">
        <w:rPr>
          <w:rFonts w:ascii="Times New Roman" w:hAnsi="Times New Roman" w:cs="Times New Roman"/>
          <w:b/>
        </w:rPr>
        <w:t>pan</w:t>
      </w:r>
      <w:r w:rsidRPr="00212509">
        <w:rPr>
          <w:rFonts w:ascii="Times New Roman" w:hAnsi="Times New Roman" w:cs="Times New Roman"/>
          <w:b/>
        </w:rPr>
        <w:t>dix</w:t>
      </w:r>
      <w:proofErr w:type="spellEnd"/>
      <w:r w:rsidRPr="00212509">
        <w:rPr>
          <w:rFonts w:ascii="Times New Roman" w:hAnsi="Times New Roman" w:cs="Times New Roman"/>
          <w:b/>
        </w:rPr>
        <w:t xml:space="preserve"> 10</w:t>
      </w:r>
      <w:r w:rsidR="00EF398A">
        <w:rPr>
          <w:rFonts w:ascii="Times New Roman" w:hAnsi="Times New Roman" w:cs="Times New Roman"/>
          <w:b/>
        </w:rPr>
        <w:t>:</w:t>
      </w:r>
      <w:r w:rsidR="007C652E">
        <w:rPr>
          <w:rFonts w:ascii="Times New Roman" w:hAnsi="Times New Roman" w:cs="Times New Roman"/>
          <w:b/>
        </w:rPr>
        <w:t xml:space="preserve"> </w:t>
      </w:r>
      <w:r w:rsidRPr="00212509">
        <w:rPr>
          <w:rFonts w:ascii="Times New Roman" w:hAnsi="Times New Roman" w:cs="Times New Roman"/>
          <w:b/>
        </w:rPr>
        <w:t xml:space="preserve">CBC and CORT level of blood collected on 27d </w:t>
      </w:r>
    </w:p>
    <w:tbl>
      <w:tblPr>
        <w:tblStyle w:val="TableGrid"/>
        <w:tblW w:w="0" w:type="auto"/>
        <w:tblLook w:val="04A0" w:firstRow="1" w:lastRow="0" w:firstColumn="1" w:lastColumn="0" w:noHBand="0" w:noVBand="1"/>
      </w:tblPr>
      <w:tblGrid>
        <w:gridCol w:w="572"/>
        <w:gridCol w:w="867"/>
        <w:gridCol w:w="917"/>
        <w:gridCol w:w="731"/>
        <w:gridCol w:w="830"/>
        <w:gridCol w:w="810"/>
        <w:gridCol w:w="880"/>
        <w:gridCol w:w="938"/>
        <w:gridCol w:w="955"/>
        <w:gridCol w:w="796"/>
      </w:tblGrid>
      <w:tr w:rsidR="005C6E35" w:rsidRPr="00212509" w14:paraId="0E40F647" w14:textId="77777777" w:rsidTr="00870168">
        <w:trPr>
          <w:trHeight w:val="300"/>
        </w:trPr>
        <w:tc>
          <w:tcPr>
            <w:tcW w:w="584" w:type="dxa"/>
            <w:noWrap/>
            <w:vAlign w:val="center"/>
            <w:hideMark/>
          </w:tcPr>
          <w:p w14:paraId="044DB379" w14:textId="77777777" w:rsidR="005C6E35" w:rsidRPr="00212509" w:rsidRDefault="005C6E35" w:rsidP="00870168">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TR</w:t>
            </w:r>
          </w:p>
        </w:tc>
        <w:tc>
          <w:tcPr>
            <w:tcW w:w="889" w:type="dxa"/>
            <w:noWrap/>
            <w:vAlign w:val="center"/>
            <w:hideMark/>
          </w:tcPr>
          <w:p w14:paraId="33EADBAF" w14:textId="77777777" w:rsidR="005C6E35" w:rsidRPr="00212509" w:rsidRDefault="005C6E35" w:rsidP="00870168">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Hb</w:t>
            </w:r>
          </w:p>
          <w:p w14:paraId="53FAA14A" w14:textId="77777777" w:rsidR="005C6E35" w:rsidRPr="00212509" w:rsidRDefault="005C6E35" w:rsidP="00870168">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(g/dl)</w:t>
            </w:r>
          </w:p>
        </w:tc>
        <w:tc>
          <w:tcPr>
            <w:tcW w:w="772" w:type="dxa"/>
            <w:noWrap/>
            <w:vAlign w:val="center"/>
            <w:hideMark/>
          </w:tcPr>
          <w:p w14:paraId="510A701E" w14:textId="77777777" w:rsidR="005C6E35" w:rsidRPr="00212509" w:rsidRDefault="005C6E35" w:rsidP="00870168">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RBCs</w:t>
            </w:r>
          </w:p>
          <w:p w14:paraId="187C1FBE" w14:textId="77777777" w:rsidR="005C6E35" w:rsidRPr="00212509" w:rsidRDefault="005C6E35" w:rsidP="00870168">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(x10</w:t>
            </w:r>
            <w:r w:rsidRPr="00212509">
              <w:rPr>
                <w:rFonts w:ascii="Times New Roman" w:hAnsi="Times New Roman" w:cs="Times New Roman"/>
                <w:sz w:val="20"/>
                <w:szCs w:val="20"/>
                <w:vertAlign w:val="superscript"/>
              </w:rPr>
              <w:t>6</w:t>
            </w:r>
            <w:r w:rsidRPr="00212509">
              <w:rPr>
                <w:rFonts w:ascii="Times New Roman" w:hAnsi="Times New Roman" w:cs="Times New Roman"/>
                <w:sz w:val="20"/>
                <w:szCs w:val="20"/>
              </w:rPr>
              <w:t>/µl)</w:t>
            </w:r>
          </w:p>
        </w:tc>
        <w:tc>
          <w:tcPr>
            <w:tcW w:w="749" w:type="dxa"/>
            <w:noWrap/>
            <w:vAlign w:val="center"/>
            <w:hideMark/>
          </w:tcPr>
          <w:p w14:paraId="6CDA84A0" w14:textId="77777777" w:rsidR="005C6E35" w:rsidRPr="00212509" w:rsidRDefault="005C6E35" w:rsidP="00870168">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Mono</w:t>
            </w:r>
          </w:p>
          <w:p w14:paraId="161EEEB4" w14:textId="77777777" w:rsidR="005C6E35" w:rsidRPr="00212509" w:rsidRDefault="005C6E35" w:rsidP="00870168">
            <w:pPr>
              <w:tabs>
                <w:tab w:val="left" w:pos="6015"/>
              </w:tabs>
              <w:spacing w:line="360" w:lineRule="auto"/>
              <w:jc w:val="center"/>
              <w:rPr>
                <w:rFonts w:ascii="Times New Roman" w:hAnsi="Times New Roman" w:cs="Times New Roman"/>
                <w:sz w:val="20"/>
                <w:szCs w:val="20"/>
              </w:rPr>
            </w:pPr>
            <w:r w:rsidRPr="00212509">
              <w:rPr>
                <w:rFonts w:ascii="Times New Roman" w:hAnsi="Times New Roman" w:cs="Times New Roman"/>
                <w:sz w:val="20"/>
                <w:szCs w:val="20"/>
              </w:rPr>
              <w:t>%</w:t>
            </w:r>
          </w:p>
        </w:tc>
        <w:tc>
          <w:tcPr>
            <w:tcW w:w="851" w:type="dxa"/>
            <w:noWrap/>
            <w:vAlign w:val="center"/>
            <w:hideMark/>
          </w:tcPr>
          <w:p w14:paraId="3BB83D8B" w14:textId="77777777" w:rsidR="005C6E35" w:rsidRPr="00212509" w:rsidRDefault="005C6E35" w:rsidP="00870168">
            <w:pPr>
              <w:tabs>
                <w:tab w:val="left" w:pos="6015"/>
              </w:tabs>
              <w:jc w:val="center"/>
              <w:rPr>
                <w:rFonts w:ascii="Times New Roman" w:hAnsi="Times New Roman" w:cs="Times New Roman"/>
                <w:sz w:val="20"/>
                <w:szCs w:val="20"/>
              </w:rPr>
            </w:pPr>
            <w:proofErr w:type="spellStart"/>
            <w:r w:rsidRPr="00212509">
              <w:rPr>
                <w:rFonts w:ascii="Times New Roman" w:hAnsi="Times New Roman" w:cs="Times New Roman"/>
                <w:sz w:val="20"/>
                <w:szCs w:val="20"/>
              </w:rPr>
              <w:t>Eosino</w:t>
            </w:r>
            <w:proofErr w:type="spellEnd"/>
            <w:r w:rsidRPr="00212509">
              <w:rPr>
                <w:rFonts w:ascii="Times New Roman" w:hAnsi="Times New Roman" w:cs="Times New Roman"/>
                <w:sz w:val="20"/>
                <w:szCs w:val="20"/>
              </w:rPr>
              <w:t>.</w:t>
            </w:r>
          </w:p>
          <w:p w14:paraId="261DC248" w14:textId="77777777" w:rsidR="005C6E35" w:rsidRPr="00212509" w:rsidRDefault="005C6E35" w:rsidP="00870168">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w:t>
            </w:r>
          </w:p>
        </w:tc>
        <w:tc>
          <w:tcPr>
            <w:tcW w:w="831" w:type="dxa"/>
            <w:noWrap/>
            <w:vAlign w:val="center"/>
            <w:hideMark/>
          </w:tcPr>
          <w:p w14:paraId="5EB31441" w14:textId="77777777" w:rsidR="005C6E35" w:rsidRPr="00212509" w:rsidRDefault="005C6E35" w:rsidP="00870168">
            <w:pPr>
              <w:tabs>
                <w:tab w:val="left" w:pos="6015"/>
              </w:tabs>
              <w:jc w:val="center"/>
              <w:rPr>
                <w:rFonts w:ascii="Times New Roman" w:hAnsi="Times New Roman" w:cs="Times New Roman"/>
                <w:sz w:val="20"/>
                <w:szCs w:val="20"/>
              </w:rPr>
            </w:pPr>
            <w:proofErr w:type="spellStart"/>
            <w:r w:rsidRPr="00212509">
              <w:rPr>
                <w:rFonts w:ascii="Times New Roman" w:hAnsi="Times New Roman" w:cs="Times New Roman"/>
                <w:sz w:val="20"/>
                <w:szCs w:val="20"/>
              </w:rPr>
              <w:t>Baso</w:t>
            </w:r>
            <w:proofErr w:type="spellEnd"/>
            <w:r w:rsidRPr="00212509">
              <w:rPr>
                <w:rFonts w:ascii="Times New Roman" w:hAnsi="Times New Roman" w:cs="Times New Roman"/>
                <w:sz w:val="20"/>
                <w:szCs w:val="20"/>
              </w:rPr>
              <w:t>.</w:t>
            </w:r>
          </w:p>
          <w:p w14:paraId="171CE220" w14:textId="77777777" w:rsidR="005C6E35" w:rsidRPr="00212509" w:rsidRDefault="005C6E35" w:rsidP="00870168">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w:t>
            </w:r>
          </w:p>
        </w:tc>
        <w:tc>
          <w:tcPr>
            <w:tcW w:w="903" w:type="dxa"/>
            <w:noWrap/>
            <w:vAlign w:val="center"/>
            <w:hideMark/>
          </w:tcPr>
          <w:p w14:paraId="4A1B974D" w14:textId="77777777" w:rsidR="005C6E35" w:rsidRPr="00212509" w:rsidRDefault="005C6E35" w:rsidP="00870168">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Hetero.</w:t>
            </w:r>
          </w:p>
          <w:p w14:paraId="1F884F39" w14:textId="77777777" w:rsidR="005C6E35" w:rsidRPr="00212509" w:rsidRDefault="005C6E35" w:rsidP="00870168">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w:t>
            </w:r>
          </w:p>
        </w:tc>
        <w:tc>
          <w:tcPr>
            <w:tcW w:w="963" w:type="dxa"/>
            <w:noWrap/>
            <w:vAlign w:val="center"/>
            <w:hideMark/>
          </w:tcPr>
          <w:p w14:paraId="4B5406E9" w14:textId="77777777" w:rsidR="005C6E35" w:rsidRPr="00212509" w:rsidRDefault="005C6E35" w:rsidP="00870168">
            <w:pPr>
              <w:tabs>
                <w:tab w:val="left" w:pos="6015"/>
              </w:tabs>
              <w:jc w:val="center"/>
              <w:rPr>
                <w:rFonts w:ascii="Times New Roman" w:hAnsi="Times New Roman" w:cs="Times New Roman"/>
                <w:sz w:val="20"/>
                <w:szCs w:val="20"/>
              </w:rPr>
            </w:pPr>
            <w:proofErr w:type="spellStart"/>
            <w:r w:rsidRPr="00212509">
              <w:rPr>
                <w:rFonts w:ascii="Times New Roman" w:hAnsi="Times New Roman" w:cs="Times New Roman"/>
                <w:sz w:val="20"/>
                <w:szCs w:val="20"/>
              </w:rPr>
              <w:t>Lympho</w:t>
            </w:r>
            <w:proofErr w:type="spellEnd"/>
            <w:r w:rsidRPr="00212509">
              <w:rPr>
                <w:rFonts w:ascii="Times New Roman" w:hAnsi="Times New Roman" w:cs="Times New Roman"/>
                <w:sz w:val="20"/>
                <w:szCs w:val="20"/>
              </w:rPr>
              <w:t>.</w:t>
            </w:r>
          </w:p>
          <w:p w14:paraId="719A043D" w14:textId="77777777" w:rsidR="005C6E35" w:rsidRPr="00212509" w:rsidRDefault="005C6E35" w:rsidP="00870168">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w:t>
            </w:r>
          </w:p>
        </w:tc>
        <w:tc>
          <w:tcPr>
            <w:tcW w:w="981" w:type="dxa"/>
            <w:noWrap/>
            <w:vAlign w:val="center"/>
            <w:hideMark/>
          </w:tcPr>
          <w:p w14:paraId="3CA19212" w14:textId="77777777" w:rsidR="005C6E35" w:rsidRPr="00212509" w:rsidRDefault="005C6E35" w:rsidP="00870168">
            <w:pPr>
              <w:tabs>
                <w:tab w:val="left" w:pos="6015"/>
              </w:tabs>
              <w:jc w:val="center"/>
              <w:rPr>
                <w:rFonts w:ascii="Times New Roman" w:hAnsi="Times New Roman" w:cs="Times New Roman"/>
                <w:sz w:val="20"/>
                <w:szCs w:val="20"/>
              </w:rPr>
            </w:pPr>
            <w:proofErr w:type="gramStart"/>
            <w:r w:rsidRPr="00212509">
              <w:rPr>
                <w:rFonts w:ascii="Times New Roman" w:hAnsi="Times New Roman" w:cs="Times New Roman"/>
                <w:sz w:val="20"/>
                <w:szCs w:val="20"/>
              </w:rPr>
              <w:t>H:L</w:t>
            </w:r>
            <w:proofErr w:type="gramEnd"/>
          </w:p>
          <w:p w14:paraId="1D6D8466" w14:textId="77777777" w:rsidR="005C6E35" w:rsidRPr="00212509" w:rsidRDefault="005C6E35" w:rsidP="00870168">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ratio</w:t>
            </w:r>
          </w:p>
        </w:tc>
        <w:tc>
          <w:tcPr>
            <w:tcW w:w="773" w:type="dxa"/>
            <w:noWrap/>
            <w:vAlign w:val="center"/>
            <w:hideMark/>
          </w:tcPr>
          <w:p w14:paraId="0D7CF7F4" w14:textId="77777777" w:rsidR="005C6E35" w:rsidRPr="00212509" w:rsidRDefault="005C6E35" w:rsidP="00870168">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CORT (ng/ml)</w:t>
            </w:r>
          </w:p>
        </w:tc>
      </w:tr>
      <w:tr w:rsidR="005C6E35" w:rsidRPr="00212509" w14:paraId="72F4F70B" w14:textId="77777777" w:rsidTr="00870168">
        <w:trPr>
          <w:trHeight w:val="300"/>
        </w:trPr>
        <w:tc>
          <w:tcPr>
            <w:tcW w:w="584" w:type="dxa"/>
            <w:vMerge w:val="restart"/>
            <w:noWrap/>
            <w:vAlign w:val="center"/>
            <w:hideMark/>
          </w:tcPr>
          <w:p w14:paraId="6D34C2D4" w14:textId="0AA70696" w:rsidR="005C6E35" w:rsidRPr="00212509" w:rsidRDefault="005C6E35" w:rsidP="00870168">
            <w:pPr>
              <w:tabs>
                <w:tab w:val="left" w:pos="6015"/>
              </w:tabs>
              <w:jc w:val="right"/>
              <w:rPr>
                <w:rFonts w:ascii="Times New Roman" w:hAnsi="Times New Roman" w:cs="Times New Roman"/>
                <w:sz w:val="20"/>
                <w:szCs w:val="20"/>
              </w:rPr>
            </w:pPr>
            <w:r w:rsidRPr="00212509">
              <w:rPr>
                <w:rFonts w:ascii="Times New Roman" w:hAnsi="Times New Roman" w:cs="Times New Roman"/>
                <w:sz w:val="20"/>
                <w:szCs w:val="20"/>
              </w:rPr>
              <w:t>T1</w:t>
            </w:r>
          </w:p>
        </w:tc>
        <w:tc>
          <w:tcPr>
            <w:tcW w:w="889" w:type="dxa"/>
            <w:noWrap/>
            <w:vAlign w:val="center"/>
            <w:hideMark/>
          </w:tcPr>
          <w:p w14:paraId="1C233255"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12.30</w:t>
            </w:r>
          </w:p>
        </w:tc>
        <w:tc>
          <w:tcPr>
            <w:tcW w:w="772" w:type="dxa"/>
            <w:noWrap/>
            <w:vAlign w:val="center"/>
            <w:hideMark/>
          </w:tcPr>
          <w:p w14:paraId="0D4EAF57"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3.71</w:t>
            </w:r>
          </w:p>
        </w:tc>
        <w:tc>
          <w:tcPr>
            <w:tcW w:w="749" w:type="dxa"/>
            <w:noWrap/>
            <w:vAlign w:val="center"/>
            <w:hideMark/>
          </w:tcPr>
          <w:p w14:paraId="1EA94286"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7</w:t>
            </w:r>
          </w:p>
        </w:tc>
        <w:tc>
          <w:tcPr>
            <w:tcW w:w="851" w:type="dxa"/>
            <w:noWrap/>
            <w:vAlign w:val="center"/>
            <w:hideMark/>
          </w:tcPr>
          <w:p w14:paraId="5E69BEB5"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4</w:t>
            </w:r>
          </w:p>
        </w:tc>
        <w:tc>
          <w:tcPr>
            <w:tcW w:w="831" w:type="dxa"/>
            <w:noWrap/>
            <w:vAlign w:val="center"/>
            <w:hideMark/>
          </w:tcPr>
          <w:p w14:paraId="19C61028"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w:t>
            </w:r>
          </w:p>
        </w:tc>
        <w:tc>
          <w:tcPr>
            <w:tcW w:w="903" w:type="dxa"/>
            <w:noWrap/>
            <w:vAlign w:val="center"/>
            <w:hideMark/>
          </w:tcPr>
          <w:p w14:paraId="5E667F4F"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24</w:t>
            </w:r>
          </w:p>
        </w:tc>
        <w:tc>
          <w:tcPr>
            <w:tcW w:w="963" w:type="dxa"/>
            <w:noWrap/>
            <w:vAlign w:val="center"/>
            <w:hideMark/>
          </w:tcPr>
          <w:p w14:paraId="1D2EDD0E"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65</w:t>
            </w:r>
          </w:p>
        </w:tc>
        <w:tc>
          <w:tcPr>
            <w:tcW w:w="981" w:type="dxa"/>
            <w:noWrap/>
            <w:vAlign w:val="center"/>
            <w:hideMark/>
          </w:tcPr>
          <w:p w14:paraId="29E33662"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0.369</w:t>
            </w:r>
          </w:p>
        </w:tc>
        <w:tc>
          <w:tcPr>
            <w:tcW w:w="773" w:type="dxa"/>
            <w:noWrap/>
            <w:vAlign w:val="center"/>
            <w:hideMark/>
          </w:tcPr>
          <w:p w14:paraId="0CAA0E58"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0.104</w:t>
            </w:r>
          </w:p>
        </w:tc>
      </w:tr>
      <w:tr w:rsidR="005C6E35" w:rsidRPr="00212509" w14:paraId="0AA8FD92" w14:textId="77777777" w:rsidTr="00870168">
        <w:trPr>
          <w:trHeight w:val="300"/>
        </w:trPr>
        <w:tc>
          <w:tcPr>
            <w:tcW w:w="584" w:type="dxa"/>
            <w:vMerge/>
            <w:vAlign w:val="center"/>
            <w:hideMark/>
          </w:tcPr>
          <w:p w14:paraId="3AB6603A" w14:textId="77777777" w:rsidR="005C6E35" w:rsidRPr="00212509" w:rsidRDefault="005C6E35" w:rsidP="00870168">
            <w:pPr>
              <w:tabs>
                <w:tab w:val="left" w:pos="6015"/>
              </w:tabs>
              <w:jc w:val="right"/>
              <w:rPr>
                <w:rFonts w:ascii="Times New Roman" w:hAnsi="Times New Roman" w:cs="Times New Roman"/>
                <w:sz w:val="20"/>
                <w:szCs w:val="20"/>
              </w:rPr>
            </w:pPr>
          </w:p>
        </w:tc>
        <w:tc>
          <w:tcPr>
            <w:tcW w:w="889" w:type="dxa"/>
            <w:noWrap/>
            <w:vAlign w:val="center"/>
            <w:hideMark/>
          </w:tcPr>
          <w:p w14:paraId="01965509"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8.90</w:t>
            </w:r>
          </w:p>
        </w:tc>
        <w:tc>
          <w:tcPr>
            <w:tcW w:w="772" w:type="dxa"/>
            <w:noWrap/>
            <w:vAlign w:val="center"/>
            <w:hideMark/>
          </w:tcPr>
          <w:p w14:paraId="7F48E413"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3.05</w:t>
            </w:r>
          </w:p>
        </w:tc>
        <w:tc>
          <w:tcPr>
            <w:tcW w:w="749" w:type="dxa"/>
            <w:noWrap/>
            <w:vAlign w:val="center"/>
            <w:hideMark/>
          </w:tcPr>
          <w:p w14:paraId="2A62BABF"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14</w:t>
            </w:r>
          </w:p>
        </w:tc>
        <w:tc>
          <w:tcPr>
            <w:tcW w:w="851" w:type="dxa"/>
            <w:noWrap/>
            <w:vAlign w:val="center"/>
            <w:hideMark/>
          </w:tcPr>
          <w:p w14:paraId="28A2EA8F"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4</w:t>
            </w:r>
          </w:p>
        </w:tc>
        <w:tc>
          <w:tcPr>
            <w:tcW w:w="831" w:type="dxa"/>
            <w:noWrap/>
            <w:vAlign w:val="center"/>
            <w:hideMark/>
          </w:tcPr>
          <w:p w14:paraId="0D0D3A22"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w:t>
            </w:r>
          </w:p>
        </w:tc>
        <w:tc>
          <w:tcPr>
            <w:tcW w:w="903" w:type="dxa"/>
            <w:noWrap/>
            <w:vAlign w:val="center"/>
            <w:hideMark/>
          </w:tcPr>
          <w:p w14:paraId="4F7BD715"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23</w:t>
            </w:r>
          </w:p>
        </w:tc>
        <w:tc>
          <w:tcPr>
            <w:tcW w:w="963" w:type="dxa"/>
            <w:noWrap/>
            <w:vAlign w:val="center"/>
            <w:hideMark/>
          </w:tcPr>
          <w:p w14:paraId="5CF72B53"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58</w:t>
            </w:r>
          </w:p>
        </w:tc>
        <w:tc>
          <w:tcPr>
            <w:tcW w:w="981" w:type="dxa"/>
            <w:noWrap/>
            <w:vAlign w:val="center"/>
            <w:hideMark/>
          </w:tcPr>
          <w:p w14:paraId="1146022C"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0.397</w:t>
            </w:r>
          </w:p>
        </w:tc>
        <w:tc>
          <w:tcPr>
            <w:tcW w:w="773" w:type="dxa"/>
            <w:noWrap/>
            <w:vAlign w:val="center"/>
            <w:hideMark/>
          </w:tcPr>
          <w:p w14:paraId="45CDFE7E"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0.121</w:t>
            </w:r>
          </w:p>
        </w:tc>
      </w:tr>
      <w:tr w:rsidR="005C6E35" w:rsidRPr="00212509" w14:paraId="317998D5" w14:textId="77777777" w:rsidTr="00870168">
        <w:trPr>
          <w:trHeight w:val="300"/>
        </w:trPr>
        <w:tc>
          <w:tcPr>
            <w:tcW w:w="584" w:type="dxa"/>
            <w:vMerge/>
            <w:vAlign w:val="center"/>
            <w:hideMark/>
          </w:tcPr>
          <w:p w14:paraId="10147CB2" w14:textId="77777777" w:rsidR="005C6E35" w:rsidRPr="00212509" w:rsidRDefault="005C6E35" w:rsidP="00870168">
            <w:pPr>
              <w:tabs>
                <w:tab w:val="left" w:pos="6015"/>
              </w:tabs>
              <w:jc w:val="right"/>
              <w:rPr>
                <w:rFonts w:ascii="Times New Roman" w:hAnsi="Times New Roman" w:cs="Times New Roman"/>
                <w:sz w:val="20"/>
                <w:szCs w:val="20"/>
              </w:rPr>
            </w:pPr>
          </w:p>
        </w:tc>
        <w:tc>
          <w:tcPr>
            <w:tcW w:w="889" w:type="dxa"/>
            <w:noWrap/>
            <w:vAlign w:val="center"/>
            <w:hideMark/>
          </w:tcPr>
          <w:p w14:paraId="7D00640B"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12.60</w:t>
            </w:r>
          </w:p>
        </w:tc>
        <w:tc>
          <w:tcPr>
            <w:tcW w:w="772" w:type="dxa"/>
            <w:noWrap/>
            <w:vAlign w:val="center"/>
            <w:hideMark/>
          </w:tcPr>
          <w:p w14:paraId="130B00B8"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3.77</w:t>
            </w:r>
          </w:p>
        </w:tc>
        <w:tc>
          <w:tcPr>
            <w:tcW w:w="749" w:type="dxa"/>
            <w:noWrap/>
            <w:vAlign w:val="center"/>
            <w:hideMark/>
          </w:tcPr>
          <w:p w14:paraId="28275D19"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11</w:t>
            </w:r>
          </w:p>
        </w:tc>
        <w:tc>
          <w:tcPr>
            <w:tcW w:w="851" w:type="dxa"/>
            <w:noWrap/>
            <w:vAlign w:val="center"/>
            <w:hideMark/>
          </w:tcPr>
          <w:p w14:paraId="092B6226"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4</w:t>
            </w:r>
          </w:p>
        </w:tc>
        <w:tc>
          <w:tcPr>
            <w:tcW w:w="831" w:type="dxa"/>
            <w:noWrap/>
            <w:vAlign w:val="center"/>
            <w:hideMark/>
          </w:tcPr>
          <w:p w14:paraId="60610C04"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w:t>
            </w:r>
          </w:p>
        </w:tc>
        <w:tc>
          <w:tcPr>
            <w:tcW w:w="903" w:type="dxa"/>
            <w:noWrap/>
            <w:vAlign w:val="center"/>
            <w:hideMark/>
          </w:tcPr>
          <w:p w14:paraId="0616E8D9"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15</w:t>
            </w:r>
          </w:p>
        </w:tc>
        <w:tc>
          <w:tcPr>
            <w:tcW w:w="963" w:type="dxa"/>
            <w:noWrap/>
            <w:vAlign w:val="center"/>
            <w:hideMark/>
          </w:tcPr>
          <w:p w14:paraId="37EF75D2"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67</w:t>
            </w:r>
          </w:p>
        </w:tc>
        <w:tc>
          <w:tcPr>
            <w:tcW w:w="981" w:type="dxa"/>
            <w:noWrap/>
            <w:vAlign w:val="center"/>
            <w:hideMark/>
          </w:tcPr>
          <w:p w14:paraId="7887BA79"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0.224</w:t>
            </w:r>
          </w:p>
        </w:tc>
        <w:tc>
          <w:tcPr>
            <w:tcW w:w="773" w:type="dxa"/>
            <w:noWrap/>
            <w:vAlign w:val="center"/>
            <w:hideMark/>
          </w:tcPr>
          <w:p w14:paraId="0A09B536"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0.110</w:t>
            </w:r>
          </w:p>
        </w:tc>
      </w:tr>
      <w:tr w:rsidR="005C6E35" w:rsidRPr="00212509" w14:paraId="3682DAC2" w14:textId="77777777" w:rsidTr="00870168">
        <w:trPr>
          <w:trHeight w:val="300"/>
        </w:trPr>
        <w:tc>
          <w:tcPr>
            <w:tcW w:w="584" w:type="dxa"/>
            <w:vMerge/>
            <w:vAlign w:val="center"/>
            <w:hideMark/>
          </w:tcPr>
          <w:p w14:paraId="20E8F068" w14:textId="77777777" w:rsidR="005C6E35" w:rsidRPr="00212509" w:rsidRDefault="005C6E35" w:rsidP="00870168">
            <w:pPr>
              <w:tabs>
                <w:tab w:val="left" w:pos="6015"/>
              </w:tabs>
              <w:jc w:val="right"/>
              <w:rPr>
                <w:rFonts w:ascii="Times New Roman" w:hAnsi="Times New Roman" w:cs="Times New Roman"/>
                <w:sz w:val="20"/>
                <w:szCs w:val="20"/>
              </w:rPr>
            </w:pPr>
          </w:p>
        </w:tc>
        <w:tc>
          <w:tcPr>
            <w:tcW w:w="889" w:type="dxa"/>
            <w:noWrap/>
            <w:vAlign w:val="center"/>
            <w:hideMark/>
          </w:tcPr>
          <w:p w14:paraId="235B9522"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9.60</w:t>
            </w:r>
          </w:p>
        </w:tc>
        <w:tc>
          <w:tcPr>
            <w:tcW w:w="772" w:type="dxa"/>
            <w:noWrap/>
            <w:vAlign w:val="center"/>
            <w:hideMark/>
          </w:tcPr>
          <w:p w14:paraId="0B74FA8B"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3.13</w:t>
            </w:r>
          </w:p>
        </w:tc>
        <w:tc>
          <w:tcPr>
            <w:tcW w:w="749" w:type="dxa"/>
            <w:noWrap/>
            <w:vAlign w:val="center"/>
            <w:hideMark/>
          </w:tcPr>
          <w:p w14:paraId="21BC5B06"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8</w:t>
            </w:r>
          </w:p>
        </w:tc>
        <w:tc>
          <w:tcPr>
            <w:tcW w:w="851" w:type="dxa"/>
            <w:noWrap/>
            <w:vAlign w:val="center"/>
            <w:hideMark/>
          </w:tcPr>
          <w:p w14:paraId="51FCB551"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4</w:t>
            </w:r>
          </w:p>
        </w:tc>
        <w:tc>
          <w:tcPr>
            <w:tcW w:w="831" w:type="dxa"/>
            <w:noWrap/>
            <w:vAlign w:val="center"/>
            <w:hideMark/>
          </w:tcPr>
          <w:p w14:paraId="66C4D0D8"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w:t>
            </w:r>
          </w:p>
        </w:tc>
        <w:tc>
          <w:tcPr>
            <w:tcW w:w="903" w:type="dxa"/>
            <w:noWrap/>
            <w:vAlign w:val="center"/>
            <w:hideMark/>
          </w:tcPr>
          <w:p w14:paraId="278CE84E"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21</w:t>
            </w:r>
          </w:p>
        </w:tc>
        <w:tc>
          <w:tcPr>
            <w:tcW w:w="963" w:type="dxa"/>
            <w:noWrap/>
            <w:vAlign w:val="center"/>
            <w:hideMark/>
          </w:tcPr>
          <w:p w14:paraId="63B8B926"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66</w:t>
            </w:r>
          </w:p>
        </w:tc>
        <w:tc>
          <w:tcPr>
            <w:tcW w:w="981" w:type="dxa"/>
            <w:noWrap/>
            <w:vAlign w:val="center"/>
            <w:hideMark/>
          </w:tcPr>
          <w:p w14:paraId="40A3C537"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0.318</w:t>
            </w:r>
          </w:p>
        </w:tc>
        <w:tc>
          <w:tcPr>
            <w:tcW w:w="773" w:type="dxa"/>
            <w:noWrap/>
            <w:vAlign w:val="center"/>
            <w:hideMark/>
          </w:tcPr>
          <w:p w14:paraId="65D1A3B9"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0.115</w:t>
            </w:r>
          </w:p>
        </w:tc>
      </w:tr>
      <w:tr w:rsidR="005C6E35" w:rsidRPr="00212509" w14:paraId="0B271EFE" w14:textId="77777777" w:rsidTr="00870168">
        <w:trPr>
          <w:trHeight w:val="300"/>
        </w:trPr>
        <w:tc>
          <w:tcPr>
            <w:tcW w:w="584" w:type="dxa"/>
            <w:vMerge/>
            <w:vAlign w:val="center"/>
            <w:hideMark/>
          </w:tcPr>
          <w:p w14:paraId="550F0331" w14:textId="77777777" w:rsidR="005C6E35" w:rsidRPr="00212509" w:rsidRDefault="005C6E35" w:rsidP="00870168">
            <w:pPr>
              <w:tabs>
                <w:tab w:val="left" w:pos="6015"/>
              </w:tabs>
              <w:jc w:val="right"/>
              <w:rPr>
                <w:rFonts w:ascii="Times New Roman" w:hAnsi="Times New Roman" w:cs="Times New Roman"/>
                <w:sz w:val="20"/>
                <w:szCs w:val="20"/>
              </w:rPr>
            </w:pPr>
          </w:p>
        </w:tc>
        <w:tc>
          <w:tcPr>
            <w:tcW w:w="889" w:type="dxa"/>
            <w:noWrap/>
            <w:vAlign w:val="center"/>
            <w:hideMark/>
          </w:tcPr>
          <w:p w14:paraId="3BFA49EA"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11.30</w:t>
            </w:r>
          </w:p>
        </w:tc>
        <w:tc>
          <w:tcPr>
            <w:tcW w:w="772" w:type="dxa"/>
            <w:noWrap/>
            <w:vAlign w:val="center"/>
            <w:hideMark/>
          </w:tcPr>
          <w:p w14:paraId="0BF26B0E"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3.49</w:t>
            </w:r>
          </w:p>
        </w:tc>
        <w:tc>
          <w:tcPr>
            <w:tcW w:w="749" w:type="dxa"/>
            <w:noWrap/>
            <w:vAlign w:val="center"/>
            <w:hideMark/>
          </w:tcPr>
          <w:p w14:paraId="6E01B1C7"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w:t>
            </w:r>
          </w:p>
        </w:tc>
        <w:tc>
          <w:tcPr>
            <w:tcW w:w="851" w:type="dxa"/>
            <w:noWrap/>
            <w:vAlign w:val="center"/>
            <w:hideMark/>
          </w:tcPr>
          <w:p w14:paraId="520E1A40"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w:t>
            </w:r>
          </w:p>
        </w:tc>
        <w:tc>
          <w:tcPr>
            <w:tcW w:w="831" w:type="dxa"/>
            <w:noWrap/>
            <w:vAlign w:val="center"/>
            <w:hideMark/>
          </w:tcPr>
          <w:p w14:paraId="0211E5F1"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w:t>
            </w:r>
          </w:p>
        </w:tc>
        <w:tc>
          <w:tcPr>
            <w:tcW w:w="903" w:type="dxa"/>
            <w:noWrap/>
            <w:vAlign w:val="center"/>
            <w:hideMark/>
          </w:tcPr>
          <w:p w14:paraId="03AEF61E"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22</w:t>
            </w:r>
          </w:p>
        </w:tc>
        <w:tc>
          <w:tcPr>
            <w:tcW w:w="963" w:type="dxa"/>
            <w:noWrap/>
            <w:vAlign w:val="center"/>
            <w:hideMark/>
          </w:tcPr>
          <w:p w14:paraId="6A248CC7"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72</w:t>
            </w:r>
          </w:p>
        </w:tc>
        <w:tc>
          <w:tcPr>
            <w:tcW w:w="981" w:type="dxa"/>
            <w:noWrap/>
            <w:vAlign w:val="center"/>
            <w:hideMark/>
          </w:tcPr>
          <w:p w14:paraId="1739A1C0"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0.306</w:t>
            </w:r>
          </w:p>
        </w:tc>
        <w:tc>
          <w:tcPr>
            <w:tcW w:w="773" w:type="dxa"/>
            <w:noWrap/>
            <w:vAlign w:val="center"/>
            <w:hideMark/>
          </w:tcPr>
          <w:p w14:paraId="18FF09C9"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0.124</w:t>
            </w:r>
          </w:p>
        </w:tc>
      </w:tr>
      <w:tr w:rsidR="005C6E35" w:rsidRPr="00212509" w14:paraId="609F5F3B" w14:textId="77777777" w:rsidTr="00870168">
        <w:trPr>
          <w:trHeight w:val="300"/>
        </w:trPr>
        <w:tc>
          <w:tcPr>
            <w:tcW w:w="584" w:type="dxa"/>
            <w:vMerge/>
            <w:vAlign w:val="center"/>
            <w:hideMark/>
          </w:tcPr>
          <w:p w14:paraId="76DCA7DF" w14:textId="77777777" w:rsidR="005C6E35" w:rsidRPr="00212509" w:rsidRDefault="005C6E35" w:rsidP="00870168">
            <w:pPr>
              <w:tabs>
                <w:tab w:val="left" w:pos="6015"/>
              </w:tabs>
              <w:jc w:val="right"/>
              <w:rPr>
                <w:rFonts w:ascii="Times New Roman" w:hAnsi="Times New Roman" w:cs="Times New Roman"/>
                <w:sz w:val="20"/>
                <w:szCs w:val="20"/>
              </w:rPr>
            </w:pPr>
          </w:p>
        </w:tc>
        <w:tc>
          <w:tcPr>
            <w:tcW w:w="889" w:type="dxa"/>
            <w:noWrap/>
            <w:vAlign w:val="center"/>
            <w:hideMark/>
          </w:tcPr>
          <w:p w14:paraId="0A211FA9"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11.60</w:t>
            </w:r>
          </w:p>
        </w:tc>
        <w:tc>
          <w:tcPr>
            <w:tcW w:w="772" w:type="dxa"/>
            <w:noWrap/>
            <w:vAlign w:val="center"/>
            <w:hideMark/>
          </w:tcPr>
          <w:p w14:paraId="33C83D6F"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3.43</w:t>
            </w:r>
          </w:p>
        </w:tc>
        <w:tc>
          <w:tcPr>
            <w:tcW w:w="749" w:type="dxa"/>
            <w:noWrap/>
            <w:vAlign w:val="center"/>
            <w:hideMark/>
          </w:tcPr>
          <w:p w14:paraId="23E99727"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5</w:t>
            </w:r>
          </w:p>
        </w:tc>
        <w:tc>
          <w:tcPr>
            <w:tcW w:w="851" w:type="dxa"/>
            <w:noWrap/>
            <w:vAlign w:val="center"/>
            <w:hideMark/>
          </w:tcPr>
          <w:p w14:paraId="5358861D"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w:t>
            </w:r>
          </w:p>
        </w:tc>
        <w:tc>
          <w:tcPr>
            <w:tcW w:w="831" w:type="dxa"/>
            <w:noWrap/>
            <w:vAlign w:val="center"/>
            <w:hideMark/>
          </w:tcPr>
          <w:p w14:paraId="061DE34D"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w:t>
            </w:r>
          </w:p>
        </w:tc>
        <w:tc>
          <w:tcPr>
            <w:tcW w:w="903" w:type="dxa"/>
            <w:noWrap/>
            <w:vAlign w:val="center"/>
            <w:hideMark/>
          </w:tcPr>
          <w:p w14:paraId="43A5AF81"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23</w:t>
            </w:r>
          </w:p>
        </w:tc>
        <w:tc>
          <w:tcPr>
            <w:tcW w:w="963" w:type="dxa"/>
            <w:noWrap/>
            <w:vAlign w:val="center"/>
            <w:hideMark/>
          </w:tcPr>
          <w:p w14:paraId="464AB9FC"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65</w:t>
            </w:r>
          </w:p>
        </w:tc>
        <w:tc>
          <w:tcPr>
            <w:tcW w:w="981" w:type="dxa"/>
            <w:noWrap/>
            <w:vAlign w:val="center"/>
            <w:hideMark/>
          </w:tcPr>
          <w:p w14:paraId="3BCDD562"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0.354</w:t>
            </w:r>
          </w:p>
        </w:tc>
        <w:tc>
          <w:tcPr>
            <w:tcW w:w="773" w:type="dxa"/>
            <w:noWrap/>
            <w:vAlign w:val="center"/>
            <w:hideMark/>
          </w:tcPr>
          <w:p w14:paraId="627FEC76"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0.116</w:t>
            </w:r>
          </w:p>
        </w:tc>
      </w:tr>
      <w:tr w:rsidR="005C6E35" w:rsidRPr="00212509" w14:paraId="228AD2D3" w14:textId="77777777" w:rsidTr="00870168">
        <w:trPr>
          <w:trHeight w:val="300"/>
        </w:trPr>
        <w:tc>
          <w:tcPr>
            <w:tcW w:w="584" w:type="dxa"/>
            <w:vMerge/>
            <w:vAlign w:val="center"/>
            <w:hideMark/>
          </w:tcPr>
          <w:p w14:paraId="5D1537A5" w14:textId="77777777" w:rsidR="005C6E35" w:rsidRPr="00212509" w:rsidRDefault="005C6E35" w:rsidP="00870168">
            <w:pPr>
              <w:tabs>
                <w:tab w:val="left" w:pos="6015"/>
              </w:tabs>
              <w:jc w:val="right"/>
              <w:rPr>
                <w:rFonts w:ascii="Times New Roman" w:hAnsi="Times New Roman" w:cs="Times New Roman"/>
                <w:sz w:val="20"/>
                <w:szCs w:val="20"/>
              </w:rPr>
            </w:pPr>
          </w:p>
        </w:tc>
        <w:tc>
          <w:tcPr>
            <w:tcW w:w="889" w:type="dxa"/>
            <w:noWrap/>
            <w:vAlign w:val="center"/>
            <w:hideMark/>
          </w:tcPr>
          <w:p w14:paraId="12048D49"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12.60</w:t>
            </w:r>
          </w:p>
        </w:tc>
        <w:tc>
          <w:tcPr>
            <w:tcW w:w="772" w:type="dxa"/>
            <w:noWrap/>
            <w:vAlign w:val="center"/>
            <w:hideMark/>
          </w:tcPr>
          <w:p w14:paraId="53ACE2EA"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3.12</w:t>
            </w:r>
          </w:p>
        </w:tc>
        <w:tc>
          <w:tcPr>
            <w:tcW w:w="749" w:type="dxa"/>
            <w:noWrap/>
            <w:vAlign w:val="center"/>
            <w:hideMark/>
          </w:tcPr>
          <w:p w14:paraId="2A8A0A18"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13</w:t>
            </w:r>
          </w:p>
        </w:tc>
        <w:tc>
          <w:tcPr>
            <w:tcW w:w="851" w:type="dxa"/>
            <w:noWrap/>
            <w:vAlign w:val="center"/>
            <w:hideMark/>
          </w:tcPr>
          <w:p w14:paraId="0CB20174"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4</w:t>
            </w:r>
          </w:p>
        </w:tc>
        <w:tc>
          <w:tcPr>
            <w:tcW w:w="831" w:type="dxa"/>
            <w:noWrap/>
            <w:vAlign w:val="center"/>
            <w:hideMark/>
          </w:tcPr>
          <w:p w14:paraId="23EE849A"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w:t>
            </w:r>
          </w:p>
        </w:tc>
        <w:tc>
          <w:tcPr>
            <w:tcW w:w="903" w:type="dxa"/>
            <w:noWrap/>
            <w:vAlign w:val="center"/>
            <w:hideMark/>
          </w:tcPr>
          <w:p w14:paraId="1061CA09"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21</w:t>
            </w:r>
          </w:p>
        </w:tc>
        <w:tc>
          <w:tcPr>
            <w:tcW w:w="963" w:type="dxa"/>
            <w:noWrap/>
            <w:vAlign w:val="center"/>
            <w:hideMark/>
          </w:tcPr>
          <w:p w14:paraId="129076B1"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59</w:t>
            </w:r>
          </w:p>
        </w:tc>
        <w:tc>
          <w:tcPr>
            <w:tcW w:w="981" w:type="dxa"/>
            <w:noWrap/>
            <w:vAlign w:val="center"/>
            <w:hideMark/>
          </w:tcPr>
          <w:p w14:paraId="4B26195A"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0.356</w:t>
            </w:r>
          </w:p>
        </w:tc>
        <w:tc>
          <w:tcPr>
            <w:tcW w:w="773" w:type="dxa"/>
            <w:noWrap/>
            <w:vAlign w:val="center"/>
            <w:hideMark/>
          </w:tcPr>
          <w:p w14:paraId="0FA75C41"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0.124</w:t>
            </w:r>
          </w:p>
        </w:tc>
      </w:tr>
      <w:tr w:rsidR="005C6E35" w:rsidRPr="00212509" w14:paraId="17F58B1E" w14:textId="77777777" w:rsidTr="00870168">
        <w:trPr>
          <w:trHeight w:val="300"/>
        </w:trPr>
        <w:tc>
          <w:tcPr>
            <w:tcW w:w="584" w:type="dxa"/>
            <w:vMerge/>
            <w:vAlign w:val="center"/>
            <w:hideMark/>
          </w:tcPr>
          <w:p w14:paraId="42C6BEBF" w14:textId="77777777" w:rsidR="005C6E35" w:rsidRPr="00212509" w:rsidRDefault="005C6E35" w:rsidP="00870168">
            <w:pPr>
              <w:tabs>
                <w:tab w:val="left" w:pos="6015"/>
              </w:tabs>
              <w:jc w:val="right"/>
              <w:rPr>
                <w:rFonts w:ascii="Times New Roman" w:hAnsi="Times New Roman" w:cs="Times New Roman"/>
                <w:sz w:val="20"/>
                <w:szCs w:val="20"/>
              </w:rPr>
            </w:pPr>
          </w:p>
        </w:tc>
        <w:tc>
          <w:tcPr>
            <w:tcW w:w="889" w:type="dxa"/>
            <w:noWrap/>
            <w:vAlign w:val="center"/>
            <w:hideMark/>
          </w:tcPr>
          <w:p w14:paraId="5D9073E9"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9.70</w:t>
            </w:r>
          </w:p>
        </w:tc>
        <w:tc>
          <w:tcPr>
            <w:tcW w:w="772" w:type="dxa"/>
            <w:noWrap/>
            <w:vAlign w:val="center"/>
            <w:hideMark/>
          </w:tcPr>
          <w:p w14:paraId="09BB9946"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3.04</w:t>
            </w:r>
          </w:p>
        </w:tc>
        <w:tc>
          <w:tcPr>
            <w:tcW w:w="749" w:type="dxa"/>
            <w:noWrap/>
            <w:vAlign w:val="center"/>
            <w:hideMark/>
          </w:tcPr>
          <w:p w14:paraId="7CF3CDEB"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9</w:t>
            </w:r>
          </w:p>
        </w:tc>
        <w:tc>
          <w:tcPr>
            <w:tcW w:w="851" w:type="dxa"/>
            <w:noWrap/>
            <w:vAlign w:val="center"/>
            <w:hideMark/>
          </w:tcPr>
          <w:p w14:paraId="302FB91E"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w:t>
            </w:r>
          </w:p>
        </w:tc>
        <w:tc>
          <w:tcPr>
            <w:tcW w:w="831" w:type="dxa"/>
            <w:noWrap/>
            <w:vAlign w:val="center"/>
            <w:hideMark/>
          </w:tcPr>
          <w:p w14:paraId="31DD7A68"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w:t>
            </w:r>
          </w:p>
        </w:tc>
        <w:tc>
          <w:tcPr>
            <w:tcW w:w="903" w:type="dxa"/>
            <w:noWrap/>
            <w:vAlign w:val="center"/>
            <w:hideMark/>
          </w:tcPr>
          <w:p w14:paraId="18ADBEB3"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22</w:t>
            </w:r>
          </w:p>
        </w:tc>
        <w:tc>
          <w:tcPr>
            <w:tcW w:w="963" w:type="dxa"/>
            <w:noWrap/>
            <w:vAlign w:val="center"/>
            <w:hideMark/>
          </w:tcPr>
          <w:p w14:paraId="5C79A77A"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66</w:t>
            </w:r>
          </w:p>
        </w:tc>
        <w:tc>
          <w:tcPr>
            <w:tcW w:w="981" w:type="dxa"/>
            <w:noWrap/>
            <w:vAlign w:val="center"/>
            <w:hideMark/>
          </w:tcPr>
          <w:p w14:paraId="421AD3FA"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0.333</w:t>
            </w:r>
          </w:p>
        </w:tc>
        <w:tc>
          <w:tcPr>
            <w:tcW w:w="773" w:type="dxa"/>
            <w:noWrap/>
            <w:vAlign w:val="center"/>
            <w:hideMark/>
          </w:tcPr>
          <w:p w14:paraId="1A4303CD"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0.116</w:t>
            </w:r>
          </w:p>
        </w:tc>
      </w:tr>
      <w:tr w:rsidR="005C6E35" w:rsidRPr="00212509" w14:paraId="3FCF58ED" w14:textId="77777777" w:rsidTr="00870168">
        <w:trPr>
          <w:trHeight w:val="300"/>
        </w:trPr>
        <w:tc>
          <w:tcPr>
            <w:tcW w:w="584" w:type="dxa"/>
            <w:vMerge w:val="restart"/>
            <w:noWrap/>
            <w:vAlign w:val="center"/>
            <w:hideMark/>
          </w:tcPr>
          <w:p w14:paraId="41E6C7DA" w14:textId="44B461BD" w:rsidR="005C6E35" w:rsidRPr="00212509" w:rsidRDefault="005C6E35" w:rsidP="00870168">
            <w:pPr>
              <w:tabs>
                <w:tab w:val="left" w:pos="6015"/>
              </w:tabs>
              <w:jc w:val="right"/>
              <w:rPr>
                <w:rFonts w:ascii="Times New Roman" w:hAnsi="Times New Roman" w:cs="Times New Roman"/>
                <w:sz w:val="20"/>
                <w:szCs w:val="20"/>
              </w:rPr>
            </w:pPr>
            <w:r w:rsidRPr="00212509">
              <w:rPr>
                <w:rFonts w:ascii="Times New Roman" w:hAnsi="Times New Roman" w:cs="Times New Roman"/>
                <w:sz w:val="20"/>
                <w:szCs w:val="20"/>
              </w:rPr>
              <w:t>T2</w:t>
            </w:r>
          </w:p>
        </w:tc>
        <w:tc>
          <w:tcPr>
            <w:tcW w:w="889" w:type="dxa"/>
            <w:noWrap/>
            <w:vAlign w:val="center"/>
            <w:hideMark/>
          </w:tcPr>
          <w:p w14:paraId="4D8DDAC0"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9.00</w:t>
            </w:r>
          </w:p>
        </w:tc>
        <w:tc>
          <w:tcPr>
            <w:tcW w:w="772" w:type="dxa"/>
            <w:noWrap/>
            <w:vAlign w:val="center"/>
            <w:hideMark/>
          </w:tcPr>
          <w:p w14:paraId="560DC872"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2.96</w:t>
            </w:r>
          </w:p>
        </w:tc>
        <w:tc>
          <w:tcPr>
            <w:tcW w:w="749" w:type="dxa"/>
            <w:noWrap/>
            <w:vAlign w:val="center"/>
            <w:hideMark/>
          </w:tcPr>
          <w:p w14:paraId="69CFAF4E"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10</w:t>
            </w:r>
          </w:p>
        </w:tc>
        <w:tc>
          <w:tcPr>
            <w:tcW w:w="851" w:type="dxa"/>
            <w:noWrap/>
            <w:vAlign w:val="center"/>
            <w:hideMark/>
          </w:tcPr>
          <w:p w14:paraId="5F8520C5"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6</w:t>
            </w:r>
          </w:p>
        </w:tc>
        <w:tc>
          <w:tcPr>
            <w:tcW w:w="831" w:type="dxa"/>
            <w:noWrap/>
            <w:vAlign w:val="center"/>
            <w:hideMark/>
          </w:tcPr>
          <w:p w14:paraId="114712D1"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w:t>
            </w:r>
          </w:p>
        </w:tc>
        <w:tc>
          <w:tcPr>
            <w:tcW w:w="903" w:type="dxa"/>
            <w:noWrap/>
            <w:vAlign w:val="center"/>
            <w:hideMark/>
          </w:tcPr>
          <w:p w14:paraId="6EA988F5"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22</w:t>
            </w:r>
          </w:p>
        </w:tc>
        <w:tc>
          <w:tcPr>
            <w:tcW w:w="963" w:type="dxa"/>
            <w:noWrap/>
            <w:vAlign w:val="center"/>
            <w:hideMark/>
          </w:tcPr>
          <w:p w14:paraId="78F7FF35"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59</w:t>
            </w:r>
          </w:p>
        </w:tc>
        <w:tc>
          <w:tcPr>
            <w:tcW w:w="981" w:type="dxa"/>
            <w:noWrap/>
            <w:vAlign w:val="center"/>
            <w:hideMark/>
          </w:tcPr>
          <w:p w14:paraId="5D069D25"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0.373</w:t>
            </w:r>
          </w:p>
        </w:tc>
        <w:tc>
          <w:tcPr>
            <w:tcW w:w="773" w:type="dxa"/>
            <w:noWrap/>
            <w:vAlign w:val="center"/>
            <w:hideMark/>
          </w:tcPr>
          <w:p w14:paraId="61C78F3F"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0.117</w:t>
            </w:r>
          </w:p>
        </w:tc>
      </w:tr>
      <w:tr w:rsidR="005C6E35" w:rsidRPr="00212509" w14:paraId="2D5C5F91" w14:textId="77777777" w:rsidTr="00870168">
        <w:trPr>
          <w:trHeight w:val="300"/>
        </w:trPr>
        <w:tc>
          <w:tcPr>
            <w:tcW w:w="584" w:type="dxa"/>
            <w:vMerge/>
            <w:vAlign w:val="center"/>
            <w:hideMark/>
          </w:tcPr>
          <w:p w14:paraId="10934B4D" w14:textId="77777777" w:rsidR="005C6E35" w:rsidRPr="00212509" w:rsidRDefault="005C6E35" w:rsidP="00870168">
            <w:pPr>
              <w:tabs>
                <w:tab w:val="left" w:pos="6015"/>
              </w:tabs>
              <w:jc w:val="right"/>
              <w:rPr>
                <w:rFonts w:ascii="Times New Roman" w:hAnsi="Times New Roman" w:cs="Times New Roman"/>
                <w:sz w:val="20"/>
                <w:szCs w:val="20"/>
              </w:rPr>
            </w:pPr>
          </w:p>
        </w:tc>
        <w:tc>
          <w:tcPr>
            <w:tcW w:w="889" w:type="dxa"/>
            <w:noWrap/>
            <w:vAlign w:val="center"/>
            <w:hideMark/>
          </w:tcPr>
          <w:p w14:paraId="7DBC7C38"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10.10</w:t>
            </w:r>
          </w:p>
        </w:tc>
        <w:tc>
          <w:tcPr>
            <w:tcW w:w="772" w:type="dxa"/>
            <w:noWrap/>
            <w:vAlign w:val="center"/>
            <w:hideMark/>
          </w:tcPr>
          <w:p w14:paraId="42F679D6"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2.82</w:t>
            </w:r>
          </w:p>
        </w:tc>
        <w:tc>
          <w:tcPr>
            <w:tcW w:w="749" w:type="dxa"/>
            <w:noWrap/>
            <w:vAlign w:val="center"/>
            <w:hideMark/>
          </w:tcPr>
          <w:p w14:paraId="04ACEC93"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8</w:t>
            </w:r>
          </w:p>
        </w:tc>
        <w:tc>
          <w:tcPr>
            <w:tcW w:w="851" w:type="dxa"/>
            <w:noWrap/>
            <w:vAlign w:val="center"/>
            <w:hideMark/>
          </w:tcPr>
          <w:p w14:paraId="78FC711B"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w:t>
            </w:r>
          </w:p>
        </w:tc>
        <w:tc>
          <w:tcPr>
            <w:tcW w:w="831" w:type="dxa"/>
            <w:noWrap/>
            <w:vAlign w:val="center"/>
            <w:hideMark/>
          </w:tcPr>
          <w:p w14:paraId="078C115F"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w:t>
            </w:r>
          </w:p>
        </w:tc>
        <w:tc>
          <w:tcPr>
            <w:tcW w:w="903" w:type="dxa"/>
            <w:noWrap/>
            <w:vAlign w:val="center"/>
            <w:hideMark/>
          </w:tcPr>
          <w:p w14:paraId="23832708"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23</w:t>
            </w:r>
          </w:p>
        </w:tc>
        <w:tc>
          <w:tcPr>
            <w:tcW w:w="963" w:type="dxa"/>
            <w:noWrap/>
            <w:vAlign w:val="center"/>
            <w:hideMark/>
          </w:tcPr>
          <w:p w14:paraId="797D1640"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65</w:t>
            </w:r>
          </w:p>
        </w:tc>
        <w:tc>
          <w:tcPr>
            <w:tcW w:w="981" w:type="dxa"/>
            <w:noWrap/>
            <w:vAlign w:val="center"/>
            <w:hideMark/>
          </w:tcPr>
          <w:p w14:paraId="4ECB85DE"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0.354</w:t>
            </w:r>
          </w:p>
        </w:tc>
        <w:tc>
          <w:tcPr>
            <w:tcW w:w="773" w:type="dxa"/>
            <w:noWrap/>
            <w:vAlign w:val="center"/>
            <w:hideMark/>
          </w:tcPr>
          <w:p w14:paraId="70DB6FC9"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0.112</w:t>
            </w:r>
          </w:p>
        </w:tc>
      </w:tr>
      <w:tr w:rsidR="005C6E35" w:rsidRPr="00212509" w14:paraId="4CF8E936" w14:textId="77777777" w:rsidTr="00870168">
        <w:trPr>
          <w:trHeight w:val="300"/>
        </w:trPr>
        <w:tc>
          <w:tcPr>
            <w:tcW w:w="584" w:type="dxa"/>
            <w:vMerge/>
            <w:vAlign w:val="center"/>
            <w:hideMark/>
          </w:tcPr>
          <w:p w14:paraId="4BCB06BB" w14:textId="77777777" w:rsidR="005C6E35" w:rsidRPr="00212509" w:rsidRDefault="005C6E35" w:rsidP="00870168">
            <w:pPr>
              <w:tabs>
                <w:tab w:val="left" w:pos="6015"/>
              </w:tabs>
              <w:jc w:val="right"/>
              <w:rPr>
                <w:rFonts w:ascii="Times New Roman" w:hAnsi="Times New Roman" w:cs="Times New Roman"/>
                <w:sz w:val="20"/>
                <w:szCs w:val="20"/>
              </w:rPr>
            </w:pPr>
          </w:p>
        </w:tc>
        <w:tc>
          <w:tcPr>
            <w:tcW w:w="889" w:type="dxa"/>
            <w:noWrap/>
            <w:vAlign w:val="center"/>
            <w:hideMark/>
          </w:tcPr>
          <w:p w14:paraId="46CE1198"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13.00</w:t>
            </w:r>
          </w:p>
        </w:tc>
        <w:tc>
          <w:tcPr>
            <w:tcW w:w="772" w:type="dxa"/>
            <w:noWrap/>
            <w:vAlign w:val="center"/>
            <w:hideMark/>
          </w:tcPr>
          <w:p w14:paraId="6A85D001"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3.16</w:t>
            </w:r>
          </w:p>
        </w:tc>
        <w:tc>
          <w:tcPr>
            <w:tcW w:w="749" w:type="dxa"/>
            <w:noWrap/>
            <w:vAlign w:val="center"/>
            <w:hideMark/>
          </w:tcPr>
          <w:p w14:paraId="2A89A3C3"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9</w:t>
            </w:r>
          </w:p>
        </w:tc>
        <w:tc>
          <w:tcPr>
            <w:tcW w:w="851" w:type="dxa"/>
            <w:noWrap/>
            <w:vAlign w:val="center"/>
            <w:hideMark/>
          </w:tcPr>
          <w:p w14:paraId="7D5C2ACE"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4</w:t>
            </w:r>
          </w:p>
        </w:tc>
        <w:tc>
          <w:tcPr>
            <w:tcW w:w="831" w:type="dxa"/>
            <w:noWrap/>
            <w:vAlign w:val="center"/>
            <w:hideMark/>
          </w:tcPr>
          <w:p w14:paraId="53E31F2A"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w:t>
            </w:r>
          </w:p>
        </w:tc>
        <w:tc>
          <w:tcPr>
            <w:tcW w:w="903" w:type="dxa"/>
            <w:noWrap/>
            <w:vAlign w:val="center"/>
            <w:hideMark/>
          </w:tcPr>
          <w:p w14:paraId="4B2F71B0"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17</w:t>
            </w:r>
          </w:p>
        </w:tc>
        <w:tc>
          <w:tcPr>
            <w:tcW w:w="963" w:type="dxa"/>
            <w:noWrap/>
            <w:vAlign w:val="center"/>
            <w:hideMark/>
          </w:tcPr>
          <w:p w14:paraId="76294832"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68</w:t>
            </w:r>
          </w:p>
        </w:tc>
        <w:tc>
          <w:tcPr>
            <w:tcW w:w="981" w:type="dxa"/>
            <w:noWrap/>
            <w:vAlign w:val="center"/>
            <w:hideMark/>
          </w:tcPr>
          <w:p w14:paraId="28C3AF82"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0.250</w:t>
            </w:r>
          </w:p>
        </w:tc>
        <w:tc>
          <w:tcPr>
            <w:tcW w:w="773" w:type="dxa"/>
            <w:noWrap/>
            <w:vAlign w:val="center"/>
            <w:hideMark/>
          </w:tcPr>
          <w:p w14:paraId="7630E61D"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0.112</w:t>
            </w:r>
          </w:p>
        </w:tc>
      </w:tr>
      <w:tr w:rsidR="005C6E35" w:rsidRPr="00212509" w14:paraId="40221F23" w14:textId="77777777" w:rsidTr="00870168">
        <w:trPr>
          <w:trHeight w:val="300"/>
        </w:trPr>
        <w:tc>
          <w:tcPr>
            <w:tcW w:w="584" w:type="dxa"/>
            <w:vMerge/>
            <w:vAlign w:val="center"/>
            <w:hideMark/>
          </w:tcPr>
          <w:p w14:paraId="04178E11" w14:textId="77777777" w:rsidR="005C6E35" w:rsidRPr="00212509" w:rsidRDefault="005C6E35" w:rsidP="00870168">
            <w:pPr>
              <w:tabs>
                <w:tab w:val="left" w:pos="6015"/>
              </w:tabs>
              <w:jc w:val="right"/>
              <w:rPr>
                <w:rFonts w:ascii="Times New Roman" w:hAnsi="Times New Roman" w:cs="Times New Roman"/>
                <w:sz w:val="20"/>
                <w:szCs w:val="20"/>
              </w:rPr>
            </w:pPr>
          </w:p>
        </w:tc>
        <w:tc>
          <w:tcPr>
            <w:tcW w:w="889" w:type="dxa"/>
            <w:noWrap/>
            <w:vAlign w:val="center"/>
            <w:hideMark/>
          </w:tcPr>
          <w:p w14:paraId="16B1E6AA"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9.60</w:t>
            </w:r>
          </w:p>
        </w:tc>
        <w:tc>
          <w:tcPr>
            <w:tcW w:w="772" w:type="dxa"/>
            <w:noWrap/>
            <w:vAlign w:val="center"/>
            <w:hideMark/>
          </w:tcPr>
          <w:p w14:paraId="41EABBFC"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3.13</w:t>
            </w:r>
          </w:p>
        </w:tc>
        <w:tc>
          <w:tcPr>
            <w:tcW w:w="749" w:type="dxa"/>
            <w:noWrap/>
            <w:vAlign w:val="center"/>
            <w:hideMark/>
          </w:tcPr>
          <w:p w14:paraId="653A7D2C"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9</w:t>
            </w:r>
          </w:p>
        </w:tc>
        <w:tc>
          <w:tcPr>
            <w:tcW w:w="851" w:type="dxa"/>
            <w:noWrap/>
            <w:vAlign w:val="center"/>
            <w:hideMark/>
          </w:tcPr>
          <w:p w14:paraId="0FE0FDE5"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w:t>
            </w:r>
          </w:p>
        </w:tc>
        <w:tc>
          <w:tcPr>
            <w:tcW w:w="831" w:type="dxa"/>
            <w:noWrap/>
            <w:vAlign w:val="center"/>
            <w:hideMark/>
          </w:tcPr>
          <w:p w14:paraId="4578E5CD"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w:t>
            </w:r>
          </w:p>
        </w:tc>
        <w:tc>
          <w:tcPr>
            <w:tcW w:w="903" w:type="dxa"/>
            <w:noWrap/>
            <w:vAlign w:val="center"/>
            <w:hideMark/>
          </w:tcPr>
          <w:p w14:paraId="4A14B85F"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15</w:t>
            </w:r>
          </w:p>
        </w:tc>
        <w:tc>
          <w:tcPr>
            <w:tcW w:w="963" w:type="dxa"/>
            <w:noWrap/>
            <w:vAlign w:val="center"/>
            <w:hideMark/>
          </w:tcPr>
          <w:p w14:paraId="17F1F89E"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69</w:t>
            </w:r>
          </w:p>
        </w:tc>
        <w:tc>
          <w:tcPr>
            <w:tcW w:w="981" w:type="dxa"/>
            <w:noWrap/>
            <w:vAlign w:val="center"/>
            <w:hideMark/>
          </w:tcPr>
          <w:p w14:paraId="38DB92A6"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0.217</w:t>
            </w:r>
          </w:p>
        </w:tc>
        <w:tc>
          <w:tcPr>
            <w:tcW w:w="773" w:type="dxa"/>
            <w:noWrap/>
            <w:vAlign w:val="center"/>
            <w:hideMark/>
          </w:tcPr>
          <w:p w14:paraId="5A95CE8F"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0.122</w:t>
            </w:r>
          </w:p>
        </w:tc>
      </w:tr>
      <w:tr w:rsidR="005C6E35" w:rsidRPr="00212509" w14:paraId="73511D5C" w14:textId="77777777" w:rsidTr="00870168">
        <w:trPr>
          <w:trHeight w:val="300"/>
        </w:trPr>
        <w:tc>
          <w:tcPr>
            <w:tcW w:w="584" w:type="dxa"/>
            <w:vMerge/>
            <w:vAlign w:val="center"/>
            <w:hideMark/>
          </w:tcPr>
          <w:p w14:paraId="78115DB9" w14:textId="77777777" w:rsidR="005C6E35" w:rsidRPr="00212509" w:rsidRDefault="005C6E35" w:rsidP="00870168">
            <w:pPr>
              <w:tabs>
                <w:tab w:val="left" w:pos="6015"/>
              </w:tabs>
              <w:jc w:val="right"/>
              <w:rPr>
                <w:rFonts w:ascii="Times New Roman" w:hAnsi="Times New Roman" w:cs="Times New Roman"/>
                <w:sz w:val="20"/>
                <w:szCs w:val="20"/>
              </w:rPr>
            </w:pPr>
          </w:p>
        </w:tc>
        <w:tc>
          <w:tcPr>
            <w:tcW w:w="889" w:type="dxa"/>
            <w:noWrap/>
            <w:vAlign w:val="center"/>
            <w:hideMark/>
          </w:tcPr>
          <w:p w14:paraId="4D458482"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9.90</w:t>
            </w:r>
          </w:p>
        </w:tc>
        <w:tc>
          <w:tcPr>
            <w:tcW w:w="772" w:type="dxa"/>
            <w:noWrap/>
            <w:vAlign w:val="center"/>
            <w:hideMark/>
          </w:tcPr>
          <w:p w14:paraId="7EF94444"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2.88</w:t>
            </w:r>
          </w:p>
        </w:tc>
        <w:tc>
          <w:tcPr>
            <w:tcW w:w="749" w:type="dxa"/>
            <w:noWrap/>
            <w:vAlign w:val="center"/>
            <w:hideMark/>
          </w:tcPr>
          <w:p w14:paraId="3BBCEB20"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11</w:t>
            </w:r>
          </w:p>
        </w:tc>
        <w:tc>
          <w:tcPr>
            <w:tcW w:w="851" w:type="dxa"/>
            <w:noWrap/>
            <w:vAlign w:val="center"/>
            <w:hideMark/>
          </w:tcPr>
          <w:p w14:paraId="5994FF5E"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5</w:t>
            </w:r>
          </w:p>
        </w:tc>
        <w:tc>
          <w:tcPr>
            <w:tcW w:w="831" w:type="dxa"/>
            <w:noWrap/>
            <w:vAlign w:val="center"/>
            <w:hideMark/>
          </w:tcPr>
          <w:p w14:paraId="4415A3B2"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w:t>
            </w:r>
          </w:p>
        </w:tc>
        <w:tc>
          <w:tcPr>
            <w:tcW w:w="903" w:type="dxa"/>
            <w:noWrap/>
            <w:vAlign w:val="center"/>
            <w:hideMark/>
          </w:tcPr>
          <w:p w14:paraId="0D35C8BF"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19</w:t>
            </w:r>
          </w:p>
        </w:tc>
        <w:tc>
          <w:tcPr>
            <w:tcW w:w="963" w:type="dxa"/>
            <w:noWrap/>
            <w:vAlign w:val="center"/>
            <w:hideMark/>
          </w:tcPr>
          <w:p w14:paraId="6362FC22"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63</w:t>
            </w:r>
          </w:p>
        </w:tc>
        <w:tc>
          <w:tcPr>
            <w:tcW w:w="981" w:type="dxa"/>
            <w:noWrap/>
            <w:vAlign w:val="center"/>
            <w:hideMark/>
          </w:tcPr>
          <w:p w14:paraId="676F9FC2"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0.302</w:t>
            </w:r>
          </w:p>
        </w:tc>
        <w:tc>
          <w:tcPr>
            <w:tcW w:w="773" w:type="dxa"/>
            <w:noWrap/>
            <w:vAlign w:val="center"/>
            <w:hideMark/>
          </w:tcPr>
          <w:p w14:paraId="4050B589"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0.118</w:t>
            </w:r>
          </w:p>
        </w:tc>
      </w:tr>
      <w:tr w:rsidR="005C6E35" w:rsidRPr="00212509" w14:paraId="079E458A" w14:textId="77777777" w:rsidTr="00870168">
        <w:trPr>
          <w:trHeight w:val="300"/>
        </w:trPr>
        <w:tc>
          <w:tcPr>
            <w:tcW w:w="584" w:type="dxa"/>
            <w:vMerge/>
            <w:vAlign w:val="center"/>
            <w:hideMark/>
          </w:tcPr>
          <w:p w14:paraId="09E05566" w14:textId="77777777" w:rsidR="005C6E35" w:rsidRPr="00212509" w:rsidRDefault="005C6E35" w:rsidP="00870168">
            <w:pPr>
              <w:tabs>
                <w:tab w:val="left" w:pos="6015"/>
              </w:tabs>
              <w:jc w:val="right"/>
              <w:rPr>
                <w:rFonts w:ascii="Times New Roman" w:hAnsi="Times New Roman" w:cs="Times New Roman"/>
                <w:sz w:val="20"/>
                <w:szCs w:val="20"/>
              </w:rPr>
            </w:pPr>
          </w:p>
        </w:tc>
        <w:tc>
          <w:tcPr>
            <w:tcW w:w="889" w:type="dxa"/>
            <w:noWrap/>
            <w:vAlign w:val="center"/>
            <w:hideMark/>
          </w:tcPr>
          <w:p w14:paraId="7E38F102"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12.80</w:t>
            </w:r>
          </w:p>
        </w:tc>
        <w:tc>
          <w:tcPr>
            <w:tcW w:w="772" w:type="dxa"/>
            <w:noWrap/>
            <w:vAlign w:val="center"/>
            <w:hideMark/>
          </w:tcPr>
          <w:p w14:paraId="6982DA73"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3.28</w:t>
            </w:r>
          </w:p>
        </w:tc>
        <w:tc>
          <w:tcPr>
            <w:tcW w:w="749" w:type="dxa"/>
            <w:noWrap/>
            <w:vAlign w:val="center"/>
            <w:hideMark/>
          </w:tcPr>
          <w:p w14:paraId="5C037060"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6</w:t>
            </w:r>
          </w:p>
        </w:tc>
        <w:tc>
          <w:tcPr>
            <w:tcW w:w="851" w:type="dxa"/>
            <w:noWrap/>
            <w:vAlign w:val="center"/>
            <w:hideMark/>
          </w:tcPr>
          <w:p w14:paraId="0AFB03B8"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w:t>
            </w:r>
          </w:p>
        </w:tc>
        <w:tc>
          <w:tcPr>
            <w:tcW w:w="831" w:type="dxa"/>
            <w:noWrap/>
            <w:vAlign w:val="center"/>
            <w:hideMark/>
          </w:tcPr>
          <w:p w14:paraId="5ACA7273"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w:t>
            </w:r>
          </w:p>
        </w:tc>
        <w:tc>
          <w:tcPr>
            <w:tcW w:w="903" w:type="dxa"/>
            <w:noWrap/>
            <w:vAlign w:val="center"/>
            <w:hideMark/>
          </w:tcPr>
          <w:p w14:paraId="23957FFE"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21</w:t>
            </w:r>
          </w:p>
        </w:tc>
        <w:tc>
          <w:tcPr>
            <w:tcW w:w="963" w:type="dxa"/>
            <w:noWrap/>
            <w:vAlign w:val="center"/>
            <w:hideMark/>
          </w:tcPr>
          <w:p w14:paraId="395C016D"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69</w:t>
            </w:r>
          </w:p>
        </w:tc>
        <w:tc>
          <w:tcPr>
            <w:tcW w:w="981" w:type="dxa"/>
            <w:noWrap/>
            <w:vAlign w:val="center"/>
            <w:hideMark/>
          </w:tcPr>
          <w:p w14:paraId="19AF7762"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0.304</w:t>
            </w:r>
          </w:p>
        </w:tc>
        <w:tc>
          <w:tcPr>
            <w:tcW w:w="773" w:type="dxa"/>
            <w:noWrap/>
            <w:vAlign w:val="center"/>
            <w:hideMark/>
          </w:tcPr>
          <w:p w14:paraId="7B83BAB2"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0.122</w:t>
            </w:r>
          </w:p>
        </w:tc>
      </w:tr>
      <w:tr w:rsidR="005C6E35" w:rsidRPr="00212509" w14:paraId="2FE04B95" w14:textId="77777777" w:rsidTr="00870168">
        <w:trPr>
          <w:trHeight w:val="300"/>
        </w:trPr>
        <w:tc>
          <w:tcPr>
            <w:tcW w:w="584" w:type="dxa"/>
            <w:vMerge/>
            <w:vAlign w:val="center"/>
            <w:hideMark/>
          </w:tcPr>
          <w:p w14:paraId="5DDE70CF" w14:textId="77777777" w:rsidR="005C6E35" w:rsidRPr="00212509" w:rsidRDefault="005C6E35" w:rsidP="00870168">
            <w:pPr>
              <w:tabs>
                <w:tab w:val="left" w:pos="6015"/>
              </w:tabs>
              <w:jc w:val="right"/>
              <w:rPr>
                <w:rFonts w:ascii="Times New Roman" w:hAnsi="Times New Roman" w:cs="Times New Roman"/>
                <w:sz w:val="20"/>
                <w:szCs w:val="20"/>
              </w:rPr>
            </w:pPr>
          </w:p>
        </w:tc>
        <w:tc>
          <w:tcPr>
            <w:tcW w:w="889" w:type="dxa"/>
            <w:noWrap/>
            <w:vAlign w:val="center"/>
            <w:hideMark/>
          </w:tcPr>
          <w:p w14:paraId="399A9F73"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10.20</w:t>
            </w:r>
          </w:p>
        </w:tc>
        <w:tc>
          <w:tcPr>
            <w:tcW w:w="772" w:type="dxa"/>
            <w:noWrap/>
            <w:vAlign w:val="center"/>
            <w:hideMark/>
          </w:tcPr>
          <w:p w14:paraId="7BE3C7FB"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3.08</w:t>
            </w:r>
          </w:p>
        </w:tc>
        <w:tc>
          <w:tcPr>
            <w:tcW w:w="749" w:type="dxa"/>
            <w:noWrap/>
            <w:vAlign w:val="center"/>
            <w:hideMark/>
          </w:tcPr>
          <w:p w14:paraId="6C7BD3C7"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10</w:t>
            </w:r>
          </w:p>
        </w:tc>
        <w:tc>
          <w:tcPr>
            <w:tcW w:w="851" w:type="dxa"/>
            <w:noWrap/>
            <w:vAlign w:val="center"/>
            <w:hideMark/>
          </w:tcPr>
          <w:p w14:paraId="65787333"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5</w:t>
            </w:r>
          </w:p>
        </w:tc>
        <w:tc>
          <w:tcPr>
            <w:tcW w:w="831" w:type="dxa"/>
            <w:noWrap/>
            <w:vAlign w:val="center"/>
            <w:hideMark/>
          </w:tcPr>
          <w:p w14:paraId="58E859BF"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w:t>
            </w:r>
          </w:p>
        </w:tc>
        <w:tc>
          <w:tcPr>
            <w:tcW w:w="903" w:type="dxa"/>
            <w:noWrap/>
            <w:vAlign w:val="center"/>
            <w:hideMark/>
          </w:tcPr>
          <w:p w14:paraId="64C7D5A4"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24</w:t>
            </w:r>
          </w:p>
        </w:tc>
        <w:tc>
          <w:tcPr>
            <w:tcW w:w="963" w:type="dxa"/>
            <w:noWrap/>
            <w:vAlign w:val="center"/>
            <w:hideMark/>
          </w:tcPr>
          <w:p w14:paraId="615BEBF0"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58</w:t>
            </w:r>
          </w:p>
        </w:tc>
        <w:tc>
          <w:tcPr>
            <w:tcW w:w="981" w:type="dxa"/>
            <w:noWrap/>
            <w:vAlign w:val="center"/>
            <w:hideMark/>
          </w:tcPr>
          <w:p w14:paraId="1E773D97"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0.414</w:t>
            </w:r>
          </w:p>
        </w:tc>
        <w:tc>
          <w:tcPr>
            <w:tcW w:w="773" w:type="dxa"/>
            <w:noWrap/>
            <w:vAlign w:val="center"/>
            <w:hideMark/>
          </w:tcPr>
          <w:p w14:paraId="5F8296CE"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0.118</w:t>
            </w:r>
          </w:p>
        </w:tc>
      </w:tr>
      <w:tr w:rsidR="005C6E35" w:rsidRPr="00212509" w14:paraId="36967113" w14:textId="77777777" w:rsidTr="00870168">
        <w:trPr>
          <w:trHeight w:val="300"/>
        </w:trPr>
        <w:tc>
          <w:tcPr>
            <w:tcW w:w="584" w:type="dxa"/>
            <w:vMerge/>
            <w:vAlign w:val="center"/>
            <w:hideMark/>
          </w:tcPr>
          <w:p w14:paraId="4AC05870" w14:textId="77777777" w:rsidR="005C6E35" w:rsidRPr="00212509" w:rsidRDefault="005C6E35" w:rsidP="00870168">
            <w:pPr>
              <w:tabs>
                <w:tab w:val="left" w:pos="6015"/>
              </w:tabs>
              <w:jc w:val="right"/>
              <w:rPr>
                <w:rFonts w:ascii="Times New Roman" w:hAnsi="Times New Roman" w:cs="Times New Roman"/>
                <w:sz w:val="20"/>
                <w:szCs w:val="20"/>
              </w:rPr>
            </w:pPr>
          </w:p>
        </w:tc>
        <w:tc>
          <w:tcPr>
            <w:tcW w:w="889" w:type="dxa"/>
            <w:noWrap/>
            <w:vAlign w:val="center"/>
            <w:hideMark/>
          </w:tcPr>
          <w:p w14:paraId="500D9B33"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11.60</w:t>
            </w:r>
          </w:p>
        </w:tc>
        <w:tc>
          <w:tcPr>
            <w:tcW w:w="772" w:type="dxa"/>
            <w:noWrap/>
            <w:vAlign w:val="center"/>
            <w:hideMark/>
          </w:tcPr>
          <w:p w14:paraId="3507DD8D"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3.58</w:t>
            </w:r>
          </w:p>
        </w:tc>
        <w:tc>
          <w:tcPr>
            <w:tcW w:w="749" w:type="dxa"/>
            <w:noWrap/>
            <w:vAlign w:val="center"/>
            <w:hideMark/>
          </w:tcPr>
          <w:p w14:paraId="09CB44E4"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5</w:t>
            </w:r>
          </w:p>
        </w:tc>
        <w:tc>
          <w:tcPr>
            <w:tcW w:w="851" w:type="dxa"/>
            <w:noWrap/>
            <w:vAlign w:val="center"/>
            <w:hideMark/>
          </w:tcPr>
          <w:p w14:paraId="561E8A10"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5</w:t>
            </w:r>
          </w:p>
        </w:tc>
        <w:tc>
          <w:tcPr>
            <w:tcW w:w="831" w:type="dxa"/>
            <w:noWrap/>
            <w:vAlign w:val="center"/>
            <w:hideMark/>
          </w:tcPr>
          <w:p w14:paraId="6CA35A3B"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w:t>
            </w:r>
          </w:p>
        </w:tc>
        <w:tc>
          <w:tcPr>
            <w:tcW w:w="903" w:type="dxa"/>
            <w:noWrap/>
            <w:vAlign w:val="center"/>
            <w:hideMark/>
          </w:tcPr>
          <w:p w14:paraId="51C98224"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23</w:t>
            </w:r>
          </w:p>
        </w:tc>
        <w:tc>
          <w:tcPr>
            <w:tcW w:w="963" w:type="dxa"/>
            <w:noWrap/>
            <w:vAlign w:val="center"/>
            <w:hideMark/>
          </w:tcPr>
          <w:p w14:paraId="3A9290E5"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66</w:t>
            </w:r>
          </w:p>
        </w:tc>
        <w:tc>
          <w:tcPr>
            <w:tcW w:w="981" w:type="dxa"/>
            <w:noWrap/>
            <w:vAlign w:val="center"/>
            <w:hideMark/>
          </w:tcPr>
          <w:p w14:paraId="23CD77A9"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0.348</w:t>
            </w:r>
          </w:p>
        </w:tc>
        <w:tc>
          <w:tcPr>
            <w:tcW w:w="773" w:type="dxa"/>
            <w:noWrap/>
            <w:vAlign w:val="center"/>
            <w:hideMark/>
          </w:tcPr>
          <w:p w14:paraId="1C745966"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0.121</w:t>
            </w:r>
          </w:p>
        </w:tc>
      </w:tr>
      <w:tr w:rsidR="005C6E35" w:rsidRPr="00212509" w14:paraId="4744E7D5" w14:textId="77777777" w:rsidTr="00870168">
        <w:trPr>
          <w:trHeight w:val="300"/>
        </w:trPr>
        <w:tc>
          <w:tcPr>
            <w:tcW w:w="584" w:type="dxa"/>
            <w:vMerge w:val="restart"/>
            <w:noWrap/>
            <w:vAlign w:val="center"/>
            <w:hideMark/>
          </w:tcPr>
          <w:p w14:paraId="447CC9A2" w14:textId="108CB42D" w:rsidR="005C6E35" w:rsidRPr="00212509" w:rsidRDefault="005C6E35" w:rsidP="00870168">
            <w:pPr>
              <w:tabs>
                <w:tab w:val="left" w:pos="6015"/>
              </w:tabs>
              <w:jc w:val="right"/>
              <w:rPr>
                <w:rFonts w:ascii="Times New Roman" w:hAnsi="Times New Roman" w:cs="Times New Roman"/>
                <w:sz w:val="20"/>
                <w:szCs w:val="20"/>
              </w:rPr>
            </w:pPr>
            <w:r w:rsidRPr="00212509">
              <w:rPr>
                <w:rFonts w:ascii="Times New Roman" w:hAnsi="Times New Roman" w:cs="Times New Roman"/>
                <w:sz w:val="20"/>
                <w:szCs w:val="20"/>
              </w:rPr>
              <w:t>T3</w:t>
            </w:r>
          </w:p>
        </w:tc>
        <w:tc>
          <w:tcPr>
            <w:tcW w:w="889" w:type="dxa"/>
            <w:noWrap/>
            <w:vAlign w:val="center"/>
            <w:hideMark/>
          </w:tcPr>
          <w:p w14:paraId="02501CA1"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15.10</w:t>
            </w:r>
          </w:p>
        </w:tc>
        <w:tc>
          <w:tcPr>
            <w:tcW w:w="772" w:type="dxa"/>
            <w:noWrap/>
            <w:vAlign w:val="center"/>
            <w:hideMark/>
          </w:tcPr>
          <w:p w14:paraId="5666F89F"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3.67</w:t>
            </w:r>
          </w:p>
        </w:tc>
        <w:tc>
          <w:tcPr>
            <w:tcW w:w="749" w:type="dxa"/>
            <w:noWrap/>
            <w:vAlign w:val="center"/>
            <w:hideMark/>
          </w:tcPr>
          <w:p w14:paraId="475CC514"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7</w:t>
            </w:r>
          </w:p>
        </w:tc>
        <w:tc>
          <w:tcPr>
            <w:tcW w:w="851" w:type="dxa"/>
            <w:noWrap/>
            <w:vAlign w:val="center"/>
            <w:hideMark/>
          </w:tcPr>
          <w:p w14:paraId="4D016E86"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w:t>
            </w:r>
          </w:p>
        </w:tc>
        <w:tc>
          <w:tcPr>
            <w:tcW w:w="831" w:type="dxa"/>
            <w:noWrap/>
            <w:vAlign w:val="center"/>
            <w:hideMark/>
          </w:tcPr>
          <w:p w14:paraId="4AF9F7DA"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w:t>
            </w:r>
          </w:p>
        </w:tc>
        <w:tc>
          <w:tcPr>
            <w:tcW w:w="903" w:type="dxa"/>
            <w:noWrap/>
            <w:vAlign w:val="center"/>
            <w:hideMark/>
          </w:tcPr>
          <w:p w14:paraId="72A6329F"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19</w:t>
            </w:r>
          </w:p>
        </w:tc>
        <w:tc>
          <w:tcPr>
            <w:tcW w:w="963" w:type="dxa"/>
            <w:noWrap/>
            <w:vAlign w:val="center"/>
            <w:hideMark/>
          </w:tcPr>
          <w:p w14:paraId="6CF0E217"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69</w:t>
            </w:r>
          </w:p>
        </w:tc>
        <w:tc>
          <w:tcPr>
            <w:tcW w:w="981" w:type="dxa"/>
            <w:noWrap/>
            <w:vAlign w:val="center"/>
            <w:hideMark/>
          </w:tcPr>
          <w:p w14:paraId="701E6E95"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0.275</w:t>
            </w:r>
          </w:p>
        </w:tc>
        <w:tc>
          <w:tcPr>
            <w:tcW w:w="773" w:type="dxa"/>
            <w:noWrap/>
            <w:vAlign w:val="center"/>
            <w:hideMark/>
          </w:tcPr>
          <w:p w14:paraId="5A854F6D"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0.120</w:t>
            </w:r>
          </w:p>
        </w:tc>
      </w:tr>
      <w:tr w:rsidR="005C6E35" w:rsidRPr="00212509" w14:paraId="4B47D362" w14:textId="77777777" w:rsidTr="00870168">
        <w:trPr>
          <w:trHeight w:val="300"/>
        </w:trPr>
        <w:tc>
          <w:tcPr>
            <w:tcW w:w="584" w:type="dxa"/>
            <w:vMerge/>
            <w:vAlign w:val="center"/>
            <w:hideMark/>
          </w:tcPr>
          <w:p w14:paraId="397EAB0C" w14:textId="77777777" w:rsidR="005C6E35" w:rsidRPr="00212509" w:rsidRDefault="005C6E35" w:rsidP="00870168">
            <w:pPr>
              <w:tabs>
                <w:tab w:val="left" w:pos="6015"/>
              </w:tabs>
              <w:jc w:val="right"/>
              <w:rPr>
                <w:rFonts w:ascii="Times New Roman" w:hAnsi="Times New Roman" w:cs="Times New Roman"/>
                <w:sz w:val="20"/>
                <w:szCs w:val="20"/>
              </w:rPr>
            </w:pPr>
          </w:p>
        </w:tc>
        <w:tc>
          <w:tcPr>
            <w:tcW w:w="889" w:type="dxa"/>
            <w:noWrap/>
            <w:vAlign w:val="center"/>
            <w:hideMark/>
          </w:tcPr>
          <w:p w14:paraId="4B74CEF0"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11.80</w:t>
            </w:r>
          </w:p>
        </w:tc>
        <w:tc>
          <w:tcPr>
            <w:tcW w:w="772" w:type="dxa"/>
            <w:noWrap/>
            <w:vAlign w:val="center"/>
            <w:hideMark/>
          </w:tcPr>
          <w:p w14:paraId="5B33B663"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2.90</w:t>
            </w:r>
          </w:p>
        </w:tc>
        <w:tc>
          <w:tcPr>
            <w:tcW w:w="749" w:type="dxa"/>
            <w:noWrap/>
            <w:vAlign w:val="center"/>
            <w:hideMark/>
          </w:tcPr>
          <w:p w14:paraId="69E8CEB3"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11</w:t>
            </w:r>
          </w:p>
        </w:tc>
        <w:tc>
          <w:tcPr>
            <w:tcW w:w="851" w:type="dxa"/>
            <w:noWrap/>
            <w:vAlign w:val="center"/>
            <w:hideMark/>
          </w:tcPr>
          <w:p w14:paraId="234EA7F5"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6</w:t>
            </w:r>
          </w:p>
        </w:tc>
        <w:tc>
          <w:tcPr>
            <w:tcW w:w="831" w:type="dxa"/>
            <w:noWrap/>
            <w:vAlign w:val="center"/>
            <w:hideMark/>
          </w:tcPr>
          <w:p w14:paraId="1B8E304E"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w:t>
            </w:r>
          </w:p>
        </w:tc>
        <w:tc>
          <w:tcPr>
            <w:tcW w:w="903" w:type="dxa"/>
            <w:noWrap/>
            <w:vAlign w:val="center"/>
            <w:hideMark/>
          </w:tcPr>
          <w:p w14:paraId="38DFF30F"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21</w:t>
            </w:r>
          </w:p>
        </w:tc>
        <w:tc>
          <w:tcPr>
            <w:tcW w:w="963" w:type="dxa"/>
            <w:noWrap/>
            <w:vAlign w:val="center"/>
            <w:hideMark/>
          </w:tcPr>
          <w:p w14:paraId="027C4E4F"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62</w:t>
            </w:r>
          </w:p>
        </w:tc>
        <w:tc>
          <w:tcPr>
            <w:tcW w:w="981" w:type="dxa"/>
            <w:noWrap/>
            <w:vAlign w:val="center"/>
            <w:hideMark/>
          </w:tcPr>
          <w:p w14:paraId="75D4E797"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0.339</w:t>
            </w:r>
          </w:p>
        </w:tc>
        <w:tc>
          <w:tcPr>
            <w:tcW w:w="773" w:type="dxa"/>
            <w:noWrap/>
            <w:vAlign w:val="center"/>
            <w:hideMark/>
          </w:tcPr>
          <w:p w14:paraId="03C58339"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0.121</w:t>
            </w:r>
          </w:p>
        </w:tc>
      </w:tr>
      <w:tr w:rsidR="005C6E35" w:rsidRPr="00212509" w14:paraId="6B29B6C1" w14:textId="77777777" w:rsidTr="00870168">
        <w:trPr>
          <w:trHeight w:val="300"/>
        </w:trPr>
        <w:tc>
          <w:tcPr>
            <w:tcW w:w="584" w:type="dxa"/>
            <w:vMerge/>
            <w:vAlign w:val="center"/>
            <w:hideMark/>
          </w:tcPr>
          <w:p w14:paraId="1D8540DA" w14:textId="77777777" w:rsidR="005C6E35" w:rsidRPr="00212509" w:rsidRDefault="005C6E35" w:rsidP="00870168">
            <w:pPr>
              <w:tabs>
                <w:tab w:val="left" w:pos="6015"/>
              </w:tabs>
              <w:jc w:val="right"/>
              <w:rPr>
                <w:rFonts w:ascii="Times New Roman" w:hAnsi="Times New Roman" w:cs="Times New Roman"/>
                <w:sz w:val="20"/>
                <w:szCs w:val="20"/>
              </w:rPr>
            </w:pPr>
          </w:p>
        </w:tc>
        <w:tc>
          <w:tcPr>
            <w:tcW w:w="889" w:type="dxa"/>
            <w:noWrap/>
            <w:vAlign w:val="center"/>
            <w:hideMark/>
          </w:tcPr>
          <w:p w14:paraId="1C15B467"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11.70</w:t>
            </w:r>
          </w:p>
        </w:tc>
        <w:tc>
          <w:tcPr>
            <w:tcW w:w="772" w:type="dxa"/>
            <w:noWrap/>
            <w:vAlign w:val="center"/>
            <w:hideMark/>
          </w:tcPr>
          <w:p w14:paraId="07B698A8"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3.59</w:t>
            </w:r>
          </w:p>
        </w:tc>
        <w:tc>
          <w:tcPr>
            <w:tcW w:w="749" w:type="dxa"/>
            <w:noWrap/>
            <w:vAlign w:val="center"/>
            <w:hideMark/>
          </w:tcPr>
          <w:p w14:paraId="030B1238"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10</w:t>
            </w:r>
          </w:p>
        </w:tc>
        <w:tc>
          <w:tcPr>
            <w:tcW w:w="851" w:type="dxa"/>
            <w:noWrap/>
            <w:vAlign w:val="center"/>
            <w:hideMark/>
          </w:tcPr>
          <w:p w14:paraId="5AC68FC3"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5</w:t>
            </w:r>
          </w:p>
        </w:tc>
        <w:tc>
          <w:tcPr>
            <w:tcW w:w="831" w:type="dxa"/>
            <w:noWrap/>
            <w:vAlign w:val="center"/>
            <w:hideMark/>
          </w:tcPr>
          <w:p w14:paraId="0E860622"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w:t>
            </w:r>
          </w:p>
        </w:tc>
        <w:tc>
          <w:tcPr>
            <w:tcW w:w="903" w:type="dxa"/>
            <w:noWrap/>
            <w:vAlign w:val="center"/>
            <w:hideMark/>
          </w:tcPr>
          <w:p w14:paraId="46A60C1C"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21</w:t>
            </w:r>
          </w:p>
        </w:tc>
        <w:tc>
          <w:tcPr>
            <w:tcW w:w="963" w:type="dxa"/>
            <w:noWrap/>
            <w:vAlign w:val="center"/>
            <w:hideMark/>
          </w:tcPr>
          <w:p w14:paraId="6B2B6C21"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61</w:t>
            </w:r>
          </w:p>
        </w:tc>
        <w:tc>
          <w:tcPr>
            <w:tcW w:w="981" w:type="dxa"/>
            <w:noWrap/>
            <w:vAlign w:val="center"/>
            <w:hideMark/>
          </w:tcPr>
          <w:p w14:paraId="7BE025A5"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0.344</w:t>
            </w:r>
          </w:p>
        </w:tc>
        <w:tc>
          <w:tcPr>
            <w:tcW w:w="773" w:type="dxa"/>
            <w:noWrap/>
            <w:vAlign w:val="center"/>
            <w:hideMark/>
          </w:tcPr>
          <w:p w14:paraId="61112E4A"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0.123</w:t>
            </w:r>
          </w:p>
        </w:tc>
      </w:tr>
      <w:tr w:rsidR="005C6E35" w:rsidRPr="00212509" w14:paraId="43EE685A" w14:textId="77777777" w:rsidTr="00870168">
        <w:trPr>
          <w:trHeight w:val="300"/>
        </w:trPr>
        <w:tc>
          <w:tcPr>
            <w:tcW w:w="584" w:type="dxa"/>
            <w:vMerge/>
            <w:vAlign w:val="center"/>
            <w:hideMark/>
          </w:tcPr>
          <w:p w14:paraId="3A54FD34" w14:textId="77777777" w:rsidR="005C6E35" w:rsidRPr="00212509" w:rsidRDefault="005C6E35" w:rsidP="00870168">
            <w:pPr>
              <w:tabs>
                <w:tab w:val="left" w:pos="6015"/>
              </w:tabs>
              <w:jc w:val="right"/>
              <w:rPr>
                <w:rFonts w:ascii="Times New Roman" w:hAnsi="Times New Roman" w:cs="Times New Roman"/>
                <w:sz w:val="20"/>
                <w:szCs w:val="20"/>
              </w:rPr>
            </w:pPr>
          </w:p>
        </w:tc>
        <w:tc>
          <w:tcPr>
            <w:tcW w:w="889" w:type="dxa"/>
            <w:noWrap/>
            <w:vAlign w:val="center"/>
            <w:hideMark/>
          </w:tcPr>
          <w:p w14:paraId="69828DBA"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12.10</w:t>
            </w:r>
          </w:p>
        </w:tc>
        <w:tc>
          <w:tcPr>
            <w:tcW w:w="772" w:type="dxa"/>
            <w:noWrap/>
            <w:vAlign w:val="center"/>
            <w:hideMark/>
          </w:tcPr>
          <w:p w14:paraId="5084109B"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3.66</w:t>
            </w:r>
          </w:p>
        </w:tc>
        <w:tc>
          <w:tcPr>
            <w:tcW w:w="749" w:type="dxa"/>
            <w:noWrap/>
            <w:vAlign w:val="center"/>
            <w:hideMark/>
          </w:tcPr>
          <w:p w14:paraId="757DE3B2"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7</w:t>
            </w:r>
          </w:p>
        </w:tc>
        <w:tc>
          <w:tcPr>
            <w:tcW w:w="851" w:type="dxa"/>
            <w:noWrap/>
            <w:vAlign w:val="center"/>
            <w:hideMark/>
          </w:tcPr>
          <w:p w14:paraId="79951840"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6</w:t>
            </w:r>
          </w:p>
        </w:tc>
        <w:tc>
          <w:tcPr>
            <w:tcW w:w="831" w:type="dxa"/>
            <w:noWrap/>
            <w:vAlign w:val="center"/>
            <w:hideMark/>
          </w:tcPr>
          <w:p w14:paraId="67D0415D"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w:t>
            </w:r>
          </w:p>
        </w:tc>
        <w:tc>
          <w:tcPr>
            <w:tcW w:w="903" w:type="dxa"/>
            <w:noWrap/>
            <w:vAlign w:val="center"/>
            <w:hideMark/>
          </w:tcPr>
          <w:p w14:paraId="3B687F34"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15</w:t>
            </w:r>
          </w:p>
        </w:tc>
        <w:tc>
          <w:tcPr>
            <w:tcW w:w="963" w:type="dxa"/>
            <w:noWrap/>
            <w:vAlign w:val="center"/>
            <w:hideMark/>
          </w:tcPr>
          <w:p w14:paraId="32E4AF61"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70</w:t>
            </w:r>
          </w:p>
        </w:tc>
        <w:tc>
          <w:tcPr>
            <w:tcW w:w="981" w:type="dxa"/>
            <w:noWrap/>
            <w:vAlign w:val="center"/>
            <w:hideMark/>
          </w:tcPr>
          <w:p w14:paraId="0A28ECA4"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0.214</w:t>
            </w:r>
          </w:p>
        </w:tc>
        <w:tc>
          <w:tcPr>
            <w:tcW w:w="773" w:type="dxa"/>
            <w:noWrap/>
            <w:vAlign w:val="center"/>
            <w:hideMark/>
          </w:tcPr>
          <w:p w14:paraId="5F0AFF3B"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0.127</w:t>
            </w:r>
          </w:p>
        </w:tc>
      </w:tr>
      <w:tr w:rsidR="005C6E35" w:rsidRPr="00212509" w14:paraId="5089F47F" w14:textId="77777777" w:rsidTr="00870168">
        <w:trPr>
          <w:trHeight w:val="300"/>
        </w:trPr>
        <w:tc>
          <w:tcPr>
            <w:tcW w:w="584" w:type="dxa"/>
            <w:vMerge/>
            <w:vAlign w:val="center"/>
            <w:hideMark/>
          </w:tcPr>
          <w:p w14:paraId="2C263072" w14:textId="77777777" w:rsidR="005C6E35" w:rsidRPr="00212509" w:rsidRDefault="005C6E35" w:rsidP="00870168">
            <w:pPr>
              <w:tabs>
                <w:tab w:val="left" w:pos="6015"/>
              </w:tabs>
              <w:jc w:val="right"/>
              <w:rPr>
                <w:rFonts w:ascii="Times New Roman" w:hAnsi="Times New Roman" w:cs="Times New Roman"/>
                <w:sz w:val="20"/>
                <w:szCs w:val="20"/>
              </w:rPr>
            </w:pPr>
          </w:p>
        </w:tc>
        <w:tc>
          <w:tcPr>
            <w:tcW w:w="889" w:type="dxa"/>
            <w:noWrap/>
            <w:vAlign w:val="center"/>
            <w:hideMark/>
          </w:tcPr>
          <w:p w14:paraId="501D4088"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11.50</w:t>
            </w:r>
          </w:p>
        </w:tc>
        <w:tc>
          <w:tcPr>
            <w:tcW w:w="772" w:type="dxa"/>
            <w:noWrap/>
            <w:vAlign w:val="center"/>
            <w:hideMark/>
          </w:tcPr>
          <w:p w14:paraId="0D418750"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3.08</w:t>
            </w:r>
          </w:p>
        </w:tc>
        <w:tc>
          <w:tcPr>
            <w:tcW w:w="749" w:type="dxa"/>
            <w:noWrap/>
            <w:vAlign w:val="center"/>
            <w:hideMark/>
          </w:tcPr>
          <w:p w14:paraId="25F0BCBD"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9</w:t>
            </w:r>
          </w:p>
        </w:tc>
        <w:tc>
          <w:tcPr>
            <w:tcW w:w="851" w:type="dxa"/>
            <w:noWrap/>
            <w:vAlign w:val="center"/>
            <w:hideMark/>
          </w:tcPr>
          <w:p w14:paraId="1F856CBD"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4</w:t>
            </w:r>
          </w:p>
        </w:tc>
        <w:tc>
          <w:tcPr>
            <w:tcW w:w="831" w:type="dxa"/>
            <w:noWrap/>
            <w:vAlign w:val="center"/>
            <w:hideMark/>
          </w:tcPr>
          <w:p w14:paraId="5CA94C79"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w:t>
            </w:r>
          </w:p>
        </w:tc>
        <w:tc>
          <w:tcPr>
            <w:tcW w:w="903" w:type="dxa"/>
            <w:noWrap/>
            <w:vAlign w:val="center"/>
            <w:hideMark/>
          </w:tcPr>
          <w:p w14:paraId="65E7B88A"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22</w:t>
            </w:r>
          </w:p>
        </w:tc>
        <w:tc>
          <w:tcPr>
            <w:tcW w:w="963" w:type="dxa"/>
            <w:noWrap/>
            <w:vAlign w:val="center"/>
            <w:hideMark/>
          </w:tcPr>
          <w:p w14:paraId="059F6645"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62</w:t>
            </w:r>
          </w:p>
        </w:tc>
        <w:tc>
          <w:tcPr>
            <w:tcW w:w="981" w:type="dxa"/>
            <w:noWrap/>
            <w:vAlign w:val="center"/>
            <w:hideMark/>
          </w:tcPr>
          <w:p w14:paraId="4F231A44"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0.355</w:t>
            </w:r>
          </w:p>
        </w:tc>
        <w:tc>
          <w:tcPr>
            <w:tcW w:w="773" w:type="dxa"/>
            <w:noWrap/>
            <w:vAlign w:val="center"/>
            <w:hideMark/>
          </w:tcPr>
          <w:p w14:paraId="10B37B32"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0.123</w:t>
            </w:r>
          </w:p>
        </w:tc>
      </w:tr>
      <w:tr w:rsidR="005C6E35" w:rsidRPr="00212509" w14:paraId="3B74BE68" w14:textId="77777777" w:rsidTr="00870168">
        <w:trPr>
          <w:trHeight w:val="300"/>
        </w:trPr>
        <w:tc>
          <w:tcPr>
            <w:tcW w:w="584" w:type="dxa"/>
            <w:vMerge/>
            <w:vAlign w:val="center"/>
            <w:hideMark/>
          </w:tcPr>
          <w:p w14:paraId="577582FA" w14:textId="77777777" w:rsidR="005C6E35" w:rsidRPr="00212509" w:rsidRDefault="005C6E35" w:rsidP="00870168">
            <w:pPr>
              <w:tabs>
                <w:tab w:val="left" w:pos="6015"/>
              </w:tabs>
              <w:jc w:val="right"/>
              <w:rPr>
                <w:rFonts w:ascii="Times New Roman" w:hAnsi="Times New Roman" w:cs="Times New Roman"/>
                <w:sz w:val="20"/>
                <w:szCs w:val="20"/>
              </w:rPr>
            </w:pPr>
          </w:p>
        </w:tc>
        <w:tc>
          <w:tcPr>
            <w:tcW w:w="889" w:type="dxa"/>
            <w:noWrap/>
            <w:vAlign w:val="center"/>
            <w:hideMark/>
          </w:tcPr>
          <w:p w14:paraId="522E9EAA"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9.70</w:t>
            </w:r>
          </w:p>
        </w:tc>
        <w:tc>
          <w:tcPr>
            <w:tcW w:w="772" w:type="dxa"/>
            <w:noWrap/>
            <w:vAlign w:val="center"/>
            <w:hideMark/>
          </w:tcPr>
          <w:p w14:paraId="6189C489"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3.00</w:t>
            </w:r>
          </w:p>
        </w:tc>
        <w:tc>
          <w:tcPr>
            <w:tcW w:w="749" w:type="dxa"/>
            <w:noWrap/>
            <w:vAlign w:val="center"/>
            <w:hideMark/>
          </w:tcPr>
          <w:p w14:paraId="7D45A15E"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6</w:t>
            </w:r>
          </w:p>
        </w:tc>
        <w:tc>
          <w:tcPr>
            <w:tcW w:w="851" w:type="dxa"/>
            <w:noWrap/>
            <w:vAlign w:val="center"/>
            <w:hideMark/>
          </w:tcPr>
          <w:p w14:paraId="734C9F09"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w:t>
            </w:r>
          </w:p>
        </w:tc>
        <w:tc>
          <w:tcPr>
            <w:tcW w:w="831" w:type="dxa"/>
            <w:noWrap/>
            <w:vAlign w:val="center"/>
            <w:hideMark/>
          </w:tcPr>
          <w:p w14:paraId="5D7E2144"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w:t>
            </w:r>
          </w:p>
        </w:tc>
        <w:tc>
          <w:tcPr>
            <w:tcW w:w="903" w:type="dxa"/>
            <w:noWrap/>
            <w:vAlign w:val="center"/>
            <w:hideMark/>
          </w:tcPr>
          <w:p w14:paraId="4ACF176D"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20</w:t>
            </w:r>
          </w:p>
        </w:tc>
        <w:tc>
          <w:tcPr>
            <w:tcW w:w="963" w:type="dxa"/>
            <w:noWrap/>
            <w:vAlign w:val="center"/>
            <w:hideMark/>
          </w:tcPr>
          <w:p w14:paraId="05C295C1"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68</w:t>
            </w:r>
          </w:p>
        </w:tc>
        <w:tc>
          <w:tcPr>
            <w:tcW w:w="981" w:type="dxa"/>
            <w:noWrap/>
            <w:vAlign w:val="center"/>
            <w:hideMark/>
          </w:tcPr>
          <w:p w14:paraId="14F7C8D6"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0.294</w:t>
            </w:r>
          </w:p>
        </w:tc>
        <w:tc>
          <w:tcPr>
            <w:tcW w:w="773" w:type="dxa"/>
            <w:noWrap/>
            <w:vAlign w:val="center"/>
            <w:hideMark/>
          </w:tcPr>
          <w:p w14:paraId="00E0644E"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0.118</w:t>
            </w:r>
          </w:p>
        </w:tc>
      </w:tr>
      <w:tr w:rsidR="005C6E35" w:rsidRPr="00212509" w14:paraId="7EA7FD11" w14:textId="77777777" w:rsidTr="00870168">
        <w:trPr>
          <w:trHeight w:val="300"/>
        </w:trPr>
        <w:tc>
          <w:tcPr>
            <w:tcW w:w="584" w:type="dxa"/>
            <w:vMerge/>
            <w:vAlign w:val="center"/>
            <w:hideMark/>
          </w:tcPr>
          <w:p w14:paraId="08B96CDC" w14:textId="77777777" w:rsidR="005C6E35" w:rsidRPr="00212509" w:rsidRDefault="005C6E35" w:rsidP="00870168">
            <w:pPr>
              <w:tabs>
                <w:tab w:val="left" w:pos="6015"/>
              </w:tabs>
              <w:jc w:val="right"/>
              <w:rPr>
                <w:rFonts w:ascii="Times New Roman" w:hAnsi="Times New Roman" w:cs="Times New Roman"/>
                <w:sz w:val="20"/>
                <w:szCs w:val="20"/>
              </w:rPr>
            </w:pPr>
          </w:p>
        </w:tc>
        <w:tc>
          <w:tcPr>
            <w:tcW w:w="889" w:type="dxa"/>
            <w:noWrap/>
            <w:vAlign w:val="center"/>
            <w:hideMark/>
          </w:tcPr>
          <w:p w14:paraId="4C91E107"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9.70</w:t>
            </w:r>
          </w:p>
        </w:tc>
        <w:tc>
          <w:tcPr>
            <w:tcW w:w="772" w:type="dxa"/>
            <w:noWrap/>
            <w:vAlign w:val="center"/>
            <w:hideMark/>
          </w:tcPr>
          <w:p w14:paraId="1372B0B9"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3.25</w:t>
            </w:r>
          </w:p>
        </w:tc>
        <w:tc>
          <w:tcPr>
            <w:tcW w:w="749" w:type="dxa"/>
            <w:noWrap/>
            <w:vAlign w:val="center"/>
            <w:hideMark/>
          </w:tcPr>
          <w:p w14:paraId="31F26141"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9</w:t>
            </w:r>
          </w:p>
        </w:tc>
        <w:tc>
          <w:tcPr>
            <w:tcW w:w="851" w:type="dxa"/>
            <w:noWrap/>
            <w:vAlign w:val="center"/>
            <w:hideMark/>
          </w:tcPr>
          <w:p w14:paraId="3A89CF5C"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w:t>
            </w:r>
          </w:p>
        </w:tc>
        <w:tc>
          <w:tcPr>
            <w:tcW w:w="831" w:type="dxa"/>
            <w:noWrap/>
            <w:vAlign w:val="center"/>
            <w:hideMark/>
          </w:tcPr>
          <w:p w14:paraId="53E4C09B"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w:t>
            </w:r>
          </w:p>
        </w:tc>
        <w:tc>
          <w:tcPr>
            <w:tcW w:w="903" w:type="dxa"/>
            <w:noWrap/>
            <w:vAlign w:val="center"/>
            <w:hideMark/>
          </w:tcPr>
          <w:p w14:paraId="09BDDF64"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18</w:t>
            </w:r>
          </w:p>
        </w:tc>
        <w:tc>
          <w:tcPr>
            <w:tcW w:w="963" w:type="dxa"/>
            <w:noWrap/>
            <w:vAlign w:val="center"/>
            <w:hideMark/>
          </w:tcPr>
          <w:p w14:paraId="542FB414"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70</w:t>
            </w:r>
          </w:p>
        </w:tc>
        <w:tc>
          <w:tcPr>
            <w:tcW w:w="981" w:type="dxa"/>
            <w:noWrap/>
            <w:vAlign w:val="center"/>
            <w:hideMark/>
          </w:tcPr>
          <w:p w14:paraId="451C384F"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0.257</w:t>
            </w:r>
          </w:p>
        </w:tc>
        <w:tc>
          <w:tcPr>
            <w:tcW w:w="773" w:type="dxa"/>
            <w:noWrap/>
            <w:vAlign w:val="center"/>
            <w:hideMark/>
          </w:tcPr>
          <w:p w14:paraId="66A90EC1"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0.123</w:t>
            </w:r>
          </w:p>
        </w:tc>
      </w:tr>
      <w:tr w:rsidR="005C6E35" w:rsidRPr="00212509" w14:paraId="41BB02F8" w14:textId="77777777" w:rsidTr="00870168">
        <w:trPr>
          <w:trHeight w:val="300"/>
        </w:trPr>
        <w:tc>
          <w:tcPr>
            <w:tcW w:w="584" w:type="dxa"/>
            <w:vMerge/>
            <w:vAlign w:val="center"/>
            <w:hideMark/>
          </w:tcPr>
          <w:p w14:paraId="0DA47827" w14:textId="77777777" w:rsidR="005C6E35" w:rsidRPr="00212509" w:rsidRDefault="005C6E35" w:rsidP="00870168">
            <w:pPr>
              <w:tabs>
                <w:tab w:val="left" w:pos="6015"/>
              </w:tabs>
              <w:jc w:val="right"/>
              <w:rPr>
                <w:rFonts w:ascii="Times New Roman" w:hAnsi="Times New Roman" w:cs="Times New Roman"/>
                <w:sz w:val="20"/>
                <w:szCs w:val="20"/>
              </w:rPr>
            </w:pPr>
          </w:p>
        </w:tc>
        <w:tc>
          <w:tcPr>
            <w:tcW w:w="889" w:type="dxa"/>
            <w:noWrap/>
            <w:vAlign w:val="center"/>
            <w:hideMark/>
          </w:tcPr>
          <w:p w14:paraId="79A2371F"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12.80</w:t>
            </w:r>
          </w:p>
        </w:tc>
        <w:tc>
          <w:tcPr>
            <w:tcW w:w="772" w:type="dxa"/>
            <w:noWrap/>
            <w:vAlign w:val="center"/>
            <w:hideMark/>
          </w:tcPr>
          <w:p w14:paraId="5F29A0FD"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3.31</w:t>
            </w:r>
          </w:p>
        </w:tc>
        <w:tc>
          <w:tcPr>
            <w:tcW w:w="749" w:type="dxa"/>
            <w:noWrap/>
            <w:vAlign w:val="center"/>
            <w:hideMark/>
          </w:tcPr>
          <w:p w14:paraId="5B11E625"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8</w:t>
            </w:r>
          </w:p>
        </w:tc>
        <w:tc>
          <w:tcPr>
            <w:tcW w:w="851" w:type="dxa"/>
            <w:noWrap/>
            <w:vAlign w:val="center"/>
            <w:hideMark/>
          </w:tcPr>
          <w:p w14:paraId="58B70A48"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5</w:t>
            </w:r>
          </w:p>
        </w:tc>
        <w:tc>
          <w:tcPr>
            <w:tcW w:w="831" w:type="dxa"/>
            <w:noWrap/>
            <w:vAlign w:val="center"/>
            <w:hideMark/>
          </w:tcPr>
          <w:p w14:paraId="01125B21"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w:t>
            </w:r>
          </w:p>
        </w:tc>
        <w:tc>
          <w:tcPr>
            <w:tcW w:w="903" w:type="dxa"/>
            <w:noWrap/>
            <w:vAlign w:val="center"/>
            <w:hideMark/>
          </w:tcPr>
          <w:p w14:paraId="383EB4D7"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29</w:t>
            </w:r>
          </w:p>
        </w:tc>
        <w:tc>
          <w:tcPr>
            <w:tcW w:w="963" w:type="dxa"/>
            <w:noWrap/>
            <w:vAlign w:val="center"/>
            <w:hideMark/>
          </w:tcPr>
          <w:p w14:paraId="58AC6A41"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70</w:t>
            </w:r>
          </w:p>
        </w:tc>
        <w:tc>
          <w:tcPr>
            <w:tcW w:w="981" w:type="dxa"/>
            <w:noWrap/>
            <w:vAlign w:val="center"/>
            <w:hideMark/>
          </w:tcPr>
          <w:p w14:paraId="69753639"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0.414</w:t>
            </w:r>
          </w:p>
        </w:tc>
        <w:tc>
          <w:tcPr>
            <w:tcW w:w="773" w:type="dxa"/>
            <w:noWrap/>
            <w:vAlign w:val="center"/>
            <w:hideMark/>
          </w:tcPr>
          <w:p w14:paraId="50AE1727"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0.115</w:t>
            </w:r>
          </w:p>
        </w:tc>
      </w:tr>
      <w:tr w:rsidR="005C6E35" w:rsidRPr="00212509" w14:paraId="74B872FE" w14:textId="77777777" w:rsidTr="00870168">
        <w:trPr>
          <w:trHeight w:val="300"/>
        </w:trPr>
        <w:tc>
          <w:tcPr>
            <w:tcW w:w="584" w:type="dxa"/>
            <w:vMerge w:val="restart"/>
            <w:noWrap/>
            <w:vAlign w:val="center"/>
            <w:hideMark/>
          </w:tcPr>
          <w:p w14:paraId="3E6DA8BA" w14:textId="571660CE" w:rsidR="005C6E35" w:rsidRPr="00212509" w:rsidRDefault="005C6E35" w:rsidP="00870168">
            <w:pPr>
              <w:tabs>
                <w:tab w:val="left" w:pos="6015"/>
              </w:tabs>
              <w:jc w:val="right"/>
              <w:rPr>
                <w:rFonts w:ascii="Times New Roman" w:hAnsi="Times New Roman" w:cs="Times New Roman"/>
                <w:sz w:val="20"/>
                <w:szCs w:val="20"/>
              </w:rPr>
            </w:pPr>
            <w:r w:rsidRPr="00212509">
              <w:rPr>
                <w:rFonts w:ascii="Times New Roman" w:hAnsi="Times New Roman" w:cs="Times New Roman"/>
                <w:sz w:val="20"/>
                <w:szCs w:val="20"/>
              </w:rPr>
              <w:t>T4</w:t>
            </w:r>
          </w:p>
        </w:tc>
        <w:tc>
          <w:tcPr>
            <w:tcW w:w="889" w:type="dxa"/>
            <w:noWrap/>
            <w:vAlign w:val="center"/>
            <w:hideMark/>
          </w:tcPr>
          <w:p w14:paraId="0FEED019"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11.90</w:t>
            </w:r>
          </w:p>
        </w:tc>
        <w:tc>
          <w:tcPr>
            <w:tcW w:w="772" w:type="dxa"/>
            <w:noWrap/>
            <w:vAlign w:val="center"/>
            <w:hideMark/>
          </w:tcPr>
          <w:p w14:paraId="57B21178"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3.04</w:t>
            </w:r>
          </w:p>
        </w:tc>
        <w:tc>
          <w:tcPr>
            <w:tcW w:w="749" w:type="dxa"/>
            <w:noWrap/>
            <w:vAlign w:val="center"/>
            <w:hideMark/>
          </w:tcPr>
          <w:p w14:paraId="6554FFE2"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10</w:t>
            </w:r>
          </w:p>
        </w:tc>
        <w:tc>
          <w:tcPr>
            <w:tcW w:w="851" w:type="dxa"/>
            <w:noWrap/>
            <w:vAlign w:val="center"/>
            <w:hideMark/>
          </w:tcPr>
          <w:p w14:paraId="08E97266"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4</w:t>
            </w:r>
          </w:p>
        </w:tc>
        <w:tc>
          <w:tcPr>
            <w:tcW w:w="831" w:type="dxa"/>
            <w:noWrap/>
            <w:vAlign w:val="center"/>
            <w:hideMark/>
          </w:tcPr>
          <w:p w14:paraId="7ED658BD"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w:t>
            </w:r>
          </w:p>
        </w:tc>
        <w:tc>
          <w:tcPr>
            <w:tcW w:w="903" w:type="dxa"/>
            <w:noWrap/>
            <w:vAlign w:val="center"/>
            <w:hideMark/>
          </w:tcPr>
          <w:p w14:paraId="001758E1"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19</w:t>
            </w:r>
          </w:p>
        </w:tc>
        <w:tc>
          <w:tcPr>
            <w:tcW w:w="963" w:type="dxa"/>
            <w:noWrap/>
            <w:vAlign w:val="center"/>
            <w:hideMark/>
          </w:tcPr>
          <w:p w14:paraId="1AB959ED"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63</w:t>
            </w:r>
          </w:p>
        </w:tc>
        <w:tc>
          <w:tcPr>
            <w:tcW w:w="981" w:type="dxa"/>
            <w:noWrap/>
            <w:vAlign w:val="center"/>
            <w:hideMark/>
          </w:tcPr>
          <w:p w14:paraId="53BB96B0"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0.302</w:t>
            </w:r>
          </w:p>
        </w:tc>
        <w:tc>
          <w:tcPr>
            <w:tcW w:w="773" w:type="dxa"/>
            <w:noWrap/>
            <w:vAlign w:val="center"/>
            <w:hideMark/>
          </w:tcPr>
          <w:p w14:paraId="5E90D140"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0.124</w:t>
            </w:r>
          </w:p>
        </w:tc>
      </w:tr>
      <w:tr w:rsidR="005C6E35" w:rsidRPr="00212509" w14:paraId="76939D68" w14:textId="77777777" w:rsidTr="00870168">
        <w:trPr>
          <w:trHeight w:val="300"/>
        </w:trPr>
        <w:tc>
          <w:tcPr>
            <w:tcW w:w="584" w:type="dxa"/>
            <w:vMerge/>
            <w:vAlign w:val="center"/>
            <w:hideMark/>
          </w:tcPr>
          <w:p w14:paraId="632065F2" w14:textId="77777777" w:rsidR="005C6E35" w:rsidRPr="00212509" w:rsidRDefault="005C6E35" w:rsidP="00870168">
            <w:pPr>
              <w:tabs>
                <w:tab w:val="left" w:pos="6015"/>
              </w:tabs>
              <w:jc w:val="right"/>
              <w:rPr>
                <w:rFonts w:ascii="Times New Roman" w:hAnsi="Times New Roman" w:cs="Times New Roman"/>
                <w:sz w:val="20"/>
                <w:szCs w:val="20"/>
              </w:rPr>
            </w:pPr>
          </w:p>
        </w:tc>
        <w:tc>
          <w:tcPr>
            <w:tcW w:w="889" w:type="dxa"/>
            <w:noWrap/>
            <w:vAlign w:val="center"/>
            <w:hideMark/>
          </w:tcPr>
          <w:p w14:paraId="6CF3CF80"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9.90</w:t>
            </w:r>
          </w:p>
        </w:tc>
        <w:tc>
          <w:tcPr>
            <w:tcW w:w="772" w:type="dxa"/>
            <w:noWrap/>
            <w:vAlign w:val="center"/>
            <w:hideMark/>
          </w:tcPr>
          <w:p w14:paraId="606C527D"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3.22</w:t>
            </w:r>
          </w:p>
        </w:tc>
        <w:tc>
          <w:tcPr>
            <w:tcW w:w="749" w:type="dxa"/>
            <w:noWrap/>
            <w:vAlign w:val="center"/>
            <w:hideMark/>
          </w:tcPr>
          <w:p w14:paraId="36A58251"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10</w:t>
            </w:r>
          </w:p>
        </w:tc>
        <w:tc>
          <w:tcPr>
            <w:tcW w:w="851" w:type="dxa"/>
            <w:noWrap/>
            <w:vAlign w:val="center"/>
            <w:hideMark/>
          </w:tcPr>
          <w:p w14:paraId="06852F67"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4</w:t>
            </w:r>
          </w:p>
        </w:tc>
        <w:tc>
          <w:tcPr>
            <w:tcW w:w="831" w:type="dxa"/>
            <w:noWrap/>
            <w:vAlign w:val="center"/>
            <w:hideMark/>
          </w:tcPr>
          <w:p w14:paraId="3E782AF4"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w:t>
            </w:r>
          </w:p>
        </w:tc>
        <w:tc>
          <w:tcPr>
            <w:tcW w:w="903" w:type="dxa"/>
            <w:noWrap/>
            <w:vAlign w:val="center"/>
            <w:hideMark/>
          </w:tcPr>
          <w:p w14:paraId="2314B6BF"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21</w:t>
            </w:r>
          </w:p>
        </w:tc>
        <w:tc>
          <w:tcPr>
            <w:tcW w:w="963" w:type="dxa"/>
            <w:noWrap/>
            <w:vAlign w:val="center"/>
            <w:hideMark/>
          </w:tcPr>
          <w:p w14:paraId="6CB38AA3"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62</w:t>
            </w:r>
          </w:p>
        </w:tc>
        <w:tc>
          <w:tcPr>
            <w:tcW w:w="981" w:type="dxa"/>
            <w:noWrap/>
            <w:vAlign w:val="center"/>
            <w:hideMark/>
          </w:tcPr>
          <w:p w14:paraId="3EDA7378"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0.339</w:t>
            </w:r>
          </w:p>
        </w:tc>
        <w:tc>
          <w:tcPr>
            <w:tcW w:w="773" w:type="dxa"/>
            <w:noWrap/>
            <w:vAlign w:val="center"/>
            <w:hideMark/>
          </w:tcPr>
          <w:p w14:paraId="5D8C9DEE"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0.129</w:t>
            </w:r>
          </w:p>
        </w:tc>
      </w:tr>
      <w:tr w:rsidR="005C6E35" w:rsidRPr="00212509" w14:paraId="6CF0FE2A" w14:textId="77777777" w:rsidTr="00870168">
        <w:trPr>
          <w:trHeight w:val="300"/>
        </w:trPr>
        <w:tc>
          <w:tcPr>
            <w:tcW w:w="584" w:type="dxa"/>
            <w:vMerge/>
            <w:vAlign w:val="center"/>
            <w:hideMark/>
          </w:tcPr>
          <w:p w14:paraId="180A98D8" w14:textId="77777777" w:rsidR="005C6E35" w:rsidRPr="00212509" w:rsidRDefault="005C6E35" w:rsidP="00870168">
            <w:pPr>
              <w:tabs>
                <w:tab w:val="left" w:pos="6015"/>
              </w:tabs>
              <w:jc w:val="right"/>
              <w:rPr>
                <w:rFonts w:ascii="Times New Roman" w:hAnsi="Times New Roman" w:cs="Times New Roman"/>
                <w:sz w:val="20"/>
                <w:szCs w:val="20"/>
              </w:rPr>
            </w:pPr>
          </w:p>
        </w:tc>
        <w:tc>
          <w:tcPr>
            <w:tcW w:w="889" w:type="dxa"/>
            <w:noWrap/>
            <w:vAlign w:val="center"/>
            <w:hideMark/>
          </w:tcPr>
          <w:p w14:paraId="699645E5"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14.10</w:t>
            </w:r>
          </w:p>
        </w:tc>
        <w:tc>
          <w:tcPr>
            <w:tcW w:w="772" w:type="dxa"/>
            <w:noWrap/>
            <w:vAlign w:val="center"/>
            <w:hideMark/>
          </w:tcPr>
          <w:p w14:paraId="45046192"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3.29</w:t>
            </w:r>
          </w:p>
        </w:tc>
        <w:tc>
          <w:tcPr>
            <w:tcW w:w="749" w:type="dxa"/>
            <w:noWrap/>
            <w:vAlign w:val="center"/>
            <w:hideMark/>
          </w:tcPr>
          <w:p w14:paraId="541FEFC9"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7</w:t>
            </w:r>
          </w:p>
        </w:tc>
        <w:tc>
          <w:tcPr>
            <w:tcW w:w="851" w:type="dxa"/>
            <w:noWrap/>
            <w:vAlign w:val="center"/>
            <w:hideMark/>
          </w:tcPr>
          <w:p w14:paraId="683ED260"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4</w:t>
            </w:r>
          </w:p>
        </w:tc>
        <w:tc>
          <w:tcPr>
            <w:tcW w:w="831" w:type="dxa"/>
            <w:noWrap/>
            <w:vAlign w:val="center"/>
            <w:hideMark/>
          </w:tcPr>
          <w:p w14:paraId="4D199D58"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w:t>
            </w:r>
          </w:p>
        </w:tc>
        <w:tc>
          <w:tcPr>
            <w:tcW w:w="903" w:type="dxa"/>
            <w:noWrap/>
            <w:vAlign w:val="center"/>
            <w:hideMark/>
          </w:tcPr>
          <w:p w14:paraId="6AB60518"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25</w:t>
            </w:r>
          </w:p>
        </w:tc>
        <w:tc>
          <w:tcPr>
            <w:tcW w:w="963" w:type="dxa"/>
            <w:noWrap/>
            <w:vAlign w:val="center"/>
            <w:hideMark/>
          </w:tcPr>
          <w:p w14:paraId="63EE5889"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65</w:t>
            </w:r>
          </w:p>
        </w:tc>
        <w:tc>
          <w:tcPr>
            <w:tcW w:w="981" w:type="dxa"/>
            <w:noWrap/>
            <w:vAlign w:val="center"/>
            <w:hideMark/>
          </w:tcPr>
          <w:p w14:paraId="49C77269"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0.385</w:t>
            </w:r>
          </w:p>
        </w:tc>
        <w:tc>
          <w:tcPr>
            <w:tcW w:w="773" w:type="dxa"/>
            <w:noWrap/>
            <w:vAlign w:val="center"/>
            <w:hideMark/>
          </w:tcPr>
          <w:p w14:paraId="037CFC8A"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0.116</w:t>
            </w:r>
          </w:p>
        </w:tc>
      </w:tr>
      <w:tr w:rsidR="005C6E35" w:rsidRPr="00212509" w14:paraId="570D2449" w14:textId="77777777" w:rsidTr="00870168">
        <w:trPr>
          <w:trHeight w:val="300"/>
        </w:trPr>
        <w:tc>
          <w:tcPr>
            <w:tcW w:w="584" w:type="dxa"/>
            <w:vMerge/>
            <w:vAlign w:val="center"/>
            <w:hideMark/>
          </w:tcPr>
          <w:p w14:paraId="74538EC3" w14:textId="77777777" w:rsidR="005C6E35" w:rsidRPr="00212509" w:rsidRDefault="005C6E35" w:rsidP="00870168">
            <w:pPr>
              <w:tabs>
                <w:tab w:val="left" w:pos="6015"/>
              </w:tabs>
              <w:jc w:val="right"/>
              <w:rPr>
                <w:rFonts w:ascii="Times New Roman" w:hAnsi="Times New Roman" w:cs="Times New Roman"/>
                <w:sz w:val="20"/>
                <w:szCs w:val="20"/>
              </w:rPr>
            </w:pPr>
          </w:p>
        </w:tc>
        <w:tc>
          <w:tcPr>
            <w:tcW w:w="889" w:type="dxa"/>
            <w:noWrap/>
            <w:vAlign w:val="center"/>
            <w:hideMark/>
          </w:tcPr>
          <w:p w14:paraId="4498B245"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13.90</w:t>
            </w:r>
          </w:p>
        </w:tc>
        <w:tc>
          <w:tcPr>
            <w:tcW w:w="772" w:type="dxa"/>
            <w:noWrap/>
            <w:vAlign w:val="center"/>
            <w:hideMark/>
          </w:tcPr>
          <w:p w14:paraId="30FBDC68"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3.52</w:t>
            </w:r>
          </w:p>
        </w:tc>
        <w:tc>
          <w:tcPr>
            <w:tcW w:w="749" w:type="dxa"/>
            <w:noWrap/>
            <w:vAlign w:val="center"/>
            <w:hideMark/>
          </w:tcPr>
          <w:p w14:paraId="4943455E"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9</w:t>
            </w:r>
          </w:p>
        </w:tc>
        <w:tc>
          <w:tcPr>
            <w:tcW w:w="851" w:type="dxa"/>
            <w:noWrap/>
            <w:vAlign w:val="center"/>
            <w:hideMark/>
          </w:tcPr>
          <w:p w14:paraId="34C8FAD8"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w:t>
            </w:r>
          </w:p>
        </w:tc>
        <w:tc>
          <w:tcPr>
            <w:tcW w:w="831" w:type="dxa"/>
            <w:noWrap/>
            <w:vAlign w:val="center"/>
            <w:hideMark/>
          </w:tcPr>
          <w:p w14:paraId="1D4C0630"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w:t>
            </w:r>
          </w:p>
        </w:tc>
        <w:tc>
          <w:tcPr>
            <w:tcW w:w="903" w:type="dxa"/>
            <w:noWrap/>
            <w:vAlign w:val="center"/>
            <w:hideMark/>
          </w:tcPr>
          <w:p w14:paraId="0896317D"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19</w:t>
            </w:r>
          </w:p>
        </w:tc>
        <w:tc>
          <w:tcPr>
            <w:tcW w:w="963" w:type="dxa"/>
            <w:noWrap/>
            <w:vAlign w:val="center"/>
            <w:hideMark/>
          </w:tcPr>
          <w:p w14:paraId="04F537EB"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67</w:t>
            </w:r>
          </w:p>
        </w:tc>
        <w:tc>
          <w:tcPr>
            <w:tcW w:w="981" w:type="dxa"/>
            <w:noWrap/>
            <w:vAlign w:val="center"/>
            <w:hideMark/>
          </w:tcPr>
          <w:p w14:paraId="4E6EEBFE"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0.284</w:t>
            </w:r>
          </w:p>
        </w:tc>
        <w:tc>
          <w:tcPr>
            <w:tcW w:w="773" w:type="dxa"/>
            <w:noWrap/>
            <w:vAlign w:val="center"/>
            <w:hideMark/>
          </w:tcPr>
          <w:p w14:paraId="10603CE7"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0.111</w:t>
            </w:r>
          </w:p>
        </w:tc>
      </w:tr>
      <w:tr w:rsidR="005C6E35" w:rsidRPr="00212509" w14:paraId="44AA1B2A" w14:textId="77777777" w:rsidTr="00870168">
        <w:trPr>
          <w:trHeight w:val="300"/>
        </w:trPr>
        <w:tc>
          <w:tcPr>
            <w:tcW w:w="584" w:type="dxa"/>
            <w:vMerge/>
            <w:vAlign w:val="center"/>
            <w:hideMark/>
          </w:tcPr>
          <w:p w14:paraId="2E35F177" w14:textId="77777777" w:rsidR="005C6E35" w:rsidRPr="00212509" w:rsidRDefault="005C6E35" w:rsidP="00870168">
            <w:pPr>
              <w:tabs>
                <w:tab w:val="left" w:pos="6015"/>
              </w:tabs>
              <w:jc w:val="right"/>
              <w:rPr>
                <w:rFonts w:ascii="Times New Roman" w:hAnsi="Times New Roman" w:cs="Times New Roman"/>
                <w:sz w:val="20"/>
                <w:szCs w:val="20"/>
              </w:rPr>
            </w:pPr>
          </w:p>
        </w:tc>
        <w:tc>
          <w:tcPr>
            <w:tcW w:w="889" w:type="dxa"/>
            <w:noWrap/>
            <w:vAlign w:val="center"/>
            <w:hideMark/>
          </w:tcPr>
          <w:p w14:paraId="667D401D"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11.80</w:t>
            </w:r>
          </w:p>
        </w:tc>
        <w:tc>
          <w:tcPr>
            <w:tcW w:w="772" w:type="dxa"/>
            <w:noWrap/>
            <w:vAlign w:val="center"/>
            <w:hideMark/>
          </w:tcPr>
          <w:p w14:paraId="6E11893A"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3.50</w:t>
            </w:r>
          </w:p>
        </w:tc>
        <w:tc>
          <w:tcPr>
            <w:tcW w:w="749" w:type="dxa"/>
            <w:noWrap/>
            <w:vAlign w:val="center"/>
            <w:hideMark/>
          </w:tcPr>
          <w:p w14:paraId="31CA571B"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12</w:t>
            </w:r>
          </w:p>
        </w:tc>
        <w:tc>
          <w:tcPr>
            <w:tcW w:w="851" w:type="dxa"/>
            <w:noWrap/>
            <w:vAlign w:val="center"/>
            <w:hideMark/>
          </w:tcPr>
          <w:p w14:paraId="3A7C62FA"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w:t>
            </w:r>
          </w:p>
        </w:tc>
        <w:tc>
          <w:tcPr>
            <w:tcW w:w="831" w:type="dxa"/>
            <w:noWrap/>
            <w:vAlign w:val="center"/>
            <w:hideMark/>
          </w:tcPr>
          <w:p w14:paraId="50EDE530"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w:t>
            </w:r>
          </w:p>
        </w:tc>
        <w:tc>
          <w:tcPr>
            <w:tcW w:w="903" w:type="dxa"/>
            <w:noWrap/>
            <w:vAlign w:val="center"/>
            <w:hideMark/>
          </w:tcPr>
          <w:p w14:paraId="517E5082"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15</w:t>
            </w:r>
          </w:p>
        </w:tc>
        <w:tc>
          <w:tcPr>
            <w:tcW w:w="963" w:type="dxa"/>
            <w:noWrap/>
            <w:vAlign w:val="center"/>
            <w:hideMark/>
          </w:tcPr>
          <w:p w14:paraId="75E35E8B"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68</w:t>
            </w:r>
          </w:p>
        </w:tc>
        <w:tc>
          <w:tcPr>
            <w:tcW w:w="981" w:type="dxa"/>
            <w:noWrap/>
            <w:vAlign w:val="center"/>
            <w:hideMark/>
          </w:tcPr>
          <w:p w14:paraId="2EAEFA1A"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0.221</w:t>
            </w:r>
          </w:p>
        </w:tc>
        <w:tc>
          <w:tcPr>
            <w:tcW w:w="773" w:type="dxa"/>
            <w:noWrap/>
            <w:vAlign w:val="center"/>
            <w:hideMark/>
          </w:tcPr>
          <w:p w14:paraId="09BD77D0"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0.109</w:t>
            </w:r>
          </w:p>
        </w:tc>
      </w:tr>
      <w:tr w:rsidR="005C6E35" w:rsidRPr="00212509" w14:paraId="4EDB0C56" w14:textId="77777777" w:rsidTr="00870168">
        <w:trPr>
          <w:trHeight w:val="300"/>
        </w:trPr>
        <w:tc>
          <w:tcPr>
            <w:tcW w:w="584" w:type="dxa"/>
            <w:vMerge/>
            <w:vAlign w:val="center"/>
            <w:hideMark/>
          </w:tcPr>
          <w:p w14:paraId="4CE0E15D" w14:textId="77777777" w:rsidR="005C6E35" w:rsidRPr="00212509" w:rsidRDefault="005C6E35" w:rsidP="00870168">
            <w:pPr>
              <w:tabs>
                <w:tab w:val="left" w:pos="6015"/>
              </w:tabs>
              <w:jc w:val="right"/>
              <w:rPr>
                <w:rFonts w:ascii="Times New Roman" w:hAnsi="Times New Roman" w:cs="Times New Roman"/>
                <w:sz w:val="20"/>
                <w:szCs w:val="20"/>
              </w:rPr>
            </w:pPr>
          </w:p>
        </w:tc>
        <w:tc>
          <w:tcPr>
            <w:tcW w:w="889" w:type="dxa"/>
            <w:noWrap/>
            <w:vAlign w:val="center"/>
            <w:hideMark/>
          </w:tcPr>
          <w:p w14:paraId="6A329515"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9.60</w:t>
            </w:r>
          </w:p>
        </w:tc>
        <w:tc>
          <w:tcPr>
            <w:tcW w:w="772" w:type="dxa"/>
            <w:noWrap/>
            <w:vAlign w:val="center"/>
            <w:hideMark/>
          </w:tcPr>
          <w:p w14:paraId="318E40D7"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3.15</w:t>
            </w:r>
          </w:p>
        </w:tc>
        <w:tc>
          <w:tcPr>
            <w:tcW w:w="749" w:type="dxa"/>
            <w:noWrap/>
            <w:vAlign w:val="center"/>
            <w:hideMark/>
          </w:tcPr>
          <w:p w14:paraId="395A3566"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7</w:t>
            </w:r>
          </w:p>
        </w:tc>
        <w:tc>
          <w:tcPr>
            <w:tcW w:w="851" w:type="dxa"/>
            <w:noWrap/>
            <w:vAlign w:val="center"/>
            <w:hideMark/>
          </w:tcPr>
          <w:p w14:paraId="54BF53DC"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4</w:t>
            </w:r>
          </w:p>
        </w:tc>
        <w:tc>
          <w:tcPr>
            <w:tcW w:w="831" w:type="dxa"/>
            <w:noWrap/>
            <w:vAlign w:val="center"/>
            <w:hideMark/>
          </w:tcPr>
          <w:p w14:paraId="4B00F58A"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w:t>
            </w:r>
          </w:p>
        </w:tc>
        <w:tc>
          <w:tcPr>
            <w:tcW w:w="903" w:type="dxa"/>
            <w:noWrap/>
            <w:vAlign w:val="center"/>
            <w:hideMark/>
          </w:tcPr>
          <w:p w14:paraId="7ED88812"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21</w:t>
            </w:r>
          </w:p>
        </w:tc>
        <w:tc>
          <w:tcPr>
            <w:tcW w:w="963" w:type="dxa"/>
            <w:noWrap/>
            <w:vAlign w:val="center"/>
            <w:hideMark/>
          </w:tcPr>
          <w:p w14:paraId="53E90BAE"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65</w:t>
            </w:r>
          </w:p>
        </w:tc>
        <w:tc>
          <w:tcPr>
            <w:tcW w:w="981" w:type="dxa"/>
            <w:noWrap/>
            <w:vAlign w:val="center"/>
            <w:hideMark/>
          </w:tcPr>
          <w:p w14:paraId="2E71F6D7"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0.323</w:t>
            </w:r>
          </w:p>
        </w:tc>
        <w:tc>
          <w:tcPr>
            <w:tcW w:w="773" w:type="dxa"/>
            <w:noWrap/>
            <w:vAlign w:val="center"/>
            <w:hideMark/>
          </w:tcPr>
          <w:p w14:paraId="65176DC5"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0.122</w:t>
            </w:r>
          </w:p>
        </w:tc>
      </w:tr>
      <w:tr w:rsidR="005C6E35" w:rsidRPr="00212509" w14:paraId="6013B393" w14:textId="77777777" w:rsidTr="00870168">
        <w:trPr>
          <w:trHeight w:val="300"/>
        </w:trPr>
        <w:tc>
          <w:tcPr>
            <w:tcW w:w="584" w:type="dxa"/>
            <w:vMerge/>
            <w:vAlign w:val="center"/>
            <w:hideMark/>
          </w:tcPr>
          <w:p w14:paraId="44751D0D" w14:textId="77777777" w:rsidR="005C6E35" w:rsidRPr="00212509" w:rsidRDefault="005C6E35" w:rsidP="00870168">
            <w:pPr>
              <w:tabs>
                <w:tab w:val="left" w:pos="6015"/>
              </w:tabs>
              <w:jc w:val="right"/>
              <w:rPr>
                <w:rFonts w:ascii="Times New Roman" w:hAnsi="Times New Roman" w:cs="Times New Roman"/>
                <w:sz w:val="20"/>
                <w:szCs w:val="20"/>
              </w:rPr>
            </w:pPr>
          </w:p>
        </w:tc>
        <w:tc>
          <w:tcPr>
            <w:tcW w:w="889" w:type="dxa"/>
            <w:noWrap/>
            <w:vAlign w:val="center"/>
            <w:hideMark/>
          </w:tcPr>
          <w:p w14:paraId="5BE86572"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10.60</w:t>
            </w:r>
          </w:p>
        </w:tc>
        <w:tc>
          <w:tcPr>
            <w:tcW w:w="772" w:type="dxa"/>
            <w:noWrap/>
            <w:vAlign w:val="center"/>
            <w:hideMark/>
          </w:tcPr>
          <w:p w14:paraId="7D88AB90"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3.34</w:t>
            </w:r>
          </w:p>
        </w:tc>
        <w:tc>
          <w:tcPr>
            <w:tcW w:w="749" w:type="dxa"/>
            <w:noWrap/>
            <w:vAlign w:val="center"/>
            <w:hideMark/>
          </w:tcPr>
          <w:p w14:paraId="7F2ABBC1"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6</w:t>
            </w:r>
          </w:p>
        </w:tc>
        <w:tc>
          <w:tcPr>
            <w:tcW w:w="851" w:type="dxa"/>
            <w:noWrap/>
            <w:vAlign w:val="center"/>
            <w:hideMark/>
          </w:tcPr>
          <w:p w14:paraId="2571D27A"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w:t>
            </w:r>
          </w:p>
        </w:tc>
        <w:tc>
          <w:tcPr>
            <w:tcW w:w="831" w:type="dxa"/>
            <w:noWrap/>
            <w:vAlign w:val="center"/>
            <w:hideMark/>
          </w:tcPr>
          <w:p w14:paraId="1AA45370"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w:t>
            </w:r>
          </w:p>
        </w:tc>
        <w:tc>
          <w:tcPr>
            <w:tcW w:w="903" w:type="dxa"/>
            <w:noWrap/>
            <w:vAlign w:val="center"/>
            <w:hideMark/>
          </w:tcPr>
          <w:p w14:paraId="2D219D3F"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22</w:t>
            </w:r>
          </w:p>
        </w:tc>
        <w:tc>
          <w:tcPr>
            <w:tcW w:w="963" w:type="dxa"/>
            <w:noWrap/>
            <w:vAlign w:val="center"/>
            <w:hideMark/>
          </w:tcPr>
          <w:p w14:paraId="7D9A3E25"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68</w:t>
            </w:r>
          </w:p>
        </w:tc>
        <w:tc>
          <w:tcPr>
            <w:tcW w:w="981" w:type="dxa"/>
            <w:noWrap/>
            <w:vAlign w:val="center"/>
            <w:hideMark/>
          </w:tcPr>
          <w:p w14:paraId="214EFD7D"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0.324</w:t>
            </w:r>
          </w:p>
        </w:tc>
        <w:tc>
          <w:tcPr>
            <w:tcW w:w="773" w:type="dxa"/>
            <w:noWrap/>
            <w:vAlign w:val="center"/>
            <w:hideMark/>
          </w:tcPr>
          <w:p w14:paraId="6E5F7B8D"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0.109</w:t>
            </w:r>
          </w:p>
        </w:tc>
      </w:tr>
      <w:tr w:rsidR="005C6E35" w:rsidRPr="00212509" w14:paraId="4718252C" w14:textId="77777777" w:rsidTr="00870168">
        <w:trPr>
          <w:trHeight w:val="300"/>
        </w:trPr>
        <w:tc>
          <w:tcPr>
            <w:tcW w:w="584" w:type="dxa"/>
            <w:vMerge/>
            <w:vAlign w:val="center"/>
            <w:hideMark/>
          </w:tcPr>
          <w:p w14:paraId="6EDD0935" w14:textId="77777777" w:rsidR="005C6E35" w:rsidRPr="00212509" w:rsidRDefault="005C6E35" w:rsidP="00870168">
            <w:pPr>
              <w:tabs>
                <w:tab w:val="left" w:pos="6015"/>
              </w:tabs>
              <w:jc w:val="right"/>
              <w:rPr>
                <w:rFonts w:ascii="Times New Roman" w:hAnsi="Times New Roman" w:cs="Times New Roman"/>
                <w:sz w:val="20"/>
                <w:szCs w:val="20"/>
              </w:rPr>
            </w:pPr>
          </w:p>
        </w:tc>
        <w:tc>
          <w:tcPr>
            <w:tcW w:w="889" w:type="dxa"/>
            <w:noWrap/>
            <w:vAlign w:val="center"/>
            <w:hideMark/>
          </w:tcPr>
          <w:p w14:paraId="30B72B4B"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12.10</w:t>
            </w:r>
          </w:p>
        </w:tc>
        <w:tc>
          <w:tcPr>
            <w:tcW w:w="772" w:type="dxa"/>
            <w:noWrap/>
            <w:vAlign w:val="center"/>
            <w:hideMark/>
          </w:tcPr>
          <w:p w14:paraId="7E04AB97"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3.51</w:t>
            </w:r>
          </w:p>
        </w:tc>
        <w:tc>
          <w:tcPr>
            <w:tcW w:w="749" w:type="dxa"/>
            <w:noWrap/>
            <w:vAlign w:val="center"/>
            <w:hideMark/>
          </w:tcPr>
          <w:p w14:paraId="1437CDC6"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8</w:t>
            </w:r>
          </w:p>
        </w:tc>
        <w:tc>
          <w:tcPr>
            <w:tcW w:w="851" w:type="dxa"/>
            <w:noWrap/>
            <w:vAlign w:val="center"/>
            <w:hideMark/>
          </w:tcPr>
          <w:p w14:paraId="3BDDD99B"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4</w:t>
            </w:r>
          </w:p>
        </w:tc>
        <w:tc>
          <w:tcPr>
            <w:tcW w:w="831" w:type="dxa"/>
            <w:noWrap/>
            <w:vAlign w:val="center"/>
            <w:hideMark/>
          </w:tcPr>
          <w:p w14:paraId="48F1DD62"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2</w:t>
            </w:r>
          </w:p>
        </w:tc>
        <w:tc>
          <w:tcPr>
            <w:tcW w:w="903" w:type="dxa"/>
            <w:noWrap/>
            <w:vAlign w:val="center"/>
            <w:hideMark/>
          </w:tcPr>
          <w:p w14:paraId="01C6DCC9"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19</w:t>
            </w:r>
          </w:p>
        </w:tc>
        <w:tc>
          <w:tcPr>
            <w:tcW w:w="963" w:type="dxa"/>
            <w:noWrap/>
            <w:vAlign w:val="center"/>
            <w:hideMark/>
          </w:tcPr>
          <w:p w14:paraId="4510B8E0"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67</w:t>
            </w:r>
          </w:p>
        </w:tc>
        <w:tc>
          <w:tcPr>
            <w:tcW w:w="981" w:type="dxa"/>
            <w:noWrap/>
            <w:vAlign w:val="center"/>
            <w:hideMark/>
          </w:tcPr>
          <w:p w14:paraId="2D914983"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0.284</w:t>
            </w:r>
          </w:p>
        </w:tc>
        <w:tc>
          <w:tcPr>
            <w:tcW w:w="773" w:type="dxa"/>
            <w:noWrap/>
            <w:vAlign w:val="center"/>
            <w:hideMark/>
          </w:tcPr>
          <w:p w14:paraId="39BDF2CB" w14:textId="77777777" w:rsidR="005C6E35" w:rsidRPr="00212509" w:rsidRDefault="005C6E35" w:rsidP="0052732A">
            <w:pPr>
              <w:tabs>
                <w:tab w:val="left" w:pos="6015"/>
              </w:tabs>
              <w:jc w:val="center"/>
              <w:rPr>
                <w:rFonts w:ascii="Times New Roman" w:hAnsi="Times New Roman" w:cs="Times New Roman"/>
                <w:sz w:val="20"/>
                <w:szCs w:val="20"/>
              </w:rPr>
            </w:pPr>
            <w:r w:rsidRPr="00212509">
              <w:rPr>
                <w:rFonts w:ascii="Times New Roman" w:hAnsi="Times New Roman" w:cs="Times New Roman"/>
                <w:sz w:val="20"/>
                <w:szCs w:val="20"/>
              </w:rPr>
              <w:t>0.124</w:t>
            </w:r>
          </w:p>
        </w:tc>
      </w:tr>
      <w:tr w:rsidR="005C6E35" w:rsidRPr="00212509" w14:paraId="3083386D" w14:textId="77777777" w:rsidTr="00870168">
        <w:trPr>
          <w:trHeight w:val="300"/>
        </w:trPr>
        <w:tc>
          <w:tcPr>
            <w:tcW w:w="8296" w:type="dxa"/>
            <w:gridSpan w:val="10"/>
            <w:vAlign w:val="center"/>
          </w:tcPr>
          <w:p w14:paraId="0456D125" w14:textId="77777777" w:rsidR="005C6E35" w:rsidRPr="00212509" w:rsidRDefault="005C6E35" w:rsidP="00870168">
            <w:pPr>
              <w:tabs>
                <w:tab w:val="left" w:pos="6015"/>
              </w:tabs>
              <w:rPr>
                <w:rFonts w:ascii="Times New Roman" w:hAnsi="Times New Roman" w:cs="Times New Roman"/>
                <w:sz w:val="20"/>
                <w:szCs w:val="20"/>
              </w:rPr>
            </w:pPr>
            <w:r w:rsidRPr="00212509">
              <w:rPr>
                <w:rFonts w:ascii="Times New Roman" w:hAnsi="Times New Roman" w:cs="Times New Roman"/>
                <w:sz w:val="20"/>
                <w:szCs w:val="20"/>
              </w:rPr>
              <w:t>TR= Treatments</w:t>
            </w:r>
          </w:p>
          <w:p w14:paraId="11A228D9" w14:textId="77777777" w:rsidR="005C6E35" w:rsidRPr="00212509" w:rsidRDefault="005C6E35" w:rsidP="00870168">
            <w:pPr>
              <w:tabs>
                <w:tab w:val="left" w:pos="6015"/>
              </w:tabs>
              <w:rPr>
                <w:rFonts w:ascii="Times New Roman" w:hAnsi="Times New Roman" w:cs="Times New Roman"/>
                <w:sz w:val="20"/>
                <w:szCs w:val="20"/>
              </w:rPr>
            </w:pPr>
            <w:r w:rsidRPr="00212509">
              <w:rPr>
                <w:rFonts w:ascii="Times New Roman" w:hAnsi="Times New Roman" w:cs="Times New Roman"/>
                <w:sz w:val="20"/>
                <w:szCs w:val="20"/>
              </w:rPr>
              <w:t xml:space="preserve">CBC= complete blood cell count </w:t>
            </w:r>
          </w:p>
          <w:p w14:paraId="1505CD59" w14:textId="77777777" w:rsidR="005C6E35" w:rsidRPr="00212509" w:rsidRDefault="005C6E35" w:rsidP="00870168">
            <w:pPr>
              <w:tabs>
                <w:tab w:val="left" w:pos="6015"/>
              </w:tabs>
              <w:rPr>
                <w:rFonts w:ascii="Times New Roman" w:hAnsi="Times New Roman" w:cs="Times New Roman"/>
                <w:sz w:val="20"/>
                <w:szCs w:val="20"/>
              </w:rPr>
            </w:pPr>
            <w:r w:rsidRPr="00212509">
              <w:rPr>
                <w:rFonts w:ascii="Times New Roman" w:hAnsi="Times New Roman" w:cs="Times New Roman"/>
                <w:sz w:val="20"/>
                <w:szCs w:val="20"/>
              </w:rPr>
              <w:t xml:space="preserve">CORT= corticosteroid </w:t>
            </w:r>
          </w:p>
          <w:p w14:paraId="1AA391DF" w14:textId="77777777" w:rsidR="005C6E35" w:rsidRPr="00212509" w:rsidRDefault="005C6E35" w:rsidP="00870168">
            <w:pPr>
              <w:tabs>
                <w:tab w:val="left" w:pos="6015"/>
              </w:tabs>
              <w:rPr>
                <w:rFonts w:ascii="Times New Roman" w:hAnsi="Times New Roman" w:cs="Times New Roman"/>
                <w:sz w:val="20"/>
                <w:szCs w:val="20"/>
              </w:rPr>
            </w:pPr>
            <w:r w:rsidRPr="00212509">
              <w:rPr>
                <w:rFonts w:ascii="Times New Roman" w:hAnsi="Times New Roman" w:cs="Times New Roman"/>
                <w:sz w:val="20"/>
                <w:szCs w:val="20"/>
              </w:rPr>
              <w:t xml:space="preserve">Hb= hemoglobin, RBC= red blood cell, Mono. = monocytes, </w:t>
            </w:r>
            <w:proofErr w:type="spellStart"/>
            <w:r w:rsidRPr="00212509">
              <w:rPr>
                <w:rFonts w:ascii="Times New Roman" w:hAnsi="Times New Roman" w:cs="Times New Roman"/>
                <w:sz w:val="20"/>
                <w:szCs w:val="20"/>
              </w:rPr>
              <w:t>Eosino</w:t>
            </w:r>
            <w:proofErr w:type="spellEnd"/>
            <w:r w:rsidRPr="00212509">
              <w:rPr>
                <w:rFonts w:ascii="Times New Roman" w:hAnsi="Times New Roman" w:cs="Times New Roman"/>
                <w:sz w:val="20"/>
                <w:szCs w:val="20"/>
              </w:rPr>
              <w:t xml:space="preserve"> = eosinophils, </w:t>
            </w:r>
            <w:proofErr w:type="spellStart"/>
            <w:r w:rsidRPr="00212509">
              <w:rPr>
                <w:rFonts w:ascii="Times New Roman" w:hAnsi="Times New Roman" w:cs="Times New Roman"/>
                <w:sz w:val="20"/>
                <w:szCs w:val="20"/>
              </w:rPr>
              <w:t>Baso</w:t>
            </w:r>
            <w:proofErr w:type="spellEnd"/>
            <w:r w:rsidRPr="00212509">
              <w:rPr>
                <w:rFonts w:ascii="Times New Roman" w:hAnsi="Times New Roman" w:cs="Times New Roman"/>
                <w:sz w:val="20"/>
                <w:szCs w:val="20"/>
              </w:rPr>
              <w:t xml:space="preserve"> = basophils, Hetero = heterophils, </w:t>
            </w:r>
            <w:proofErr w:type="spellStart"/>
            <w:r w:rsidRPr="00212509">
              <w:rPr>
                <w:rFonts w:ascii="Times New Roman" w:hAnsi="Times New Roman" w:cs="Times New Roman"/>
                <w:sz w:val="20"/>
                <w:szCs w:val="20"/>
              </w:rPr>
              <w:t>Lympho</w:t>
            </w:r>
            <w:proofErr w:type="spellEnd"/>
            <w:r w:rsidRPr="00212509">
              <w:rPr>
                <w:rFonts w:ascii="Times New Roman" w:hAnsi="Times New Roman" w:cs="Times New Roman"/>
                <w:sz w:val="20"/>
                <w:szCs w:val="20"/>
              </w:rPr>
              <w:t xml:space="preserve">= lymphocytes, </w:t>
            </w:r>
            <w:proofErr w:type="gramStart"/>
            <w:r w:rsidRPr="00212509">
              <w:rPr>
                <w:rFonts w:ascii="Times New Roman" w:hAnsi="Times New Roman" w:cs="Times New Roman"/>
                <w:sz w:val="20"/>
                <w:szCs w:val="20"/>
              </w:rPr>
              <w:t>H:L</w:t>
            </w:r>
            <w:proofErr w:type="gramEnd"/>
            <w:r w:rsidRPr="00212509">
              <w:rPr>
                <w:rFonts w:ascii="Times New Roman" w:hAnsi="Times New Roman" w:cs="Times New Roman"/>
                <w:sz w:val="20"/>
                <w:szCs w:val="20"/>
              </w:rPr>
              <w:t xml:space="preserve"> = heterophil – lymphocytes ratio</w:t>
            </w:r>
          </w:p>
          <w:p w14:paraId="101FD6E1" w14:textId="77777777" w:rsidR="005C6E35" w:rsidRPr="00212509" w:rsidRDefault="005C6E35" w:rsidP="00870168">
            <w:pPr>
              <w:tabs>
                <w:tab w:val="left" w:pos="6015"/>
              </w:tabs>
              <w:rPr>
                <w:rFonts w:ascii="Times New Roman" w:hAnsi="Times New Roman" w:cs="Times New Roman"/>
                <w:sz w:val="20"/>
                <w:szCs w:val="20"/>
              </w:rPr>
            </w:pPr>
          </w:p>
        </w:tc>
      </w:tr>
    </w:tbl>
    <w:p w14:paraId="35187A66" w14:textId="77777777" w:rsidR="005C6E35" w:rsidRPr="00212509" w:rsidRDefault="005C6E35" w:rsidP="005C6E35">
      <w:pPr>
        <w:tabs>
          <w:tab w:val="left" w:pos="6015"/>
        </w:tabs>
        <w:rPr>
          <w:rFonts w:ascii="Times New Roman" w:hAnsi="Times New Roman" w:cs="Times New Roman"/>
          <w:b/>
        </w:rPr>
      </w:pPr>
    </w:p>
    <w:p w14:paraId="53BF8CEF" w14:textId="7C63C329" w:rsidR="0071033F" w:rsidRDefault="005C6E35">
      <w:pPr>
        <w:rPr>
          <w:rFonts w:ascii="Times New Roman" w:hAnsi="Times New Roman" w:cs="Times New Roman"/>
          <w:b/>
        </w:rPr>
      </w:pPr>
      <w:r w:rsidRPr="00212509">
        <w:rPr>
          <w:rFonts w:ascii="Times New Roman" w:hAnsi="Times New Roman" w:cs="Times New Roman"/>
          <w:b/>
        </w:rPr>
        <w:br w:type="page"/>
      </w:r>
      <w:proofErr w:type="spellStart"/>
      <w:r w:rsidR="0098112E">
        <w:rPr>
          <w:rFonts w:ascii="Times New Roman" w:hAnsi="Times New Roman" w:cs="Times New Roman"/>
          <w:b/>
        </w:rPr>
        <w:lastRenderedPageBreak/>
        <w:t>Ap</w:t>
      </w:r>
      <w:r w:rsidR="00006810">
        <w:rPr>
          <w:rFonts w:ascii="Times New Roman" w:hAnsi="Times New Roman" w:cs="Times New Roman"/>
          <w:b/>
        </w:rPr>
        <w:t>pan</w:t>
      </w:r>
      <w:r w:rsidR="0098112E">
        <w:rPr>
          <w:rFonts w:ascii="Times New Roman" w:hAnsi="Times New Roman" w:cs="Times New Roman"/>
          <w:b/>
        </w:rPr>
        <w:t>dix</w:t>
      </w:r>
      <w:proofErr w:type="spellEnd"/>
      <w:r w:rsidR="0098112E">
        <w:rPr>
          <w:rFonts w:ascii="Times New Roman" w:hAnsi="Times New Roman" w:cs="Times New Roman"/>
          <w:b/>
        </w:rPr>
        <w:t xml:space="preserve"> 11</w:t>
      </w:r>
      <w:r w:rsidR="00EF398A">
        <w:rPr>
          <w:rFonts w:ascii="Times New Roman" w:hAnsi="Times New Roman" w:cs="Times New Roman"/>
          <w:b/>
        </w:rPr>
        <w:t>:</w:t>
      </w:r>
      <w:r w:rsidR="0098112E">
        <w:rPr>
          <w:rFonts w:ascii="Times New Roman" w:hAnsi="Times New Roman" w:cs="Times New Roman"/>
          <w:b/>
        </w:rPr>
        <w:t xml:space="preserve"> </w:t>
      </w:r>
      <w:r w:rsidR="0071033F">
        <w:rPr>
          <w:rFonts w:ascii="Times New Roman" w:hAnsi="Times New Roman" w:cs="Times New Roman"/>
          <w:b/>
        </w:rPr>
        <w:t xml:space="preserve">Ethical </w:t>
      </w:r>
      <w:r w:rsidR="00AA4121">
        <w:rPr>
          <w:rFonts w:ascii="Times New Roman" w:hAnsi="Times New Roman" w:cs="Times New Roman"/>
          <w:b/>
        </w:rPr>
        <w:t>A</w:t>
      </w:r>
      <w:r w:rsidR="0071033F">
        <w:rPr>
          <w:rFonts w:ascii="Times New Roman" w:hAnsi="Times New Roman" w:cs="Times New Roman"/>
          <w:b/>
        </w:rPr>
        <w:t xml:space="preserve">pproval </w:t>
      </w:r>
      <w:r w:rsidR="00AA4121">
        <w:rPr>
          <w:rFonts w:ascii="Times New Roman" w:hAnsi="Times New Roman" w:cs="Times New Roman"/>
          <w:b/>
        </w:rPr>
        <w:t>C</w:t>
      </w:r>
      <w:r w:rsidR="0071033F">
        <w:rPr>
          <w:rFonts w:ascii="Times New Roman" w:hAnsi="Times New Roman" w:cs="Times New Roman"/>
          <w:b/>
        </w:rPr>
        <w:t>ertificate</w:t>
      </w:r>
      <w:r w:rsidR="00AA4121">
        <w:rPr>
          <w:rFonts w:ascii="Times New Roman" w:hAnsi="Times New Roman" w:cs="Times New Roman"/>
          <w:b/>
        </w:rPr>
        <w:t xml:space="preserve"> (EAC)</w:t>
      </w:r>
      <w:r w:rsidR="0071033F">
        <w:rPr>
          <w:rFonts w:ascii="Times New Roman" w:hAnsi="Times New Roman" w:cs="Times New Roman"/>
          <w:b/>
        </w:rPr>
        <w:t xml:space="preserve"> from </w:t>
      </w:r>
      <w:r w:rsidR="008A47D2">
        <w:rPr>
          <w:rFonts w:ascii="Times New Roman" w:hAnsi="Times New Roman" w:cs="Times New Roman"/>
          <w:b/>
        </w:rPr>
        <w:t xml:space="preserve">the </w:t>
      </w:r>
      <w:r w:rsidR="00AA4121">
        <w:rPr>
          <w:rFonts w:ascii="Times New Roman" w:hAnsi="Times New Roman" w:cs="Times New Roman"/>
          <w:b/>
        </w:rPr>
        <w:t>E</w:t>
      </w:r>
      <w:r w:rsidR="0071033F">
        <w:rPr>
          <w:rFonts w:ascii="Times New Roman" w:hAnsi="Times New Roman" w:cs="Times New Roman"/>
          <w:b/>
        </w:rPr>
        <w:t xml:space="preserve">thics </w:t>
      </w:r>
      <w:r w:rsidR="00AA4121">
        <w:rPr>
          <w:rFonts w:ascii="Times New Roman" w:hAnsi="Times New Roman" w:cs="Times New Roman"/>
          <w:b/>
        </w:rPr>
        <w:t>C</w:t>
      </w:r>
      <w:r w:rsidR="0071033F">
        <w:rPr>
          <w:rFonts w:ascii="Times New Roman" w:hAnsi="Times New Roman" w:cs="Times New Roman"/>
          <w:b/>
        </w:rPr>
        <w:t>ommittee (EC) of CVASU</w:t>
      </w:r>
    </w:p>
    <w:p w14:paraId="46648D1B" w14:textId="77777777" w:rsidR="003158E8" w:rsidRDefault="003158E8" w:rsidP="005C6E35">
      <w:pPr>
        <w:rPr>
          <w:rFonts w:ascii="Times New Roman" w:hAnsi="Times New Roman" w:cs="Times New Roman"/>
          <w:b/>
        </w:rPr>
      </w:pPr>
    </w:p>
    <w:p w14:paraId="6DD511A6" w14:textId="43239053" w:rsidR="005C6E35" w:rsidRPr="00212509" w:rsidRDefault="003158E8" w:rsidP="005C6E35">
      <w:pPr>
        <w:rPr>
          <w:rFonts w:ascii="Times New Roman" w:hAnsi="Times New Roman" w:cs="Times New Roman"/>
          <w:b/>
        </w:rPr>
      </w:pPr>
      <w:r>
        <w:rPr>
          <w:noProof/>
        </w:rPr>
        <mc:AlternateContent>
          <mc:Choice Requires="wps">
            <w:drawing>
              <wp:anchor distT="0" distB="0" distL="114300" distR="114300" simplePos="0" relativeHeight="251761664" behindDoc="0" locked="0" layoutInCell="1" allowOverlap="1" wp14:anchorId="3C123BA1" wp14:editId="37FA8A4B">
                <wp:simplePos x="0" y="0"/>
                <wp:positionH relativeFrom="column">
                  <wp:posOffset>1819275</wp:posOffset>
                </wp:positionH>
                <wp:positionV relativeFrom="paragraph">
                  <wp:posOffset>3971290</wp:posOffset>
                </wp:positionV>
                <wp:extent cx="2286000" cy="304800"/>
                <wp:effectExtent l="0" t="0" r="0" b="0"/>
                <wp:wrapNone/>
                <wp:docPr id="12" name="Rectangle 12"/>
                <wp:cNvGraphicFramePr/>
                <a:graphic xmlns:a="http://schemas.openxmlformats.org/drawingml/2006/main">
                  <a:graphicData uri="http://schemas.microsoft.com/office/word/2010/wordprocessingShape">
                    <wps:wsp>
                      <wps:cNvSpPr/>
                      <wps:spPr>
                        <a:xfrm>
                          <a:off x="0" y="0"/>
                          <a:ext cx="22860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9777E1" id="Rectangle 12" o:spid="_x0000_s1026" style="position:absolute;margin-left:143.25pt;margin-top:312.7pt;width:180pt;height:24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" fillcolor="white [3212]" stroked="f" strokeweight="1pt"/>
            </w:pict>
          </mc:Fallback>
        </mc:AlternateContent>
      </w:r>
      <w:r w:rsidR="0050391D">
        <w:rPr>
          <w:noProof/>
        </w:rPr>
        <w:drawing>
          <wp:anchor distT="0" distB="0" distL="114300" distR="114300" simplePos="0" relativeHeight="251760640" behindDoc="0" locked="0" layoutInCell="1" allowOverlap="1" wp14:anchorId="661F7885" wp14:editId="56853F13">
            <wp:simplePos x="0" y="0"/>
            <wp:positionH relativeFrom="column">
              <wp:posOffset>-28575</wp:posOffset>
            </wp:positionH>
            <wp:positionV relativeFrom="paragraph">
              <wp:posOffset>66040</wp:posOffset>
            </wp:positionV>
            <wp:extent cx="5274310" cy="4031804"/>
            <wp:effectExtent l="0" t="0" r="254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30802_181818 (1).jpg"/>
                    <pic:cNvPicPr/>
                  </pic:nvPicPr>
                  <pic:blipFill rotWithShape="1">
                    <a:blip r:embed="rId50" cstate="print">
                      <a:extLst>
                        <a:ext uri="{BEBA8EAE-BF5A-486C-A8C5-ECC9F3942E4B}">
                          <a14:imgProps xmlns:a14="http://schemas.microsoft.com/office/drawing/2010/main">
                            <a14:imgLayer r:embed="rId51">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t="1679" b="41122"/>
                    <a:stretch/>
                  </pic:blipFill>
                  <pic:spPr bwMode="auto">
                    <a:xfrm>
                      <a:off x="0" y="0"/>
                      <a:ext cx="5274310" cy="4031804"/>
                    </a:xfrm>
                    <a:prstGeom prst="rect">
                      <a:avLst/>
                    </a:prstGeom>
                    <a:ln>
                      <a:noFill/>
                    </a:ln>
                    <a:extLst>
                      <a:ext uri="{53640926-AAD7-44D8-BBD7-CCE9431645EC}">
                        <a14:shadowObscured xmlns:a14="http://schemas.microsoft.com/office/drawing/2010/main"/>
                      </a:ext>
                    </a:extLst>
                  </pic:spPr>
                </pic:pic>
              </a:graphicData>
            </a:graphic>
          </wp:anchor>
        </w:drawing>
      </w:r>
      <w:r w:rsidR="0098112E">
        <w:rPr>
          <w:rFonts w:ascii="Times New Roman" w:hAnsi="Times New Roman" w:cs="Times New Roman"/>
          <w:b/>
        </w:rPr>
        <w:br w:type="page"/>
      </w:r>
    </w:p>
    <w:p w14:paraId="201DA0A8" w14:textId="77777777" w:rsidR="005C6E35" w:rsidRPr="00212509" w:rsidRDefault="005C6E35" w:rsidP="005C6E35">
      <w:pPr>
        <w:rPr>
          <w:rFonts w:ascii="Times New Roman" w:hAnsi="Times New Roman" w:cs="Times New Roman"/>
          <w:b/>
          <w:sz w:val="28"/>
        </w:rPr>
      </w:pPr>
    </w:p>
    <w:p w14:paraId="1208D8EA" w14:textId="5DDE0870" w:rsidR="005C6E35" w:rsidRPr="00A97CEE" w:rsidRDefault="005C6E35" w:rsidP="00A97CEE">
      <w:pPr>
        <w:pStyle w:val="Heading1"/>
        <w:jc w:val="center"/>
        <w:rPr>
          <w:b/>
          <w:sz w:val="28"/>
        </w:rPr>
      </w:pPr>
      <w:r w:rsidRPr="00A97CEE">
        <w:rPr>
          <w:b/>
          <w:sz w:val="28"/>
        </w:rPr>
        <w:t>BIOGRAPHY</w:t>
      </w:r>
    </w:p>
    <w:p w14:paraId="29F6A07B" w14:textId="77777777" w:rsidR="00A97CEE" w:rsidRPr="00A97CEE" w:rsidRDefault="00A97CEE" w:rsidP="00A97CEE">
      <w:pPr>
        <w:spacing w:after="0"/>
        <w:jc w:val="center"/>
        <w:rPr>
          <w:rFonts w:ascii="Times New Roman" w:hAnsi="Times New Roman" w:cs="Times New Roman"/>
          <w:b/>
          <w:sz w:val="28"/>
        </w:rPr>
      </w:pPr>
    </w:p>
    <w:p w14:paraId="787634FD" w14:textId="77777777" w:rsidR="005C6E35" w:rsidRPr="00212509" w:rsidRDefault="005C6E35" w:rsidP="005C6E35">
      <w:pPr>
        <w:spacing w:line="360" w:lineRule="auto"/>
        <w:jc w:val="both"/>
        <w:rPr>
          <w:rFonts w:ascii="Times New Roman" w:hAnsi="Times New Roman" w:cs="Times New Roman"/>
          <w:sz w:val="24"/>
          <w:szCs w:val="24"/>
        </w:rPr>
      </w:pPr>
      <w:r w:rsidRPr="00212509">
        <w:rPr>
          <w:rFonts w:ascii="Times New Roman" w:hAnsi="Times New Roman" w:cs="Times New Roman"/>
          <w:sz w:val="24"/>
          <w:szCs w:val="24"/>
        </w:rPr>
        <w:t xml:space="preserve">Abdullah Al Masud, the author of this research paper graduated in Doctor of Veterinary Medicine (DVM) from the renowned </w:t>
      </w:r>
      <w:proofErr w:type="spellStart"/>
      <w:r w:rsidRPr="00212509">
        <w:rPr>
          <w:rFonts w:ascii="Times New Roman" w:hAnsi="Times New Roman" w:cs="Times New Roman"/>
          <w:sz w:val="24"/>
          <w:szCs w:val="24"/>
        </w:rPr>
        <w:t>Chattogram</w:t>
      </w:r>
      <w:proofErr w:type="spellEnd"/>
      <w:r w:rsidRPr="00212509">
        <w:rPr>
          <w:rFonts w:ascii="Times New Roman" w:hAnsi="Times New Roman" w:cs="Times New Roman"/>
          <w:sz w:val="24"/>
          <w:szCs w:val="24"/>
        </w:rPr>
        <w:t xml:space="preserve"> Veterinary and Animal Sciences University (CVASU), Bangladesh in 2019. He passed Secondary School Certificate (SSC) in the Science group in 2012 from </w:t>
      </w:r>
      <w:proofErr w:type="spellStart"/>
      <w:r w:rsidRPr="00212509">
        <w:rPr>
          <w:rFonts w:ascii="Times New Roman" w:hAnsi="Times New Roman" w:cs="Times New Roman"/>
          <w:sz w:val="24"/>
          <w:szCs w:val="24"/>
        </w:rPr>
        <w:t>Natmura</w:t>
      </w:r>
      <w:proofErr w:type="spellEnd"/>
      <w:r w:rsidRPr="00212509">
        <w:rPr>
          <w:rFonts w:ascii="Times New Roman" w:hAnsi="Times New Roman" w:cs="Times New Roman"/>
          <w:sz w:val="24"/>
          <w:szCs w:val="24"/>
        </w:rPr>
        <w:t xml:space="preserve"> </w:t>
      </w:r>
      <w:proofErr w:type="spellStart"/>
      <w:r w:rsidRPr="00212509">
        <w:rPr>
          <w:rFonts w:ascii="Times New Roman" w:hAnsi="Times New Roman" w:cs="Times New Roman"/>
          <w:sz w:val="24"/>
          <w:szCs w:val="24"/>
        </w:rPr>
        <w:t>Pukuria</w:t>
      </w:r>
      <w:proofErr w:type="spellEnd"/>
      <w:r w:rsidRPr="00212509">
        <w:rPr>
          <w:rFonts w:ascii="Times New Roman" w:hAnsi="Times New Roman" w:cs="Times New Roman"/>
          <w:sz w:val="24"/>
          <w:szCs w:val="24"/>
        </w:rPr>
        <w:t xml:space="preserve"> High School, </w:t>
      </w:r>
      <w:proofErr w:type="spellStart"/>
      <w:r w:rsidRPr="00212509">
        <w:rPr>
          <w:rFonts w:ascii="Times New Roman" w:hAnsi="Times New Roman" w:cs="Times New Roman"/>
          <w:sz w:val="24"/>
          <w:szCs w:val="24"/>
        </w:rPr>
        <w:t>Banskhali</w:t>
      </w:r>
      <w:proofErr w:type="spellEnd"/>
      <w:r w:rsidRPr="00212509">
        <w:rPr>
          <w:rFonts w:ascii="Times New Roman" w:hAnsi="Times New Roman" w:cs="Times New Roman"/>
          <w:sz w:val="24"/>
          <w:szCs w:val="24"/>
        </w:rPr>
        <w:t xml:space="preserve">, </w:t>
      </w:r>
      <w:proofErr w:type="spellStart"/>
      <w:r w:rsidRPr="00212509">
        <w:rPr>
          <w:rFonts w:ascii="Times New Roman" w:hAnsi="Times New Roman" w:cs="Times New Roman"/>
          <w:sz w:val="24"/>
          <w:szCs w:val="24"/>
        </w:rPr>
        <w:t>Chattogram</w:t>
      </w:r>
      <w:proofErr w:type="spellEnd"/>
      <w:r w:rsidRPr="00212509">
        <w:rPr>
          <w:rFonts w:ascii="Times New Roman" w:hAnsi="Times New Roman" w:cs="Times New Roman"/>
          <w:sz w:val="24"/>
          <w:szCs w:val="24"/>
        </w:rPr>
        <w:t xml:space="preserve">. He completed Higher Secondary School Certificate (HSC) in Science group in 2014 from Govt. City College, </w:t>
      </w:r>
      <w:proofErr w:type="spellStart"/>
      <w:r w:rsidRPr="00212509">
        <w:rPr>
          <w:rFonts w:ascii="Times New Roman" w:hAnsi="Times New Roman" w:cs="Times New Roman"/>
          <w:sz w:val="24"/>
          <w:szCs w:val="24"/>
        </w:rPr>
        <w:t>Chttogram</w:t>
      </w:r>
      <w:proofErr w:type="spellEnd"/>
      <w:r w:rsidRPr="00212509">
        <w:rPr>
          <w:rFonts w:ascii="Times New Roman" w:hAnsi="Times New Roman" w:cs="Times New Roman"/>
          <w:sz w:val="24"/>
          <w:szCs w:val="24"/>
        </w:rPr>
        <w:t>. Now he is a candidate for Master’s degree in Poultry Science at the Department of Dairy and Poultry Science, Faculty of Veterinary Medicine, CVASU. He has an immense interest to work in the field of Poultry science.</w:t>
      </w:r>
    </w:p>
    <w:p w14:paraId="1793B5CD" w14:textId="66C8CF7B" w:rsidR="006452F8" w:rsidRPr="00212509" w:rsidRDefault="006452F8" w:rsidP="005C6E35">
      <w:pPr>
        <w:spacing w:line="360" w:lineRule="auto"/>
        <w:jc w:val="both"/>
        <w:rPr>
          <w:rFonts w:ascii="Times New Roman" w:hAnsi="Times New Roman" w:cs="Times New Roman"/>
          <w:color w:val="000000" w:themeColor="text1"/>
          <w:sz w:val="24"/>
          <w:szCs w:val="24"/>
        </w:rPr>
      </w:pPr>
    </w:p>
    <w:p w14:paraId="0FEA78AC" w14:textId="59628863" w:rsidR="00080890" w:rsidRPr="00212509" w:rsidRDefault="00080890" w:rsidP="00867633">
      <w:pPr>
        <w:rPr>
          <w:rFonts w:ascii="Times New Roman" w:hAnsi="Times New Roman" w:cs="Times New Roman"/>
          <w:color w:val="000000" w:themeColor="text1"/>
          <w:sz w:val="24"/>
          <w:szCs w:val="24"/>
        </w:rPr>
      </w:pPr>
    </w:p>
    <w:sectPr w:rsidR="00080890" w:rsidRPr="00212509" w:rsidSect="00F23D2B">
      <w:headerReference w:type="default" r:id="rId52"/>
      <w:footerReference w:type="default" r:id="rId53"/>
      <w:pgSz w:w="11906" w:h="16838" w:code="9"/>
      <w:pgMar w:top="1440" w:right="1080" w:bottom="1440" w:left="25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D76DD4" w14:textId="77777777" w:rsidR="00194DD9" w:rsidRDefault="00194DD9" w:rsidP="00B02770">
      <w:pPr>
        <w:spacing w:after="0" w:line="240" w:lineRule="auto"/>
      </w:pPr>
      <w:r>
        <w:separator/>
      </w:r>
    </w:p>
  </w:endnote>
  <w:endnote w:type="continuationSeparator" w:id="0">
    <w:p w14:paraId="392EF35F" w14:textId="77777777" w:rsidR="00194DD9" w:rsidRDefault="00194DD9" w:rsidP="00B02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144275"/>
      <w:docPartObj>
        <w:docPartGallery w:val="Page Numbers (Bottom of Page)"/>
        <w:docPartUnique/>
      </w:docPartObj>
    </w:sdtPr>
    <w:sdtEndPr>
      <w:rPr>
        <w:color w:val="7F7F7F" w:themeColor="background1" w:themeShade="7F"/>
        <w:spacing w:val="60"/>
      </w:rPr>
    </w:sdtEndPr>
    <w:sdtContent>
      <w:p w14:paraId="2156BDDE" w14:textId="36759FEF" w:rsidR="00806AA2" w:rsidRDefault="00806AA2" w:rsidP="00F23D2B">
        <w:pPr>
          <w:pStyle w:val="Footer"/>
          <w:pBdr>
            <w:top w:val="single" w:sz="4" w:space="1" w:color="D9D9D9" w:themeColor="background1" w:themeShade="D9"/>
          </w:pBdr>
          <w:jc w:val="center"/>
        </w:pPr>
        <w:r w:rsidRPr="00591AA5">
          <w:rPr>
            <w:i/>
          </w:rPr>
          <w:t xml:space="preserve">                                                                                                               </w:t>
        </w:r>
        <w:r>
          <w:rPr>
            <w:i/>
          </w:rPr>
          <w:t xml:space="preserve">                               </w:t>
        </w:r>
        <w:r w:rsidRPr="00591AA5">
          <w:rPr>
            <w:i/>
          </w:rPr>
          <w:t xml:space="preserve">  </w:t>
        </w: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8B7AD88" w14:textId="77777777" w:rsidR="00806AA2" w:rsidRDefault="00806A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9D04C" w14:textId="77777777" w:rsidR="00194DD9" w:rsidRDefault="00194DD9" w:rsidP="00B02770">
      <w:pPr>
        <w:spacing w:after="0" w:line="240" w:lineRule="auto"/>
      </w:pPr>
      <w:r>
        <w:separator/>
      </w:r>
    </w:p>
  </w:footnote>
  <w:footnote w:type="continuationSeparator" w:id="0">
    <w:p w14:paraId="0E9B70AB" w14:textId="77777777" w:rsidR="00194DD9" w:rsidRDefault="00194DD9" w:rsidP="00B027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3064E" w14:textId="5D9400BD" w:rsidR="00806AA2" w:rsidRPr="00D8445F" w:rsidRDefault="00806AA2" w:rsidP="00F23D2B">
    <w:pPr>
      <w:pStyle w:val="Header"/>
      <w:rPr>
        <w:i/>
      </w:rPr>
    </w:pPr>
  </w:p>
  <w:p w14:paraId="26517E6C" w14:textId="77777777" w:rsidR="00806AA2" w:rsidRDefault="00806A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842FB4"/>
    <w:multiLevelType w:val="hybridMultilevel"/>
    <w:tmpl w:val="90E41F5A"/>
    <w:lvl w:ilvl="0" w:tplc="18908C72">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C20D35"/>
    <w:multiLevelType w:val="hybridMultilevel"/>
    <w:tmpl w:val="CC9036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AC5C2E"/>
    <w:multiLevelType w:val="hybridMultilevel"/>
    <w:tmpl w:val="5100E23C"/>
    <w:lvl w:ilvl="0" w:tplc="972AAE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D73"/>
    <w:rsid w:val="00005254"/>
    <w:rsid w:val="00006810"/>
    <w:rsid w:val="000115A5"/>
    <w:rsid w:val="00020C72"/>
    <w:rsid w:val="00021856"/>
    <w:rsid w:val="0002472B"/>
    <w:rsid w:val="0004195D"/>
    <w:rsid w:val="0005151C"/>
    <w:rsid w:val="000537B6"/>
    <w:rsid w:val="00056348"/>
    <w:rsid w:val="00064015"/>
    <w:rsid w:val="000646DA"/>
    <w:rsid w:val="000662F2"/>
    <w:rsid w:val="000679C4"/>
    <w:rsid w:val="000763FB"/>
    <w:rsid w:val="00080890"/>
    <w:rsid w:val="000825F9"/>
    <w:rsid w:val="000839FB"/>
    <w:rsid w:val="00084DDB"/>
    <w:rsid w:val="00087603"/>
    <w:rsid w:val="000A511F"/>
    <w:rsid w:val="000A587E"/>
    <w:rsid w:val="000A64BF"/>
    <w:rsid w:val="000A748E"/>
    <w:rsid w:val="000B6FDE"/>
    <w:rsid w:val="000C0CA5"/>
    <w:rsid w:val="000C4A32"/>
    <w:rsid w:val="000D0C27"/>
    <w:rsid w:val="000D0C2F"/>
    <w:rsid w:val="000D3D2D"/>
    <w:rsid w:val="000D4494"/>
    <w:rsid w:val="000D4A16"/>
    <w:rsid w:val="000D617F"/>
    <w:rsid w:val="000D7723"/>
    <w:rsid w:val="000E27B8"/>
    <w:rsid w:val="000E6CAD"/>
    <w:rsid w:val="000F6238"/>
    <w:rsid w:val="001011CA"/>
    <w:rsid w:val="00110159"/>
    <w:rsid w:val="00110949"/>
    <w:rsid w:val="00126AD4"/>
    <w:rsid w:val="001327EE"/>
    <w:rsid w:val="0013318C"/>
    <w:rsid w:val="0013420E"/>
    <w:rsid w:val="00134491"/>
    <w:rsid w:val="001351D2"/>
    <w:rsid w:val="0014468A"/>
    <w:rsid w:val="00151E9A"/>
    <w:rsid w:val="00152F8F"/>
    <w:rsid w:val="00153AFF"/>
    <w:rsid w:val="00163C05"/>
    <w:rsid w:val="00167840"/>
    <w:rsid w:val="00173394"/>
    <w:rsid w:val="00174F36"/>
    <w:rsid w:val="00194DD9"/>
    <w:rsid w:val="00196C1E"/>
    <w:rsid w:val="001A3362"/>
    <w:rsid w:val="001A393E"/>
    <w:rsid w:val="001A4195"/>
    <w:rsid w:val="001A5F43"/>
    <w:rsid w:val="001A62B2"/>
    <w:rsid w:val="001A7954"/>
    <w:rsid w:val="001B2D4E"/>
    <w:rsid w:val="001C2C7A"/>
    <w:rsid w:val="001C6D4F"/>
    <w:rsid w:val="001D25FB"/>
    <w:rsid w:val="001D30E2"/>
    <w:rsid w:val="001F1134"/>
    <w:rsid w:val="001F24D1"/>
    <w:rsid w:val="001F3679"/>
    <w:rsid w:val="001F6E1B"/>
    <w:rsid w:val="0020731B"/>
    <w:rsid w:val="00207955"/>
    <w:rsid w:val="00210588"/>
    <w:rsid w:val="00212509"/>
    <w:rsid w:val="00213751"/>
    <w:rsid w:val="0021591B"/>
    <w:rsid w:val="00216976"/>
    <w:rsid w:val="002226BD"/>
    <w:rsid w:val="002250A5"/>
    <w:rsid w:val="00225BEC"/>
    <w:rsid w:val="0022682D"/>
    <w:rsid w:val="00227899"/>
    <w:rsid w:val="0023394E"/>
    <w:rsid w:val="00233EBF"/>
    <w:rsid w:val="00241013"/>
    <w:rsid w:val="0024260F"/>
    <w:rsid w:val="002474E4"/>
    <w:rsid w:val="00251FF7"/>
    <w:rsid w:val="0025250A"/>
    <w:rsid w:val="002569BC"/>
    <w:rsid w:val="00262815"/>
    <w:rsid w:val="002636A6"/>
    <w:rsid w:val="00263C55"/>
    <w:rsid w:val="00266921"/>
    <w:rsid w:val="00266F22"/>
    <w:rsid w:val="00273595"/>
    <w:rsid w:val="00274618"/>
    <w:rsid w:val="002847B1"/>
    <w:rsid w:val="00284D45"/>
    <w:rsid w:val="00297CF7"/>
    <w:rsid w:val="002A2F0A"/>
    <w:rsid w:val="002A49DC"/>
    <w:rsid w:val="002A5DDD"/>
    <w:rsid w:val="002B1411"/>
    <w:rsid w:val="002B6DAE"/>
    <w:rsid w:val="002C3F10"/>
    <w:rsid w:val="002C627E"/>
    <w:rsid w:val="002E1EB6"/>
    <w:rsid w:val="002E349D"/>
    <w:rsid w:val="002E353C"/>
    <w:rsid w:val="002E48D8"/>
    <w:rsid w:val="002F6E9C"/>
    <w:rsid w:val="003013B0"/>
    <w:rsid w:val="00310621"/>
    <w:rsid w:val="0031087D"/>
    <w:rsid w:val="00313935"/>
    <w:rsid w:val="0031415E"/>
    <w:rsid w:val="003158E8"/>
    <w:rsid w:val="00315967"/>
    <w:rsid w:val="00320ABB"/>
    <w:rsid w:val="00320ADA"/>
    <w:rsid w:val="00323414"/>
    <w:rsid w:val="00324B3A"/>
    <w:rsid w:val="00326195"/>
    <w:rsid w:val="003454C4"/>
    <w:rsid w:val="00346849"/>
    <w:rsid w:val="0034757F"/>
    <w:rsid w:val="0034760A"/>
    <w:rsid w:val="003476DD"/>
    <w:rsid w:val="003572A2"/>
    <w:rsid w:val="0036336D"/>
    <w:rsid w:val="00363AF4"/>
    <w:rsid w:val="003644B3"/>
    <w:rsid w:val="0036503E"/>
    <w:rsid w:val="00374895"/>
    <w:rsid w:val="003762BB"/>
    <w:rsid w:val="003915C0"/>
    <w:rsid w:val="00395C6B"/>
    <w:rsid w:val="003965DC"/>
    <w:rsid w:val="003B1FB6"/>
    <w:rsid w:val="003B3D54"/>
    <w:rsid w:val="003B5014"/>
    <w:rsid w:val="003B5904"/>
    <w:rsid w:val="003C29A0"/>
    <w:rsid w:val="003C61D2"/>
    <w:rsid w:val="003D11F3"/>
    <w:rsid w:val="003D30CC"/>
    <w:rsid w:val="003D4613"/>
    <w:rsid w:val="003D58E5"/>
    <w:rsid w:val="003E28FE"/>
    <w:rsid w:val="003E5D5C"/>
    <w:rsid w:val="003E7611"/>
    <w:rsid w:val="003F2766"/>
    <w:rsid w:val="004056FB"/>
    <w:rsid w:val="00414A9D"/>
    <w:rsid w:val="00414B9F"/>
    <w:rsid w:val="004172C6"/>
    <w:rsid w:val="004273D4"/>
    <w:rsid w:val="00427781"/>
    <w:rsid w:val="00431090"/>
    <w:rsid w:val="00434DAE"/>
    <w:rsid w:val="00453E1F"/>
    <w:rsid w:val="00454A7B"/>
    <w:rsid w:val="00455734"/>
    <w:rsid w:val="004579F8"/>
    <w:rsid w:val="004664B8"/>
    <w:rsid w:val="00470BCF"/>
    <w:rsid w:val="00472ACE"/>
    <w:rsid w:val="004741BE"/>
    <w:rsid w:val="004864DD"/>
    <w:rsid w:val="004926A7"/>
    <w:rsid w:val="00492C86"/>
    <w:rsid w:val="004A2C84"/>
    <w:rsid w:val="004A5436"/>
    <w:rsid w:val="004A7A0F"/>
    <w:rsid w:val="004C1987"/>
    <w:rsid w:val="004C3B63"/>
    <w:rsid w:val="004C3EBB"/>
    <w:rsid w:val="004C5F36"/>
    <w:rsid w:val="004D144B"/>
    <w:rsid w:val="004D56F7"/>
    <w:rsid w:val="004D65D9"/>
    <w:rsid w:val="004E1BB5"/>
    <w:rsid w:val="004E62C5"/>
    <w:rsid w:val="004F0752"/>
    <w:rsid w:val="005031D5"/>
    <w:rsid w:val="0050391D"/>
    <w:rsid w:val="00511962"/>
    <w:rsid w:val="00513600"/>
    <w:rsid w:val="00514C45"/>
    <w:rsid w:val="005154D5"/>
    <w:rsid w:val="00515B07"/>
    <w:rsid w:val="0052732A"/>
    <w:rsid w:val="00530691"/>
    <w:rsid w:val="00532675"/>
    <w:rsid w:val="00536994"/>
    <w:rsid w:val="00540671"/>
    <w:rsid w:val="0054187E"/>
    <w:rsid w:val="0054336A"/>
    <w:rsid w:val="00543CBC"/>
    <w:rsid w:val="0054595A"/>
    <w:rsid w:val="00547F13"/>
    <w:rsid w:val="00552DE8"/>
    <w:rsid w:val="0058052A"/>
    <w:rsid w:val="0058619E"/>
    <w:rsid w:val="00587CBC"/>
    <w:rsid w:val="0059102E"/>
    <w:rsid w:val="00591961"/>
    <w:rsid w:val="00591AA5"/>
    <w:rsid w:val="005A008A"/>
    <w:rsid w:val="005A02D6"/>
    <w:rsid w:val="005A1F85"/>
    <w:rsid w:val="005A47F6"/>
    <w:rsid w:val="005A6A3C"/>
    <w:rsid w:val="005B0AB1"/>
    <w:rsid w:val="005B3104"/>
    <w:rsid w:val="005B4B85"/>
    <w:rsid w:val="005C3DEA"/>
    <w:rsid w:val="005C6E35"/>
    <w:rsid w:val="005D6627"/>
    <w:rsid w:val="005E2D6F"/>
    <w:rsid w:val="005E5789"/>
    <w:rsid w:val="005F55DA"/>
    <w:rsid w:val="005F6E7B"/>
    <w:rsid w:val="005F78A8"/>
    <w:rsid w:val="00601A2A"/>
    <w:rsid w:val="00604EA8"/>
    <w:rsid w:val="006057B6"/>
    <w:rsid w:val="00607D0C"/>
    <w:rsid w:val="006145A4"/>
    <w:rsid w:val="006233A8"/>
    <w:rsid w:val="006252B3"/>
    <w:rsid w:val="0063141E"/>
    <w:rsid w:val="006322BA"/>
    <w:rsid w:val="00634060"/>
    <w:rsid w:val="00641BEB"/>
    <w:rsid w:val="00643752"/>
    <w:rsid w:val="00643DDD"/>
    <w:rsid w:val="006452F8"/>
    <w:rsid w:val="006478F4"/>
    <w:rsid w:val="00652CE5"/>
    <w:rsid w:val="0065411D"/>
    <w:rsid w:val="00656F1F"/>
    <w:rsid w:val="0065774E"/>
    <w:rsid w:val="00672C15"/>
    <w:rsid w:val="00695731"/>
    <w:rsid w:val="006972D3"/>
    <w:rsid w:val="00697CE5"/>
    <w:rsid w:val="00697F9D"/>
    <w:rsid w:val="006A0343"/>
    <w:rsid w:val="006A0C65"/>
    <w:rsid w:val="006A3687"/>
    <w:rsid w:val="006B0E9F"/>
    <w:rsid w:val="006C4DD9"/>
    <w:rsid w:val="006C7E2B"/>
    <w:rsid w:val="006D6D73"/>
    <w:rsid w:val="006E5483"/>
    <w:rsid w:val="006F1B42"/>
    <w:rsid w:val="006F3F5D"/>
    <w:rsid w:val="006F47D5"/>
    <w:rsid w:val="00700C3D"/>
    <w:rsid w:val="00703A4C"/>
    <w:rsid w:val="00704375"/>
    <w:rsid w:val="0071033F"/>
    <w:rsid w:val="00727598"/>
    <w:rsid w:val="00732367"/>
    <w:rsid w:val="00736756"/>
    <w:rsid w:val="007442B6"/>
    <w:rsid w:val="00770EC2"/>
    <w:rsid w:val="00780A61"/>
    <w:rsid w:val="00787F3B"/>
    <w:rsid w:val="00790166"/>
    <w:rsid w:val="007943F3"/>
    <w:rsid w:val="00795F59"/>
    <w:rsid w:val="007A4BC1"/>
    <w:rsid w:val="007A65B0"/>
    <w:rsid w:val="007A70C5"/>
    <w:rsid w:val="007B0B4A"/>
    <w:rsid w:val="007B45E4"/>
    <w:rsid w:val="007B64DD"/>
    <w:rsid w:val="007C23C6"/>
    <w:rsid w:val="007C2878"/>
    <w:rsid w:val="007C2C7D"/>
    <w:rsid w:val="007C652E"/>
    <w:rsid w:val="007D0495"/>
    <w:rsid w:val="007D4985"/>
    <w:rsid w:val="007E2499"/>
    <w:rsid w:val="007E4FFE"/>
    <w:rsid w:val="007E7957"/>
    <w:rsid w:val="007F4803"/>
    <w:rsid w:val="007F61BD"/>
    <w:rsid w:val="007F77AA"/>
    <w:rsid w:val="007F7E2A"/>
    <w:rsid w:val="008004A3"/>
    <w:rsid w:val="00806AA2"/>
    <w:rsid w:val="0081238B"/>
    <w:rsid w:val="008146E3"/>
    <w:rsid w:val="008172E4"/>
    <w:rsid w:val="0082351B"/>
    <w:rsid w:val="00823CA4"/>
    <w:rsid w:val="00823CED"/>
    <w:rsid w:val="008311FD"/>
    <w:rsid w:val="00837FCB"/>
    <w:rsid w:val="008418CC"/>
    <w:rsid w:val="00842C0F"/>
    <w:rsid w:val="00853F3D"/>
    <w:rsid w:val="00854238"/>
    <w:rsid w:val="00854D49"/>
    <w:rsid w:val="00867633"/>
    <w:rsid w:val="00870168"/>
    <w:rsid w:val="0087078F"/>
    <w:rsid w:val="00870E11"/>
    <w:rsid w:val="00883940"/>
    <w:rsid w:val="00884925"/>
    <w:rsid w:val="00893376"/>
    <w:rsid w:val="008A3DCF"/>
    <w:rsid w:val="008A414E"/>
    <w:rsid w:val="008A47D2"/>
    <w:rsid w:val="008B39AD"/>
    <w:rsid w:val="008B4F1E"/>
    <w:rsid w:val="008C0890"/>
    <w:rsid w:val="008C35A1"/>
    <w:rsid w:val="008C4091"/>
    <w:rsid w:val="008C4E4B"/>
    <w:rsid w:val="008C5F68"/>
    <w:rsid w:val="008D1C4F"/>
    <w:rsid w:val="008E0851"/>
    <w:rsid w:val="008E12DC"/>
    <w:rsid w:val="008E4805"/>
    <w:rsid w:val="008F0927"/>
    <w:rsid w:val="008F4607"/>
    <w:rsid w:val="008F5CD2"/>
    <w:rsid w:val="008F6D7E"/>
    <w:rsid w:val="00903AFD"/>
    <w:rsid w:val="009049CA"/>
    <w:rsid w:val="00905FAF"/>
    <w:rsid w:val="00913CB6"/>
    <w:rsid w:val="009212E3"/>
    <w:rsid w:val="009228E5"/>
    <w:rsid w:val="0092510A"/>
    <w:rsid w:val="00927007"/>
    <w:rsid w:val="00936584"/>
    <w:rsid w:val="00943E33"/>
    <w:rsid w:val="009474AF"/>
    <w:rsid w:val="00951336"/>
    <w:rsid w:val="00951C8A"/>
    <w:rsid w:val="00954E01"/>
    <w:rsid w:val="0095756A"/>
    <w:rsid w:val="009579F6"/>
    <w:rsid w:val="00970256"/>
    <w:rsid w:val="00974EB4"/>
    <w:rsid w:val="0097545D"/>
    <w:rsid w:val="0098112E"/>
    <w:rsid w:val="009811F2"/>
    <w:rsid w:val="009908B2"/>
    <w:rsid w:val="00990DC8"/>
    <w:rsid w:val="009916BF"/>
    <w:rsid w:val="00996961"/>
    <w:rsid w:val="009A6316"/>
    <w:rsid w:val="009B271E"/>
    <w:rsid w:val="009C3F08"/>
    <w:rsid w:val="009C4D97"/>
    <w:rsid w:val="009C698E"/>
    <w:rsid w:val="009D3810"/>
    <w:rsid w:val="009E19FA"/>
    <w:rsid w:val="009E2294"/>
    <w:rsid w:val="009F04C3"/>
    <w:rsid w:val="009F2A12"/>
    <w:rsid w:val="00A010A0"/>
    <w:rsid w:val="00A12366"/>
    <w:rsid w:val="00A22375"/>
    <w:rsid w:val="00A35BBF"/>
    <w:rsid w:val="00A37503"/>
    <w:rsid w:val="00A5232E"/>
    <w:rsid w:val="00A52A50"/>
    <w:rsid w:val="00A60320"/>
    <w:rsid w:val="00A7140E"/>
    <w:rsid w:val="00A72C8A"/>
    <w:rsid w:val="00A72D61"/>
    <w:rsid w:val="00A8259C"/>
    <w:rsid w:val="00A8648F"/>
    <w:rsid w:val="00A90C68"/>
    <w:rsid w:val="00A92C5F"/>
    <w:rsid w:val="00A94A54"/>
    <w:rsid w:val="00A94FA2"/>
    <w:rsid w:val="00A95C03"/>
    <w:rsid w:val="00A968FF"/>
    <w:rsid w:val="00A97CEE"/>
    <w:rsid w:val="00A97FF2"/>
    <w:rsid w:val="00AA397E"/>
    <w:rsid w:val="00AA3FD7"/>
    <w:rsid w:val="00AA4121"/>
    <w:rsid w:val="00AC7CC8"/>
    <w:rsid w:val="00AD08A8"/>
    <w:rsid w:val="00AE2748"/>
    <w:rsid w:val="00AE61A1"/>
    <w:rsid w:val="00AF0641"/>
    <w:rsid w:val="00B02073"/>
    <w:rsid w:val="00B02770"/>
    <w:rsid w:val="00B04E9D"/>
    <w:rsid w:val="00B17FD3"/>
    <w:rsid w:val="00B24D55"/>
    <w:rsid w:val="00B25E4A"/>
    <w:rsid w:val="00B3087C"/>
    <w:rsid w:val="00B42B85"/>
    <w:rsid w:val="00B5776A"/>
    <w:rsid w:val="00B74258"/>
    <w:rsid w:val="00B7465F"/>
    <w:rsid w:val="00B768ED"/>
    <w:rsid w:val="00B93193"/>
    <w:rsid w:val="00B95BBF"/>
    <w:rsid w:val="00BA354F"/>
    <w:rsid w:val="00BA4E9C"/>
    <w:rsid w:val="00BA4FF7"/>
    <w:rsid w:val="00BC7DC4"/>
    <w:rsid w:val="00BD69DA"/>
    <w:rsid w:val="00BE1A21"/>
    <w:rsid w:val="00BE4E4C"/>
    <w:rsid w:val="00BF5DE5"/>
    <w:rsid w:val="00C060AC"/>
    <w:rsid w:val="00C3170B"/>
    <w:rsid w:val="00C32F49"/>
    <w:rsid w:val="00C33E77"/>
    <w:rsid w:val="00C62C99"/>
    <w:rsid w:val="00C64A3F"/>
    <w:rsid w:val="00C77CFC"/>
    <w:rsid w:val="00C80F81"/>
    <w:rsid w:val="00C84DB4"/>
    <w:rsid w:val="00C84F12"/>
    <w:rsid w:val="00C8723D"/>
    <w:rsid w:val="00CA217C"/>
    <w:rsid w:val="00CA255C"/>
    <w:rsid w:val="00CA457F"/>
    <w:rsid w:val="00CB04DC"/>
    <w:rsid w:val="00CB11BD"/>
    <w:rsid w:val="00CB30C5"/>
    <w:rsid w:val="00CB3D35"/>
    <w:rsid w:val="00CB76AF"/>
    <w:rsid w:val="00CC3C17"/>
    <w:rsid w:val="00CC5090"/>
    <w:rsid w:val="00CC6440"/>
    <w:rsid w:val="00CC6F9C"/>
    <w:rsid w:val="00CD0E7B"/>
    <w:rsid w:val="00CD402D"/>
    <w:rsid w:val="00CD6F49"/>
    <w:rsid w:val="00CE100C"/>
    <w:rsid w:val="00CE16D7"/>
    <w:rsid w:val="00CF3956"/>
    <w:rsid w:val="00CF5FFC"/>
    <w:rsid w:val="00CF72DB"/>
    <w:rsid w:val="00CF781F"/>
    <w:rsid w:val="00D004DD"/>
    <w:rsid w:val="00D04C38"/>
    <w:rsid w:val="00D0603B"/>
    <w:rsid w:val="00D12260"/>
    <w:rsid w:val="00D178D2"/>
    <w:rsid w:val="00D24EBA"/>
    <w:rsid w:val="00D40390"/>
    <w:rsid w:val="00D417BA"/>
    <w:rsid w:val="00D43C22"/>
    <w:rsid w:val="00D52DFD"/>
    <w:rsid w:val="00D53E16"/>
    <w:rsid w:val="00D6078A"/>
    <w:rsid w:val="00D614F1"/>
    <w:rsid w:val="00D63171"/>
    <w:rsid w:val="00D641B4"/>
    <w:rsid w:val="00D725B8"/>
    <w:rsid w:val="00D72E0E"/>
    <w:rsid w:val="00D7556D"/>
    <w:rsid w:val="00D8445F"/>
    <w:rsid w:val="00D87134"/>
    <w:rsid w:val="00D914B7"/>
    <w:rsid w:val="00D95C42"/>
    <w:rsid w:val="00DA0FD5"/>
    <w:rsid w:val="00DA1567"/>
    <w:rsid w:val="00DA2665"/>
    <w:rsid w:val="00DA61CA"/>
    <w:rsid w:val="00DB1A07"/>
    <w:rsid w:val="00DB6942"/>
    <w:rsid w:val="00DC6389"/>
    <w:rsid w:val="00DD143F"/>
    <w:rsid w:val="00DD1F06"/>
    <w:rsid w:val="00DE0809"/>
    <w:rsid w:val="00DE7740"/>
    <w:rsid w:val="00DF3601"/>
    <w:rsid w:val="00E0200A"/>
    <w:rsid w:val="00E02119"/>
    <w:rsid w:val="00E32C41"/>
    <w:rsid w:val="00E3704B"/>
    <w:rsid w:val="00E42878"/>
    <w:rsid w:val="00E44560"/>
    <w:rsid w:val="00E47239"/>
    <w:rsid w:val="00E61367"/>
    <w:rsid w:val="00E73C8C"/>
    <w:rsid w:val="00E82F63"/>
    <w:rsid w:val="00E841EF"/>
    <w:rsid w:val="00E9228E"/>
    <w:rsid w:val="00EA093D"/>
    <w:rsid w:val="00EA11EC"/>
    <w:rsid w:val="00EA5FF5"/>
    <w:rsid w:val="00EB32C1"/>
    <w:rsid w:val="00EB5BF2"/>
    <w:rsid w:val="00EB65C8"/>
    <w:rsid w:val="00EC08A2"/>
    <w:rsid w:val="00EC2B9D"/>
    <w:rsid w:val="00EC3FC4"/>
    <w:rsid w:val="00EC67B4"/>
    <w:rsid w:val="00ED2730"/>
    <w:rsid w:val="00EE47ED"/>
    <w:rsid w:val="00EE49D9"/>
    <w:rsid w:val="00EE49F8"/>
    <w:rsid w:val="00EF2B85"/>
    <w:rsid w:val="00EF398A"/>
    <w:rsid w:val="00EF5D7D"/>
    <w:rsid w:val="00EF717A"/>
    <w:rsid w:val="00EF7C90"/>
    <w:rsid w:val="00F04C93"/>
    <w:rsid w:val="00F06A94"/>
    <w:rsid w:val="00F12E9C"/>
    <w:rsid w:val="00F1318A"/>
    <w:rsid w:val="00F149E7"/>
    <w:rsid w:val="00F15BC0"/>
    <w:rsid w:val="00F23D2B"/>
    <w:rsid w:val="00F23FEC"/>
    <w:rsid w:val="00F26FCA"/>
    <w:rsid w:val="00F2745E"/>
    <w:rsid w:val="00F32BF2"/>
    <w:rsid w:val="00F441A5"/>
    <w:rsid w:val="00F5526B"/>
    <w:rsid w:val="00F552FC"/>
    <w:rsid w:val="00F56C8A"/>
    <w:rsid w:val="00F57193"/>
    <w:rsid w:val="00F611F4"/>
    <w:rsid w:val="00F61F61"/>
    <w:rsid w:val="00F66A1E"/>
    <w:rsid w:val="00F67813"/>
    <w:rsid w:val="00F76622"/>
    <w:rsid w:val="00F82D25"/>
    <w:rsid w:val="00F93320"/>
    <w:rsid w:val="00F9351B"/>
    <w:rsid w:val="00FA111B"/>
    <w:rsid w:val="00FB34DF"/>
    <w:rsid w:val="00FB4F81"/>
    <w:rsid w:val="00FB6776"/>
    <w:rsid w:val="00FC191D"/>
    <w:rsid w:val="00FC206A"/>
    <w:rsid w:val="00FC28A8"/>
    <w:rsid w:val="00FC5828"/>
    <w:rsid w:val="00FD0F6B"/>
    <w:rsid w:val="00FE2E83"/>
    <w:rsid w:val="00FE57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A15996"/>
  <w15:chartTrackingRefBased/>
  <w15:docId w15:val="{5AAE8B7C-AA56-40AE-80C9-13285389A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2CE5"/>
    <w:pPr>
      <w:keepNext/>
      <w:keepLines/>
      <w:spacing w:before="240" w:after="0"/>
      <w:outlineLvl w:val="0"/>
    </w:pPr>
    <w:rPr>
      <w:rFonts w:ascii="Times New Roman" w:eastAsiaTheme="majorEastAsia" w:hAnsi="Times New Roman" w:cstheme="majorBidi"/>
      <w:color w:val="000000" w:themeColor="text1"/>
      <w:sz w:val="32"/>
      <w:szCs w:val="32"/>
    </w:rPr>
  </w:style>
  <w:style w:type="paragraph" w:styleId="Heading2">
    <w:name w:val="heading 2"/>
    <w:basedOn w:val="Normal"/>
    <w:next w:val="Normal"/>
    <w:link w:val="Heading2Char"/>
    <w:uiPriority w:val="9"/>
    <w:unhideWhenUsed/>
    <w:qFormat/>
    <w:rsid w:val="00652CE5"/>
    <w:pPr>
      <w:keepNext/>
      <w:keepLines/>
      <w:spacing w:before="40" w:after="0"/>
      <w:outlineLvl w:val="1"/>
    </w:pPr>
    <w:rPr>
      <w:rFonts w:ascii="Times New Roman" w:eastAsiaTheme="majorEastAsia" w:hAnsi="Times New Roman" w:cstheme="majorBidi"/>
      <w:color w:val="000000" w:themeColor="text1"/>
      <w:sz w:val="26"/>
      <w:szCs w:val="26"/>
    </w:rPr>
  </w:style>
  <w:style w:type="paragraph" w:styleId="Heading3">
    <w:name w:val="heading 3"/>
    <w:basedOn w:val="Normal"/>
    <w:next w:val="Normal"/>
    <w:link w:val="Heading3Char"/>
    <w:uiPriority w:val="9"/>
    <w:unhideWhenUsed/>
    <w:qFormat/>
    <w:rsid w:val="00652CE5"/>
    <w:pPr>
      <w:keepNext/>
      <w:keepLines/>
      <w:spacing w:before="40" w:after="0"/>
      <w:outlineLvl w:val="2"/>
    </w:pPr>
    <w:rPr>
      <w:rFonts w:ascii="Times New Roman" w:eastAsiaTheme="majorEastAsia" w:hAnsi="Times New Roman" w:cstheme="majorBidi"/>
      <w:color w:val="000000" w:themeColor="text1"/>
      <w:sz w:val="24"/>
      <w:szCs w:val="24"/>
    </w:rPr>
  </w:style>
  <w:style w:type="paragraph" w:styleId="Heading4">
    <w:name w:val="heading 4"/>
    <w:basedOn w:val="Normal"/>
    <w:next w:val="Normal"/>
    <w:link w:val="Heading4Char"/>
    <w:uiPriority w:val="9"/>
    <w:unhideWhenUsed/>
    <w:qFormat/>
    <w:rsid w:val="009579F6"/>
    <w:pPr>
      <w:keepNext/>
      <w:keepLines/>
      <w:spacing w:before="40" w:after="0"/>
      <w:outlineLvl w:val="3"/>
    </w:pPr>
    <w:rPr>
      <w:rFonts w:ascii="Times New Roman" w:eastAsiaTheme="majorEastAsia" w:hAnsi="Times New Roman" w:cstheme="majorBidi"/>
      <w:i/>
      <w:iC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CE5"/>
    <w:rPr>
      <w:rFonts w:ascii="Times New Roman" w:eastAsiaTheme="majorEastAsia" w:hAnsi="Times New Roman" w:cstheme="majorBidi"/>
      <w:color w:val="000000" w:themeColor="text1"/>
      <w:sz w:val="32"/>
      <w:szCs w:val="32"/>
    </w:rPr>
  </w:style>
  <w:style w:type="character" w:customStyle="1" w:styleId="Heading2Char">
    <w:name w:val="Heading 2 Char"/>
    <w:basedOn w:val="DefaultParagraphFont"/>
    <w:link w:val="Heading2"/>
    <w:uiPriority w:val="9"/>
    <w:rsid w:val="00652CE5"/>
    <w:rPr>
      <w:rFonts w:ascii="Times New Roman" w:eastAsiaTheme="majorEastAsia" w:hAnsi="Times New Roman" w:cstheme="majorBidi"/>
      <w:color w:val="000000" w:themeColor="text1"/>
      <w:sz w:val="26"/>
      <w:szCs w:val="26"/>
    </w:rPr>
  </w:style>
  <w:style w:type="character" w:customStyle="1" w:styleId="Heading3Char">
    <w:name w:val="Heading 3 Char"/>
    <w:basedOn w:val="DefaultParagraphFont"/>
    <w:link w:val="Heading3"/>
    <w:uiPriority w:val="9"/>
    <w:rsid w:val="00652CE5"/>
    <w:rPr>
      <w:rFonts w:ascii="Times New Roman" w:eastAsiaTheme="majorEastAsia" w:hAnsi="Times New Roman" w:cstheme="majorBidi"/>
      <w:color w:val="000000" w:themeColor="text1"/>
      <w:sz w:val="24"/>
      <w:szCs w:val="24"/>
    </w:rPr>
  </w:style>
  <w:style w:type="paragraph" w:styleId="Header">
    <w:name w:val="header"/>
    <w:basedOn w:val="Normal"/>
    <w:link w:val="HeaderChar"/>
    <w:uiPriority w:val="99"/>
    <w:unhideWhenUsed/>
    <w:rsid w:val="00B027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2770"/>
  </w:style>
  <w:style w:type="paragraph" w:styleId="Footer">
    <w:name w:val="footer"/>
    <w:basedOn w:val="Normal"/>
    <w:link w:val="FooterChar"/>
    <w:uiPriority w:val="99"/>
    <w:unhideWhenUsed/>
    <w:rsid w:val="00B027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2770"/>
  </w:style>
  <w:style w:type="table" w:styleId="TableGrid">
    <w:name w:val="Table Grid"/>
    <w:basedOn w:val="TableNormal"/>
    <w:uiPriority w:val="39"/>
    <w:rsid w:val="007E4F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87134"/>
    <w:rPr>
      <w:color w:val="808080"/>
    </w:rPr>
  </w:style>
  <w:style w:type="character" w:customStyle="1" w:styleId="Heading4Char">
    <w:name w:val="Heading 4 Char"/>
    <w:basedOn w:val="DefaultParagraphFont"/>
    <w:link w:val="Heading4"/>
    <w:uiPriority w:val="9"/>
    <w:rsid w:val="009579F6"/>
    <w:rPr>
      <w:rFonts w:ascii="Times New Roman" w:eastAsiaTheme="majorEastAsia" w:hAnsi="Times New Roman" w:cstheme="majorBidi"/>
      <w:i/>
      <w:iCs/>
      <w:color w:val="2F5496" w:themeColor="accent1" w:themeShade="BF"/>
      <w:sz w:val="24"/>
    </w:rPr>
  </w:style>
  <w:style w:type="numbering" w:customStyle="1" w:styleId="NoList1">
    <w:name w:val="No List1"/>
    <w:next w:val="NoList"/>
    <w:uiPriority w:val="99"/>
    <w:semiHidden/>
    <w:unhideWhenUsed/>
    <w:rsid w:val="002E353C"/>
  </w:style>
  <w:style w:type="table" w:customStyle="1" w:styleId="TableGrid1">
    <w:name w:val="Table Grid1"/>
    <w:basedOn w:val="TableNormal"/>
    <w:next w:val="TableGrid"/>
    <w:uiPriority w:val="39"/>
    <w:rsid w:val="002E3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E353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353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2E353C"/>
    <w:pPr>
      <w:ind w:left="720"/>
      <w:contextualSpacing/>
    </w:pPr>
  </w:style>
  <w:style w:type="character" w:styleId="Hyperlink">
    <w:name w:val="Hyperlink"/>
    <w:basedOn w:val="DefaultParagraphFont"/>
    <w:uiPriority w:val="99"/>
    <w:unhideWhenUsed/>
    <w:rsid w:val="0013449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309297">
      <w:bodyDiv w:val="1"/>
      <w:marLeft w:val="0"/>
      <w:marRight w:val="0"/>
      <w:marTop w:val="0"/>
      <w:marBottom w:val="0"/>
      <w:divBdr>
        <w:top w:val="none" w:sz="0" w:space="0" w:color="auto"/>
        <w:left w:val="none" w:sz="0" w:space="0" w:color="auto"/>
        <w:bottom w:val="none" w:sz="0" w:space="0" w:color="auto"/>
        <w:right w:val="none" w:sz="0" w:space="0" w:color="auto"/>
      </w:divBdr>
    </w:div>
    <w:div w:id="145053397">
      <w:bodyDiv w:val="1"/>
      <w:marLeft w:val="0"/>
      <w:marRight w:val="0"/>
      <w:marTop w:val="0"/>
      <w:marBottom w:val="0"/>
      <w:divBdr>
        <w:top w:val="none" w:sz="0" w:space="0" w:color="auto"/>
        <w:left w:val="none" w:sz="0" w:space="0" w:color="auto"/>
        <w:bottom w:val="none" w:sz="0" w:space="0" w:color="auto"/>
        <w:right w:val="none" w:sz="0" w:space="0" w:color="auto"/>
      </w:divBdr>
    </w:div>
    <w:div w:id="371927148">
      <w:bodyDiv w:val="1"/>
      <w:marLeft w:val="0"/>
      <w:marRight w:val="0"/>
      <w:marTop w:val="0"/>
      <w:marBottom w:val="0"/>
      <w:divBdr>
        <w:top w:val="none" w:sz="0" w:space="0" w:color="auto"/>
        <w:left w:val="none" w:sz="0" w:space="0" w:color="auto"/>
        <w:bottom w:val="none" w:sz="0" w:space="0" w:color="auto"/>
        <w:right w:val="none" w:sz="0" w:space="0" w:color="auto"/>
      </w:divBdr>
    </w:div>
    <w:div w:id="630598548">
      <w:bodyDiv w:val="1"/>
      <w:marLeft w:val="0"/>
      <w:marRight w:val="0"/>
      <w:marTop w:val="0"/>
      <w:marBottom w:val="0"/>
      <w:divBdr>
        <w:top w:val="none" w:sz="0" w:space="0" w:color="auto"/>
        <w:left w:val="none" w:sz="0" w:space="0" w:color="auto"/>
        <w:bottom w:val="none" w:sz="0" w:space="0" w:color="auto"/>
        <w:right w:val="none" w:sz="0" w:space="0" w:color="auto"/>
      </w:divBdr>
    </w:div>
    <w:div w:id="732236504">
      <w:bodyDiv w:val="1"/>
      <w:marLeft w:val="0"/>
      <w:marRight w:val="0"/>
      <w:marTop w:val="0"/>
      <w:marBottom w:val="0"/>
      <w:divBdr>
        <w:top w:val="none" w:sz="0" w:space="0" w:color="auto"/>
        <w:left w:val="none" w:sz="0" w:space="0" w:color="auto"/>
        <w:bottom w:val="none" w:sz="0" w:space="0" w:color="auto"/>
        <w:right w:val="none" w:sz="0" w:space="0" w:color="auto"/>
      </w:divBdr>
    </w:div>
    <w:div w:id="1032804035">
      <w:bodyDiv w:val="1"/>
      <w:marLeft w:val="0"/>
      <w:marRight w:val="0"/>
      <w:marTop w:val="0"/>
      <w:marBottom w:val="0"/>
      <w:divBdr>
        <w:top w:val="none" w:sz="0" w:space="0" w:color="auto"/>
        <w:left w:val="none" w:sz="0" w:space="0" w:color="auto"/>
        <w:bottom w:val="none" w:sz="0" w:space="0" w:color="auto"/>
        <w:right w:val="none" w:sz="0" w:space="0" w:color="auto"/>
      </w:divBdr>
    </w:div>
    <w:div w:id="1300724475">
      <w:bodyDiv w:val="1"/>
      <w:marLeft w:val="0"/>
      <w:marRight w:val="0"/>
      <w:marTop w:val="0"/>
      <w:marBottom w:val="0"/>
      <w:divBdr>
        <w:top w:val="none" w:sz="0" w:space="0" w:color="auto"/>
        <w:left w:val="none" w:sz="0" w:space="0" w:color="auto"/>
        <w:bottom w:val="none" w:sz="0" w:space="0" w:color="auto"/>
        <w:right w:val="none" w:sz="0" w:space="0" w:color="auto"/>
      </w:divBdr>
    </w:div>
    <w:div w:id="1332022363">
      <w:bodyDiv w:val="1"/>
      <w:marLeft w:val="0"/>
      <w:marRight w:val="0"/>
      <w:marTop w:val="0"/>
      <w:marBottom w:val="0"/>
      <w:divBdr>
        <w:top w:val="none" w:sz="0" w:space="0" w:color="auto"/>
        <w:left w:val="none" w:sz="0" w:space="0" w:color="auto"/>
        <w:bottom w:val="none" w:sz="0" w:space="0" w:color="auto"/>
        <w:right w:val="none" w:sz="0" w:space="0" w:color="auto"/>
      </w:divBdr>
    </w:div>
    <w:div w:id="186155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s://www.msdvetmanual.com/poultry/sudden-death-syndrome-of-broiler-chickens/" TargetMode="External"/><Relationship Id="rId50" Type="http://schemas.openxmlformats.org/officeDocument/2006/relationships/image" Target="media/image40.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microsoft.com/office/2007/relationships/hdphoto" Target="media/hdphoto1.wdp"/><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39.png"/><Relationship Id="rId8" Type="http://schemas.openxmlformats.org/officeDocument/2006/relationships/image" Target="media/image1.jpeg"/><Relationship Id="rId51" Type="http://schemas.microsoft.com/office/2007/relationships/hdphoto" Target="media/hdphoto2.wdp"/><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Sheet2!$A$3</c:f>
              <c:strCache>
                <c:ptCount val="1"/>
                <c:pt idx="0">
                  <c:v>Livability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errBars>
            <c:errBarType val="both"/>
            <c:errValType val="stdErr"/>
            <c:noEndCap val="0"/>
            <c:spPr>
              <a:noFill/>
              <a:ln w="9525">
                <a:solidFill>
                  <a:schemeClr val="tx2">
                    <a:lumMod val="75000"/>
                    <a:lumOff val="25000"/>
                  </a:schemeClr>
                </a:solidFill>
                <a:round/>
              </a:ln>
              <a:effectLst/>
            </c:spPr>
          </c:errBars>
          <c:cat>
            <c:multiLvlStrRef>
              <c:f>Sheet2!$B$1:$E$2</c:f>
              <c:multiLvlStrCache>
                <c:ptCount val="4"/>
                <c:lvl>
                  <c:pt idx="0">
                    <c:v>T1 (24L:0D)</c:v>
                  </c:pt>
                  <c:pt idx="1">
                    <c:v>T2 (22L:2D)</c:v>
                  </c:pt>
                  <c:pt idx="2">
                    <c:v>T3 (20L:4D)</c:v>
                  </c:pt>
                  <c:pt idx="3">
                    <c:v>T4 (18L:6D)</c:v>
                  </c:pt>
                </c:lvl>
                <c:lvl>
                  <c:pt idx="0">
                    <c:v>Treatments </c:v>
                  </c:pt>
                </c:lvl>
              </c:multiLvlStrCache>
            </c:multiLvlStrRef>
          </c:cat>
          <c:val>
            <c:numRef>
              <c:f>Sheet2!$B$3:$E$3</c:f>
              <c:numCache>
                <c:formatCode>0.00</c:formatCode>
                <c:ptCount val="4"/>
                <c:pt idx="0">
                  <c:v>92.5</c:v>
                </c:pt>
                <c:pt idx="1">
                  <c:v>95</c:v>
                </c:pt>
                <c:pt idx="2">
                  <c:v>97.5</c:v>
                </c:pt>
                <c:pt idx="3">
                  <c:v>97.5</c:v>
                </c:pt>
              </c:numCache>
            </c:numRef>
          </c:val>
          <c:extLst>
            <c:ext xmlns:c16="http://schemas.microsoft.com/office/drawing/2014/chart" uri="{C3380CC4-5D6E-409C-BE32-E72D297353CC}">
              <c16:uniqueId val="{00000000-B62E-447E-950B-3E2CE644106C}"/>
            </c:ext>
          </c:extLst>
        </c:ser>
        <c:dLbls>
          <c:showLegendKey val="0"/>
          <c:showVal val="0"/>
          <c:showCatName val="0"/>
          <c:showSerName val="0"/>
          <c:showPercent val="0"/>
          <c:showBubbleSize val="0"/>
        </c:dLbls>
        <c:gapWidth val="100"/>
        <c:overlap val="-24"/>
        <c:axId val="446490040"/>
        <c:axId val="446490368"/>
      </c:barChart>
      <c:catAx>
        <c:axId val="4464900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46490368"/>
        <c:crosses val="autoZero"/>
        <c:auto val="1"/>
        <c:lblAlgn val="ctr"/>
        <c:lblOffset val="100"/>
        <c:noMultiLvlLbl val="0"/>
      </c:catAx>
      <c:valAx>
        <c:axId val="446490368"/>
        <c:scaling>
          <c:orientation val="minMax"/>
          <c:max val="100"/>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Livability (%)</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46490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28348-B8D6-482E-BB16-F0E1F8B1C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4362</TotalTime>
  <Pages>61</Pages>
  <Words>16676</Words>
  <Characters>95059</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Masud Shawon</cp:lastModifiedBy>
  <cp:revision>126</cp:revision>
  <cp:lastPrinted>2023-08-05T04:54:00Z</cp:lastPrinted>
  <dcterms:created xsi:type="dcterms:W3CDTF">2023-01-22T03:47:00Z</dcterms:created>
  <dcterms:modified xsi:type="dcterms:W3CDTF">2023-09-18T12:48:00Z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a2a5d4c88af161b9546e1aa42092fa227bbc0ba74e767abf87ad74fc5d93fc89</vt:lpwstr>
  </property>
</Properties>
</file>