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5D" w:rsidRPr="007976D1" w:rsidRDefault="00835E5D" w:rsidP="00835E5D">
      <w:pPr>
        <w:spacing w:after="0" w:line="240" w:lineRule="auto"/>
        <w:jc w:val="center"/>
        <w:rPr>
          <w:rFonts w:ascii="Times New Roman" w:hAnsi="Times New Roman" w:cs="Times New Roman"/>
          <w:b/>
          <w:sz w:val="36"/>
          <w:szCs w:val="36"/>
        </w:rPr>
      </w:pPr>
      <w:r w:rsidRPr="007976D1">
        <w:rPr>
          <w:rFonts w:ascii="Times New Roman" w:hAnsi="Times New Roman" w:cs="Times New Roman"/>
          <w:b/>
          <w:sz w:val="36"/>
          <w:szCs w:val="36"/>
        </w:rPr>
        <w:t>Nutritive Value of Fish Meal</w:t>
      </w:r>
    </w:p>
    <w:p w:rsidR="00835E5D" w:rsidRPr="007976D1" w:rsidRDefault="00835E5D" w:rsidP="00835E5D">
      <w:pPr>
        <w:spacing w:after="0" w:line="240" w:lineRule="auto"/>
        <w:rPr>
          <w:rFonts w:ascii="Times New Roman" w:hAnsi="Times New Roman" w:cs="Times New Roman"/>
          <w:sz w:val="28"/>
          <w:szCs w:val="28"/>
        </w:rPr>
      </w:pPr>
    </w:p>
    <w:p w:rsidR="00835E5D" w:rsidRPr="007976D1" w:rsidRDefault="00835E5D" w:rsidP="00835E5D">
      <w:pPr>
        <w:pStyle w:val="BodyTextIndent"/>
        <w:jc w:val="center"/>
        <w:rPr>
          <w:rFonts w:ascii="Times New Roman" w:hAnsi="Times New Roman"/>
          <w:b/>
          <w:color w:val="auto"/>
          <w:szCs w:val="28"/>
        </w:rPr>
      </w:pP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2168483</wp:posOffset>
            </wp:positionH>
            <wp:positionV relativeFrom="paragraph">
              <wp:posOffset>28814</wp:posOffset>
            </wp:positionV>
            <wp:extent cx="1489117" cy="1413164"/>
            <wp:effectExtent l="19050" t="0" r="0" b="0"/>
            <wp:wrapNone/>
            <wp:docPr id="7"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7" cstate="print"/>
                    <a:srcRect/>
                    <a:stretch>
                      <a:fillRect/>
                    </a:stretch>
                  </pic:blipFill>
                  <pic:spPr bwMode="auto">
                    <a:xfrm>
                      <a:off x="0" y="0"/>
                      <a:ext cx="1489117" cy="1413164"/>
                    </a:xfrm>
                    <a:prstGeom prst="rect">
                      <a:avLst/>
                    </a:prstGeom>
                    <a:noFill/>
                  </pic:spPr>
                </pic:pic>
              </a:graphicData>
            </a:graphic>
          </wp:anchor>
        </w:drawing>
      </w:r>
    </w:p>
    <w:p w:rsidR="00835E5D" w:rsidRPr="007976D1" w:rsidRDefault="00835E5D" w:rsidP="00835E5D">
      <w:pPr>
        <w:pStyle w:val="BodyTextIndent"/>
        <w:ind w:left="0"/>
        <w:jc w:val="center"/>
        <w:rPr>
          <w:rFonts w:ascii="Times New Roman" w:hAnsi="Times New Roman"/>
          <w:color w:val="auto"/>
          <w:szCs w:val="28"/>
        </w:rPr>
      </w:pPr>
    </w:p>
    <w:p w:rsidR="00835E5D" w:rsidRPr="007976D1" w:rsidRDefault="00835E5D" w:rsidP="00835E5D">
      <w:pPr>
        <w:spacing w:after="0" w:line="240" w:lineRule="auto"/>
        <w:jc w:val="center"/>
        <w:rPr>
          <w:rFonts w:ascii="Times New Roman" w:hAnsi="Times New Roman" w:cs="Times New Roman"/>
          <w:sz w:val="28"/>
          <w:szCs w:val="28"/>
        </w:rPr>
      </w:pPr>
    </w:p>
    <w:p w:rsidR="00835E5D" w:rsidRPr="007976D1" w:rsidRDefault="00835E5D" w:rsidP="00835E5D">
      <w:pPr>
        <w:spacing w:after="0" w:line="240" w:lineRule="auto"/>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70"/>
        <w:gridCol w:w="3510"/>
      </w:tblGrid>
      <w:tr w:rsidR="00835E5D" w:rsidRPr="007976D1" w:rsidTr="0087727A">
        <w:tc>
          <w:tcPr>
            <w:tcW w:w="7290" w:type="dxa"/>
            <w:gridSpan w:val="3"/>
          </w:tcPr>
          <w:p w:rsidR="00835E5D" w:rsidRPr="007976D1" w:rsidRDefault="00835E5D" w:rsidP="0087727A">
            <w:pPr>
              <w:jc w:val="center"/>
              <w:rPr>
                <w:b/>
                <w:sz w:val="32"/>
                <w:szCs w:val="28"/>
              </w:rPr>
            </w:pPr>
            <w:r w:rsidRPr="007976D1">
              <w:rPr>
                <w:b/>
                <w:sz w:val="32"/>
                <w:szCs w:val="28"/>
              </w:rPr>
              <w:t>A Report By</w:t>
            </w:r>
          </w:p>
          <w:p w:rsidR="00835E5D" w:rsidRPr="007976D1" w:rsidRDefault="00835E5D" w:rsidP="0087727A">
            <w:pPr>
              <w:jc w:val="center"/>
              <w:rPr>
                <w:b/>
                <w:sz w:val="28"/>
                <w:szCs w:val="28"/>
              </w:rPr>
            </w:pP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Name</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proofErr w:type="spellStart"/>
            <w:r w:rsidRPr="007976D1">
              <w:rPr>
                <w:sz w:val="28"/>
                <w:szCs w:val="28"/>
              </w:rPr>
              <w:t>Khodeja</w:t>
            </w:r>
            <w:proofErr w:type="spellEnd"/>
            <w:r w:rsidRPr="007976D1">
              <w:rPr>
                <w:sz w:val="28"/>
                <w:szCs w:val="28"/>
              </w:rPr>
              <w:t xml:space="preserve"> </w:t>
            </w:r>
            <w:proofErr w:type="spellStart"/>
            <w:r w:rsidRPr="007976D1">
              <w:rPr>
                <w:sz w:val="28"/>
                <w:szCs w:val="28"/>
              </w:rPr>
              <w:t>Akter</w:t>
            </w:r>
            <w:proofErr w:type="spellEnd"/>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Intern ID</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D-38</w:t>
            </w: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Roll</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08/56</w:t>
            </w: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Registration</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398</w:t>
            </w: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Session</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2007-2008</w:t>
            </w:r>
          </w:p>
        </w:tc>
      </w:tr>
    </w:tbl>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ind w:left="0" w:firstLine="0"/>
        <w:jc w:val="center"/>
        <w:rPr>
          <w:rFonts w:ascii="Times New Roman" w:hAnsi="Times New Roman"/>
          <w:color w:val="auto"/>
          <w:szCs w:val="28"/>
        </w:rPr>
      </w:pPr>
      <w:r w:rsidRPr="007976D1">
        <w:rPr>
          <w:rFonts w:ascii="Times New Roman" w:hAnsi="Times New Roman"/>
          <w:color w:val="auto"/>
          <w:szCs w:val="28"/>
        </w:rPr>
        <w:t xml:space="preserve">Submitted to the Faculty of Veterinary Medicine, Chittagong Veterinary and Animal Sciences University in partial of the requirement for the </w:t>
      </w:r>
      <w:proofErr w:type="spellStart"/>
      <w:r w:rsidRPr="007976D1">
        <w:rPr>
          <w:rFonts w:ascii="Times New Roman" w:hAnsi="Times New Roman"/>
          <w:color w:val="auto"/>
          <w:szCs w:val="28"/>
        </w:rPr>
        <w:t>fulfilment</w:t>
      </w:r>
      <w:proofErr w:type="spellEnd"/>
      <w:r w:rsidRPr="007976D1">
        <w:rPr>
          <w:rFonts w:ascii="Times New Roman" w:hAnsi="Times New Roman"/>
          <w:color w:val="auto"/>
          <w:szCs w:val="28"/>
        </w:rPr>
        <w:t xml:space="preserve"> of the degree of Doctor of Veterinary Medicine (DVM)</w:t>
      </w:r>
    </w:p>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firstLine="0"/>
        <w:jc w:val="center"/>
        <w:rPr>
          <w:rFonts w:ascii="Times New Roman" w:hAnsi="Times New Roman"/>
          <w:color w:val="auto"/>
          <w:szCs w:val="28"/>
        </w:rPr>
      </w:pPr>
      <w:r w:rsidRPr="007976D1">
        <w:rPr>
          <w:rFonts w:ascii="Times New Roman" w:hAnsi="Times New Roman"/>
          <w:color w:val="auto"/>
          <w:szCs w:val="28"/>
        </w:rPr>
        <w:t>Approved as to style and contents by</w:t>
      </w: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spacing w:after="0" w:line="240" w:lineRule="auto"/>
        <w:jc w:val="center"/>
        <w:rPr>
          <w:rFonts w:ascii="Times New Roman" w:hAnsi="Times New Roman" w:cs="Times New Roman"/>
          <w:b/>
          <w:sz w:val="28"/>
          <w:szCs w:val="28"/>
        </w:rPr>
      </w:pPr>
      <w:r w:rsidRPr="007976D1">
        <w:rPr>
          <w:rFonts w:ascii="Times New Roman" w:hAnsi="Times New Roman" w:cs="Times New Roman"/>
          <w:b/>
          <w:sz w:val="28"/>
          <w:szCs w:val="28"/>
        </w:rPr>
        <w:t>___________________________</w:t>
      </w:r>
    </w:p>
    <w:p w:rsidR="00835E5D" w:rsidRPr="007976D1" w:rsidRDefault="00835E5D" w:rsidP="00835E5D">
      <w:pPr>
        <w:spacing w:after="0" w:line="240" w:lineRule="auto"/>
        <w:jc w:val="center"/>
        <w:rPr>
          <w:rFonts w:ascii="Times New Roman" w:hAnsi="Times New Roman" w:cs="Times New Roman"/>
          <w:b/>
          <w:sz w:val="28"/>
          <w:szCs w:val="28"/>
        </w:rPr>
      </w:pPr>
      <w:r w:rsidRPr="007976D1">
        <w:rPr>
          <w:rFonts w:ascii="Times New Roman" w:hAnsi="Times New Roman" w:cs="Times New Roman"/>
          <w:b/>
          <w:sz w:val="28"/>
          <w:szCs w:val="28"/>
        </w:rPr>
        <w:t xml:space="preserve">(Md. </w:t>
      </w:r>
      <w:proofErr w:type="spellStart"/>
      <w:r w:rsidRPr="007976D1">
        <w:rPr>
          <w:rFonts w:ascii="Times New Roman" w:hAnsi="Times New Roman" w:cs="Times New Roman"/>
          <w:b/>
          <w:sz w:val="28"/>
          <w:szCs w:val="28"/>
        </w:rPr>
        <w:t>Emran</w:t>
      </w:r>
      <w:proofErr w:type="spellEnd"/>
      <w:r w:rsidRPr="007976D1">
        <w:rPr>
          <w:rFonts w:ascii="Times New Roman" w:hAnsi="Times New Roman" w:cs="Times New Roman"/>
          <w:b/>
          <w:sz w:val="28"/>
          <w:szCs w:val="28"/>
        </w:rPr>
        <w:t xml:space="preserve"> </w:t>
      </w:r>
      <w:proofErr w:type="spellStart"/>
      <w:r w:rsidRPr="007976D1">
        <w:rPr>
          <w:rFonts w:ascii="Times New Roman" w:hAnsi="Times New Roman" w:cs="Times New Roman"/>
          <w:b/>
          <w:sz w:val="28"/>
          <w:szCs w:val="28"/>
        </w:rPr>
        <w:t>Hossain</w:t>
      </w:r>
      <w:proofErr w:type="spellEnd"/>
      <w:r w:rsidRPr="007976D1">
        <w:rPr>
          <w:rFonts w:ascii="Times New Roman" w:hAnsi="Times New Roman" w:cs="Times New Roman"/>
          <w:b/>
          <w:sz w:val="28"/>
          <w:szCs w:val="28"/>
        </w:rPr>
        <w:t>)</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Associate Professor</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Department of Animal Science and Nutrition</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Chittagong Veterinary and Animal Sciences University</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Chittagong-4225, Bangladesh</w:t>
      </w:r>
    </w:p>
    <w:p w:rsidR="00835E5D" w:rsidRPr="007976D1" w:rsidRDefault="00835E5D" w:rsidP="00835E5D">
      <w:pPr>
        <w:spacing w:after="0" w:line="240" w:lineRule="auto"/>
        <w:jc w:val="center"/>
        <w:rPr>
          <w:rFonts w:ascii="Times New Roman" w:hAnsi="Times New Roman" w:cs="Times New Roman"/>
          <w:sz w:val="28"/>
          <w:szCs w:val="28"/>
        </w:rPr>
      </w:pPr>
    </w:p>
    <w:p w:rsidR="00835E5D" w:rsidRPr="007976D1" w:rsidRDefault="00835E5D" w:rsidP="00835E5D">
      <w:pPr>
        <w:spacing w:after="0" w:line="240" w:lineRule="auto"/>
        <w:jc w:val="center"/>
        <w:rPr>
          <w:rFonts w:ascii="Times New Roman" w:hAnsi="Times New Roman" w:cs="Times New Roman"/>
          <w:sz w:val="28"/>
          <w:szCs w:val="28"/>
        </w:rPr>
      </w:pPr>
    </w:p>
    <w:p w:rsidR="00835E5D" w:rsidRPr="007976D1" w:rsidRDefault="00835E5D" w:rsidP="00835E5D">
      <w:pPr>
        <w:spacing w:after="0" w:line="240" w:lineRule="auto"/>
        <w:jc w:val="center"/>
        <w:rPr>
          <w:rFonts w:ascii="Times New Roman" w:hAnsi="Times New Roman" w:cs="Times New Roman"/>
          <w:b/>
          <w:sz w:val="36"/>
          <w:szCs w:val="36"/>
        </w:rPr>
      </w:pPr>
      <w:r w:rsidRPr="007976D1">
        <w:rPr>
          <w:rFonts w:ascii="Times New Roman" w:hAnsi="Times New Roman" w:cs="Times New Roman"/>
          <w:b/>
          <w:sz w:val="28"/>
          <w:szCs w:val="28"/>
        </w:rPr>
        <w:t>JANUARY 2014</w:t>
      </w:r>
      <w:r w:rsidRPr="007976D1">
        <w:rPr>
          <w:rFonts w:ascii="Times New Roman" w:hAnsi="Times New Roman" w:cs="Times New Roman"/>
          <w:b/>
          <w:sz w:val="28"/>
          <w:szCs w:val="28"/>
        </w:rPr>
        <w:br w:type="page"/>
      </w:r>
      <w:r w:rsidRPr="007976D1">
        <w:rPr>
          <w:rFonts w:ascii="Times New Roman" w:hAnsi="Times New Roman" w:cs="Times New Roman"/>
          <w:b/>
          <w:sz w:val="36"/>
          <w:szCs w:val="36"/>
        </w:rPr>
        <w:lastRenderedPageBreak/>
        <w:t>Nutritive Value of Fish Meal</w:t>
      </w:r>
    </w:p>
    <w:p w:rsidR="00835E5D" w:rsidRPr="007976D1" w:rsidRDefault="00835E5D" w:rsidP="00835E5D">
      <w:pPr>
        <w:spacing w:after="0" w:line="240" w:lineRule="auto"/>
        <w:rPr>
          <w:rFonts w:ascii="Times New Roman" w:hAnsi="Times New Roman" w:cs="Times New Roman"/>
          <w:sz w:val="28"/>
          <w:szCs w:val="28"/>
        </w:rPr>
      </w:pPr>
    </w:p>
    <w:p w:rsidR="00835E5D" w:rsidRPr="007976D1" w:rsidRDefault="00835E5D" w:rsidP="00835E5D">
      <w:pPr>
        <w:pStyle w:val="BodyTextIndent"/>
        <w:jc w:val="center"/>
        <w:rPr>
          <w:rFonts w:ascii="Times New Roman" w:hAnsi="Times New Roman"/>
          <w:b/>
          <w:color w:val="auto"/>
          <w:szCs w:val="28"/>
        </w:rPr>
      </w:pP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2168483</wp:posOffset>
            </wp:positionH>
            <wp:positionV relativeFrom="paragraph">
              <wp:posOffset>16939</wp:posOffset>
            </wp:positionV>
            <wp:extent cx="1489117" cy="1413163"/>
            <wp:effectExtent l="19050" t="0" r="0" b="0"/>
            <wp:wrapNone/>
            <wp:docPr id="4"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7" cstate="print"/>
                    <a:srcRect/>
                    <a:stretch>
                      <a:fillRect/>
                    </a:stretch>
                  </pic:blipFill>
                  <pic:spPr bwMode="auto">
                    <a:xfrm>
                      <a:off x="0" y="0"/>
                      <a:ext cx="1489117" cy="1413163"/>
                    </a:xfrm>
                    <a:prstGeom prst="rect">
                      <a:avLst/>
                    </a:prstGeom>
                    <a:noFill/>
                  </pic:spPr>
                </pic:pic>
              </a:graphicData>
            </a:graphic>
          </wp:anchor>
        </w:drawing>
      </w:r>
    </w:p>
    <w:p w:rsidR="00835E5D" w:rsidRPr="007976D1" w:rsidRDefault="00835E5D" w:rsidP="00835E5D">
      <w:pPr>
        <w:pStyle w:val="BodyTextIndent"/>
        <w:ind w:left="0"/>
        <w:jc w:val="center"/>
        <w:rPr>
          <w:rFonts w:ascii="Times New Roman" w:hAnsi="Times New Roman"/>
          <w:color w:val="auto"/>
          <w:szCs w:val="28"/>
        </w:rPr>
      </w:pPr>
    </w:p>
    <w:p w:rsidR="00835E5D" w:rsidRPr="007976D1" w:rsidRDefault="00835E5D" w:rsidP="00835E5D">
      <w:pPr>
        <w:spacing w:after="0" w:line="240" w:lineRule="auto"/>
        <w:jc w:val="center"/>
        <w:rPr>
          <w:rFonts w:ascii="Times New Roman" w:hAnsi="Times New Roman" w:cs="Times New Roman"/>
          <w:sz w:val="28"/>
          <w:szCs w:val="28"/>
        </w:rPr>
      </w:pPr>
    </w:p>
    <w:p w:rsidR="00835E5D" w:rsidRPr="007976D1" w:rsidRDefault="00835E5D" w:rsidP="00835E5D">
      <w:pPr>
        <w:spacing w:after="0" w:line="240" w:lineRule="auto"/>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70"/>
        <w:gridCol w:w="3510"/>
      </w:tblGrid>
      <w:tr w:rsidR="00835E5D" w:rsidRPr="007976D1" w:rsidTr="0087727A">
        <w:tc>
          <w:tcPr>
            <w:tcW w:w="7290" w:type="dxa"/>
            <w:gridSpan w:val="3"/>
          </w:tcPr>
          <w:p w:rsidR="00835E5D" w:rsidRPr="007976D1" w:rsidRDefault="00835E5D" w:rsidP="0087727A">
            <w:pPr>
              <w:jc w:val="center"/>
              <w:rPr>
                <w:b/>
                <w:sz w:val="32"/>
                <w:szCs w:val="28"/>
              </w:rPr>
            </w:pPr>
            <w:r w:rsidRPr="007976D1">
              <w:rPr>
                <w:b/>
                <w:sz w:val="32"/>
                <w:szCs w:val="28"/>
              </w:rPr>
              <w:t>A Report By</w:t>
            </w:r>
          </w:p>
          <w:p w:rsidR="00835E5D" w:rsidRPr="007976D1" w:rsidRDefault="00835E5D" w:rsidP="0087727A">
            <w:pPr>
              <w:jc w:val="center"/>
              <w:rPr>
                <w:b/>
                <w:sz w:val="28"/>
                <w:szCs w:val="28"/>
              </w:rPr>
            </w:pP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Intern ID</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D-38</w:t>
            </w: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Roll</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08/56</w:t>
            </w: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Registration</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398</w:t>
            </w:r>
          </w:p>
        </w:tc>
      </w:tr>
      <w:tr w:rsidR="00835E5D" w:rsidRPr="007976D1" w:rsidTr="0087727A">
        <w:tc>
          <w:tcPr>
            <w:tcW w:w="3510" w:type="dxa"/>
          </w:tcPr>
          <w:p w:rsidR="00835E5D" w:rsidRPr="007976D1" w:rsidRDefault="00835E5D" w:rsidP="0087727A">
            <w:pPr>
              <w:ind w:right="-108"/>
              <w:jc w:val="right"/>
              <w:rPr>
                <w:sz w:val="28"/>
                <w:szCs w:val="28"/>
              </w:rPr>
            </w:pPr>
            <w:r w:rsidRPr="007976D1">
              <w:rPr>
                <w:sz w:val="28"/>
                <w:szCs w:val="28"/>
              </w:rPr>
              <w:t>Session</w:t>
            </w:r>
          </w:p>
        </w:tc>
        <w:tc>
          <w:tcPr>
            <w:tcW w:w="270" w:type="dxa"/>
          </w:tcPr>
          <w:p w:rsidR="00835E5D" w:rsidRPr="007976D1" w:rsidRDefault="00835E5D" w:rsidP="0087727A">
            <w:pPr>
              <w:jc w:val="center"/>
              <w:rPr>
                <w:sz w:val="28"/>
                <w:szCs w:val="28"/>
              </w:rPr>
            </w:pPr>
            <w:r w:rsidRPr="007976D1">
              <w:rPr>
                <w:sz w:val="28"/>
                <w:szCs w:val="28"/>
              </w:rPr>
              <w:t>:</w:t>
            </w:r>
          </w:p>
        </w:tc>
        <w:tc>
          <w:tcPr>
            <w:tcW w:w="3510" w:type="dxa"/>
          </w:tcPr>
          <w:p w:rsidR="00835E5D" w:rsidRPr="007976D1" w:rsidRDefault="00835E5D" w:rsidP="0087727A">
            <w:pPr>
              <w:ind w:left="-108"/>
              <w:jc w:val="both"/>
              <w:rPr>
                <w:sz w:val="28"/>
                <w:szCs w:val="28"/>
              </w:rPr>
            </w:pPr>
            <w:r w:rsidRPr="007976D1">
              <w:rPr>
                <w:sz w:val="28"/>
                <w:szCs w:val="28"/>
              </w:rPr>
              <w:t>2007-2008</w:t>
            </w:r>
          </w:p>
        </w:tc>
      </w:tr>
    </w:tbl>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ind w:left="0" w:firstLine="0"/>
        <w:jc w:val="center"/>
        <w:rPr>
          <w:rFonts w:ascii="Times New Roman" w:hAnsi="Times New Roman"/>
          <w:color w:val="auto"/>
          <w:szCs w:val="28"/>
        </w:rPr>
      </w:pPr>
      <w:r w:rsidRPr="007976D1">
        <w:rPr>
          <w:rFonts w:ascii="Times New Roman" w:hAnsi="Times New Roman"/>
          <w:color w:val="auto"/>
          <w:szCs w:val="28"/>
        </w:rPr>
        <w:t xml:space="preserve">Submitted to the Faculty of Veterinary Medicine, Chittagong Veterinary and Animal Sciences University in partial of the requirement for the </w:t>
      </w:r>
      <w:proofErr w:type="spellStart"/>
      <w:r w:rsidRPr="007976D1">
        <w:rPr>
          <w:rFonts w:ascii="Times New Roman" w:hAnsi="Times New Roman"/>
          <w:color w:val="auto"/>
          <w:szCs w:val="28"/>
        </w:rPr>
        <w:t>fulfilment</w:t>
      </w:r>
      <w:proofErr w:type="spellEnd"/>
      <w:r w:rsidRPr="007976D1">
        <w:rPr>
          <w:rFonts w:ascii="Times New Roman" w:hAnsi="Times New Roman"/>
          <w:color w:val="auto"/>
          <w:szCs w:val="28"/>
        </w:rPr>
        <w:t xml:space="preserve"> of the degree of Doctor of Veterinary Medicine (DVM)</w:t>
      </w:r>
    </w:p>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ind w:left="0" w:firstLine="0"/>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firstLine="0"/>
        <w:jc w:val="center"/>
        <w:rPr>
          <w:rFonts w:ascii="Times New Roman" w:hAnsi="Times New Roman"/>
          <w:color w:val="auto"/>
          <w:szCs w:val="28"/>
        </w:rPr>
      </w:pPr>
      <w:r w:rsidRPr="007976D1">
        <w:rPr>
          <w:rFonts w:ascii="Times New Roman" w:hAnsi="Times New Roman"/>
          <w:color w:val="auto"/>
          <w:szCs w:val="28"/>
        </w:rPr>
        <w:t>Approved as to style and contents by</w:t>
      </w: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pStyle w:val="BodyTextIndent"/>
        <w:tabs>
          <w:tab w:val="center" w:pos="4153"/>
          <w:tab w:val="left" w:pos="7005"/>
        </w:tabs>
        <w:ind w:left="0"/>
        <w:jc w:val="center"/>
        <w:rPr>
          <w:rFonts w:ascii="Times New Roman" w:hAnsi="Times New Roman"/>
          <w:color w:val="auto"/>
          <w:szCs w:val="28"/>
        </w:rPr>
      </w:pPr>
    </w:p>
    <w:p w:rsidR="00835E5D" w:rsidRPr="007976D1" w:rsidRDefault="00835E5D" w:rsidP="00835E5D">
      <w:pPr>
        <w:spacing w:after="0" w:line="240" w:lineRule="auto"/>
        <w:jc w:val="center"/>
        <w:rPr>
          <w:rFonts w:ascii="Times New Roman" w:hAnsi="Times New Roman" w:cs="Times New Roman"/>
          <w:b/>
          <w:sz w:val="28"/>
          <w:szCs w:val="28"/>
        </w:rPr>
      </w:pPr>
      <w:r w:rsidRPr="007976D1">
        <w:rPr>
          <w:rFonts w:ascii="Times New Roman" w:hAnsi="Times New Roman" w:cs="Times New Roman"/>
          <w:b/>
          <w:sz w:val="28"/>
          <w:szCs w:val="28"/>
        </w:rPr>
        <w:t>___________________________</w:t>
      </w:r>
    </w:p>
    <w:p w:rsidR="00835E5D" w:rsidRPr="007976D1" w:rsidRDefault="00835E5D" w:rsidP="00835E5D">
      <w:pPr>
        <w:spacing w:after="0" w:line="240" w:lineRule="auto"/>
        <w:jc w:val="center"/>
        <w:rPr>
          <w:rFonts w:ascii="Times New Roman" w:hAnsi="Times New Roman" w:cs="Times New Roman"/>
          <w:b/>
          <w:sz w:val="28"/>
          <w:szCs w:val="28"/>
        </w:rPr>
      </w:pPr>
      <w:r w:rsidRPr="007976D1">
        <w:rPr>
          <w:rFonts w:ascii="Times New Roman" w:hAnsi="Times New Roman" w:cs="Times New Roman"/>
          <w:b/>
          <w:sz w:val="28"/>
          <w:szCs w:val="28"/>
        </w:rPr>
        <w:t xml:space="preserve">(Md. </w:t>
      </w:r>
      <w:proofErr w:type="spellStart"/>
      <w:r w:rsidRPr="007976D1">
        <w:rPr>
          <w:rFonts w:ascii="Times New Roman" w:hAnsi="Times New Roman" w:cs="Times New Roman"/>
          <w:b/>
          <w:sz w:val="28"/>
          <w:szCs w:val="28"/>
        </w:rPr>
        <w:t>Emran</w:t>
      </w:r>
      <w:proofErr w:type="spellEnd"/>
      <w:r w:rsidRPr="007976D1">
        <w:rPr>
          <w:rFonts w:ascii="Times New Roman" w:hAnsi="Times New Roman" w:cs="Times New Roman"/>
          <w:b/>
          <w:sz w:val="28"/>
          <w:szCs w:val="28"/>
        </w:rPr>
        <w:t xml:space="preserve"> </w:t>
      </w:r>
      <w:proofErr w:type="spellStart"/>
      <w:r w:rsidRPr="007976D1">
        <w:rPr>
          <w:rFonts w:ascii="Times New Roman" w:hAnsi="Times New Roman" w:cs="Times New Roman"/>
          <w:b/>
          <w:sz w:val="28"/>
          <w:szCs w:val="28"/>
        </w:rPr>
        <w:t>Hossain</w:t>
      </w:r>
      <w:proofErr w:type="spellEnd"/>
      <w:r w:rsidRPr="007976D1">
        <w:rPr>
          <w:rFonts w:ascii="Times New Roman" w:hAnsi="Times New Roman" w:cs="Times New Roman"/>
          <w:b/>
          <w:sz w:val="28"/>
          <w:szCs w:val="28"/>
        </w:rPr>
        <w:t>)</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Associate Professor</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Department of Animal Science and Nutrition</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Chittagong Veterinary and Animal Sciences University</w:t>
      </w:r>
    </w:p>
    <w:p w:rsidR="00835E5D" w:rsidRPr="007976D1" w:rsidRDefault="00835E5D" w:rsidP="00835E5D">
      <w:pPr>
        <w:spacing w:after="0" w:line="240" w:lineRule="auto"/>
        <w:jc w:val="center"/>
        <w:rPr>
          <w:rFonts w:ascii="Times New Roman" w:hAnsi="Times New Roman" w:cs="Times New Roman"/>
          <w:sz w:val="28"/>
          <w:szCs w:val="28"/>
        </w:rPr>
      </w:pPr>
      <w:r w:rsidRPr="007976D1">
        <w:rPr>
          <w:rFonts w:ascii="Times New Roman" w:hAnsi="Times New Roman" w:cs="Times New Roman"/>
          <w:sz w:val="28"/>
          <w:szCs w:val="28"/>
        </w:rPr>
        <w:t>Chittagong-4225, Bangladesh</w:t>
      </w:r>
    </w:p>
    <w:p w:rsidR="00835E5D" w:rsidRPr="007976D1" w:rsidRDefault="00835E5D" w:rsidP="00835E5D">
      <w:pPr>
        <w:spacing w:after="0" w:line="240" w:lineRule="auto"/>
        <w:jc w:val="center"/>
        <w:rPr>
          <w:rFonts w:ascii="Times New Roman" w:hAnsi="Times New Roman" w:cs="Times New Roman"/>
          <w:sz w:val="28"/>
          <w:szCs w:val="28"/>
        </w:rPr>
      </w:pPr>
    </w:p>
    <w:p w:rsidR="00835E5D" w:rsidRPr="007976D1" w:rsidRDefault="00835E5D" w:rsidP="00835E5D">
      <w:pPr>
        <w:spacing w:after="0" w:line="240" w:lineRule="auto"/>
        <w:jc w:val="center"/>
        <w:rPr>
          <w:rFonts w:ascii="Times New Roman" w:hAnsi="Times New Roman" w:cs="Times New Roman"/>
          <w:sz w:val="28"/>
          <w:szCs w:val="28"/>
        </w:rPr>
      </w:pPr>
    </w:p>
    <w:p w:rsidR="00835E5D" w:rsidRPr="007976D1" w:rsidRDefault="00835E5D" w:rsidP="00835E5D">
      <w:pPr>
        <w:spacing w:after="0" w:line="240" w:lineRule="auto"/>
        <w:jc w:val="center"/>
        <w:rPr>
          <w:rFonts w:ascii="Times New Roman" w:hAnsi="Times New Roman" w:cs="Times New Roman"/>
          <w:b/>
          <w:sz w:val="28"/>
          <w:szCs w:val="28"/>
        </w:rPr>
      </w:pPr>
      <w:r w:rsidRPr="007976D1">
        <w:rPr>
          <w:rFonts w:ascii="Times New Roman" w:hAnsi="Times New Roman" w:cs="Times New Roman"/>
          <w:b/>
          <w:sz w:val="28"/>
          <w:szCs w:val="28"/>
        </w:rPr>
        <w:t>JANUARY 2014</w:t>
      </w:r>
    </w:p>
    <w:p w:rsidR="00835E5D" w:rsidRPr="007976D1" w:rsidRDefault="00835E5D" w:rsidP="00835E5D">
      <w:pPr>
        <w:spacing w:after="0" w:line="240" w:lineRule="auto"/>
        <w:jc w:val="center"/>
        <w:rPr>
          <w:rFonts w:ascii="Times New Roman" w:hAnsi="Times New Roman" w:cs="Times New Roman"/>
          <w:b/>
          <w:sz w:val="36"/>
          <w:szCs w:val="36"/>
        </w:rPr>
      </w:pPr>
      <w:r w:rsidRPr="007976D1">
        <w:rPr>
          <w:rFonts w:ascii="Times New Roman" w:hAnsi="Times New Roman" w:cs="Times New Roman"/>
          <w:b/>
          <w:sz w:val="36"/>
          <w:szCs w:val="36"/>
        </w:rPr>
        <w:lastRenderedPageBreak/>
        <w:t>Nutritive Value of Fish Meal</w:t>
      </w:r>
    </w:p>
    <w:p w:rsidR="00835E5D" w:rsidRPr="007976D1" w:rsidRDefault="00835E5D" w:rsidP="00835E5D">
      <w:pPr>
        <w:spacing w:after="0" w:line="240" w:lineRule="auto"/>
        <w:jc w:val="center"/>
        <w:rPr>
          <w:rFonts w:ascii="Times New Roman" w:hAnsi="Times New Roman" w:cs="Times New Roman"/>
          <w:b/>
          <w:sz w:val="36"/>
          <w:szCs w:val="36"/>
        </w:rPr>
      </w:pPr>
    </w:p>
    <w:p w:rsidR="00835E5D" w:rsidRPr="007976D1" w:rsidRDefault="00835E5D" w:rsidP="00835E5D">
      <w:pPr>
        <w:spacing w:after="0" w:line="240" w:lineRule="auto"/>
        <w:jc w:val="center"/>
        <w:rPr>
          <w:rFonts w:ascii="Times New Roman" w:hAnsi="Times New Roman" w:cs="Times New Roman"/>
          <w:b/>
          <w:sz w:val="36"/>
          <w:szCs w:val="36"/>
        </w:rPr>
      </w:pPr>
    </w:p>
    <w:p w:rsidR="00835E5D" w:rsidRPr="007976D1" w:rsidRDefault="00835E5D" w:rsidP="00835E5D">
      <w:pPr>
        <w:spacing w:after="0" w:line="240" w:lineRule="auto"/>
        <w:jc w:val="center"/>
        <w:rPr>
          <w:rFonts w:ascii="Times New Roman" w:hAnsi="Times New Roman" w:cs="Times New Roman"/>
          <w:b/>
          <w:w w:val="300"/>
          <w:sz w:val="28"/>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566"/>
        <w:gridCol w:w="1634"/>
      </w:tblGrid>
      <w:tr w:rsidR="00835E5D" w:rsidRPr="007976D1" w:rsidTr="0087727A">
        <w:trPr>
          <w:trHeight w:val="216"/>
          <w:jc w:val="center"/>
        </w:trPr>
        <w:tc>
          <w:tcPr>
            <w:tcW w:w="5566" w:type="dxa"/>
          </w:tcPr>
          <w:p w:rsidR="00835E5D" w:rsidRPr="007976D1" w:rsidRDefault="00835E5D" w:rsidP="0087727A">
            <w:pPr>
              <w:rPr>
                <w:b/>
                <w:sz w:val="28"/>
                <w:szCs w:val="28"/>
              </w:rPr>
            </w:pPr>
            <w:r w:rsidRPr="007976D1">
              <w:rPr>
                <w:b/>
                <w:sz w:val="28"/>
                <w:szCs w:val="28"/>
              </w:rPr>
              <w:t>Contents</w:t>
            </w:r>
            <w:r w:rsidRPr="007976D1">
              <w:rPr>
                <w:b/>
                <w:sz w:val="28"/>
                <w:szCs w:val="28"/>
              </w:rPr>
              <w:tab/>
            </w:r>
          </w:p>
        </w:tc>
        <w:tc>
          <w:tcPr>
            <w:tcW w:w="1634" w:type="dxa"/>
            <w:hideMark/>
          </w:tcPr>
          <w:p w:rsidR="00835E5D" w:rsidRPr="007976D1" w:rsidRDefault="00835E5D" w:rsidP="0087727A">
            <w:pPr>
              <w:jc w:val="both"/>
              <w:rPr>
                <w:b/>
                <w:sz w:val="28"/>
                <w:szCs w:val="28"/>
              </w:rPr>
            </w:pPr>
            <w:r w:rsidRPr="007976D1">
              <w:rPr>
                <w:b/>
                <w:sz w:val="28"/>
                <w:szCs w:val="28"/>
              </w:rPr>
              <w:t>Page No.</w:t>
            </w:r>
          </w:p>
          <w:p w:rsidR="00835E5D" w:rsidRPr="007976D1" w:rsidRDefault="00835E5D" w:rsidP="0087727A">
            <w:pPr>
              <w:jc w:val="both"/>
              <w:rPr>
                <w:b/>
                <w:sz w:val="28"/>
                <w:szCs w:val="28"/>
              </w:rPr>
            </w:pPr>
          </w:p>
        </w:tc>
      </w:tr>
      <w:tr w:rsidR="00835E5D" w:rsidRPr="007976D1" w:rsidTr="0087727A">
        <w:trPr>
          <w:trHeight w:val="216"/>
          <w:jc w:val="center"/>
        </w:trPr>
        <w:tc>
          <w:tcPr>
            <w:tcW w:w="5566" w:type="dxa"/>
            <w:hideMark/>
          </w:tcPr>
          <w:p w:rsidR="00835E5D" w:rsidRPr="007976D1" w:rsidRDefault="00835E5D" w:rsidP="0087727A">
            <w:pPr>
              <w:rPr>
                <w:sz w:val="28"/>
                <w:szCs w:val="28"/>
              </w:rPr>
            </w:pPr>
            <w:r w:rsidRPr="007976D1">
              <w:rPr>
                <w:b/>
                <w:sz w:val="28"/>
                <w:szCs w:val="28"/>
              </w:rPr>
              <w:t>1.  Abstract</w:t>
            </w:r>
          </w:p>
        </w:tc>
        <w:tc>
          <w:tcPr>
            <w:tcW w:w="1634" w:type="dxa"/>
            <w:hideMark/>
          </w:tcPr>
          <w:p w:rsidR="00835E5D" w:rsidRPr="006E17DD" w:rsidRDefault="00835E5D" w:rsidP="0087727A">
            <w:pPr>
              <w:jc w:val="both"/>
              <w:rPr>
                <w:sz w:val="28"/>
                <w:szCs w:val="28"/>
              </w:rPr>
            </w:pPr>
            <w:r w:rsidRPr="006E17DD">
              <w:rPr>
                <w:sz w:val="28"/>
                <w:szCs w:val="28"/>
              </w:rPr>
              <w:t>1-1</w:t>
            </w:r>
          </w:p>
        </w:tc>
      </w:tr>
      <w:tr w:rsidR="00835E5D" w:rsidRPr="007976D1" w:rsidTr="0087727A">
        <w:trPr>
          <w:trHeight w:val="216"/>
          <w:jc w:val="center"/>
        </w:trPr>
        <w:tc>
          <w:tcPr>
            <w:tcW w:w="5566" w:type="dxa"/>
            <w:hideMark/>
          </w:tcPr>
          <w:p w:rsidR="00835E5D" w:rsidRPr="007976D1" w:rsidRDefault="00835E5D" w:rsidP="0087727A">
            <w:pPr>
              <w:tabs>
                <w:tab w:val="left" w:pos="2160"/>
                <w:tab w:val="left" w:pos="6480"/>
              </w:tabs>
              <w:rPr>
                <w:sz w:val="28"/>
                <w:szCs w:val="28"/>
              </w:rPr>
            </w:pPr>
            <w:r w:rsidRPr="007976D1">
              <w:rPr>
                <w:b/>
                <w:sz w:val="28"/>
                <w:szCs w:val="28"/>
              </w:rPr>
              <w:t>2.  Introduction</w:t>
            </w:r>
          </w:p>
        </w:tc>
        <w:tc>
          <w:tcPr>
            <w:tcW w:w="1634" w:type="dxa"/>
            <w:hideMark/>
          </w:tcPr>
          <w:p w:rsidR="00835E5D" w:rsidRPr="006E17DD" w:rsidRDefault="00835E5D" w:rsidP="0087727A">
            <w:pPr>
              <w:tabs>
                <w:tab w:val="left" w:pos="2160"/>
                <w:tab w:val="left" w:pos="6480"/>
              </w:tabs>
              <w:jc w:val="both"/>
              <w:rPr>
                <w:sz w:val="28"/>
                <w:szCs w:val="28"/>
              </w:rPr>
            </w:pPr>
            <w:r w:rsidRPr="006E17DD">
              <w:rPr>
                <w:sz w:val="28"/>
                <w:szCs w:val="28"/>
              </w:rPr>
              <w:t>1-2</w:t>
            </w:r>
          </w:p>
        </w:tc>
      </w:tr>
      <w:tr w:rsidR="00835E5D" w:rsidRPr="007976D1" w:rsidTr="0087727A">
        <w:trPr>
          <w:trHeight w:val="216"/>
          <w:jc w:val="center"/>
        </w:trPr>
        <w:tc>
          <w:tcPr>
            <w:tcW w:w="5566" w:type="dxa"/>
            <w:hideMark/>
          </w:tcPr>
          <w:p w:rsidR="00835E5D" w:rsidRPr="007976D1" w:rsidRDefault="00835E5D" w:rsidP="0087727A">
            <w:pPr>
              <w:tabs>
                <w:tab w:val="left" w:pos="2160"/>
                <w:tab w:val="left" w:pos="6480"/>
              </w:tabs>
              <w:rPr>
                <w:sz w:val="28"/>
                <w:szCs w:val="28"/>
              </w:rPr>
            </w:pPr>
            <w:r w:rsidRPr="007976D1">
              <w:rPr>
                <w:b/>
                <w:sz w:val="28"/>
                <w:szCs w:val="28"/>
              </w:rPr>
              <w:t>3.  Materials and Methods</w:t>
            </w:r>
          </w:p>
        </w:tc>
        <w:tc>
          <w:tcPr>
            <w:tcW w:w="1634" w:type="dxa"/>
            <w:hideMark/>
          </w:tcPr>
          <w:p w:rsidR="00835E5D" w:rsidRPr="007976D1" w:rsidRDefault="00835E5D" w:rsidP="0087727A">
            <w:pPr>
              <w:tabs>
                <w:tab w:val="left" w:pos="2160"/>
                <w:tab w:val="left" w:pos="6480"/>
              </w:tabs>
              <w:jc w:val="both"/>
              <w:rPr>
                <w:sz w:val="28"/>
                <w:szCs w:val="28"/>
              </w:rPr>
            </w:pPr>
            <w:r w:rsidRPr="007976D1">
              <w:rPr>
                <w:sz w:val="28"/>
                <w:szCs w:val="28"/>
              </w:rPr>
              <w:t>2-3</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3.1  Study area</w:t>
            </w:r>
          </w:p>
        </w:tc>
        <w:tc>
          <w:tcPr>
            <w:tcW w:w="1634" w:type="dxa"/>
            <w:hideMark/>
          </w:tcPr>
          <w:p w:rsidR="00835E5D" w:rsidRPr="007976D1" w:rsidRDefault="00835E5D" w:rsidP="0087727A">
            <w:pPr>
              <w:jc w:val="both"/>
              <w:rPr>
                <w:sz w:val="28"/>
                <w:szCs w:val="28"/>
              </w:rPr>
            </w:pPr>
            <w:r w:rsidRPr="007976D1">
              <w:rPr>
                <w:sz w:val="28"/>
                <w:szCs w:val="28"/>
              </w:rPr>
              <w:t>2-2</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3.2  Baseline survey</w:t>
            </w:r>
          </w:p>
        </w:tc>
        <w:tc>
          <w:tcPr>
            <w:tcW w:w="1634" w:type="dxa"/>
            <w:hideMark/>
          </w:tcPr>
          <w:p w:rsidR="00835E5D" w:rsidRPr="007976D1" w:rsidRDefault="00835E5D" w:rsidP="0087727A">
            <w:pPr>
              <w:jc w:val="both"/>
              <w:rPr>
                <w:sz w:val="28"/>
                <w:szCs w:val="28"/>
              </w:rPr>
            </w:pPr>
            <w:r w:rsidRPr="007976D1">
              <w:rPr>
                <w:sz w:val="28"/>
                <w:szCs w:val="28"/>
              </w:rPr>
              <w:t>3-3</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3.3  Collection of sample</w:t>
            </w:r>
          </w:p>
        </w:tc>
        <w:tc>
          <w:tcPr>
            <w:tcW w:w="1634" w:type="dxa"/>
            <w:hideMark/>
          </w:tcPr>
          <w:p w:rsidR="00835E5D" w:rsidRPr="007976D1" w:rsidRDefault="00835E5D" w:rsidP="0087727A">
            <w:pPr>
              <w:jc w:val="both"/>
              <w:rPr>
                <w:sz w:val="28"/>
                <w:szCs w:val="28"/>
              </w:rPr>
            </w:pPr>
            <w:r w:rsidRPr="007976D1">
              <w:rPr>
                <w:sz w:val="28"/>
                <w:szCs w:val="28"/>
              </w:rPr>
              <w:t>3-3</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3.4  Preparation of sample</w:t>
            </w:r>
          </w:p>
        </w:tc>
        <w:tc>
          <w:tcPr>
            <w:tcW w:w="1634" w:type="dxa"/>
            <w:hideMark/>
          </w:tcPr>
          <w:p w:rsidR="00835E5D" w:rsidRPr="007976D1" w:rsidRDefault="00835E5D" w:rsidP="0087727A">
            <w:pPr>
              <w:jc w:val="both"/>
              <w:rPr>
                <w:sz w:val="28"/>
                <w:szCs w:val="28"/>
              </w:rPr>
            </w:pPr>
            <w:r w:rsidRPr="007976D1">
              <w:rPr>
                <w:sz w:val="28"/>
                <w:szCs w:val="28"/>
              </w:rPr>
              <w:t>3-3</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3.5  Analysis of sample</w:t>
            </w:r>
          </w:p>
        </w:tc>
        <w:tc>
          <w:tcPr>
            <w:tcW w:w="1634" w:type="dxa"/>
            <w:hideMark/>
          </w:tcPr>
          <w:p w:rsidR="00835E5D" w:rsidRPr="007976D1" w:rsidRDefault="00835E5D" w:rsidP="0087727A">
            <w:pPr>
              <w:jc w:val="both"/>
              <w:rPr>
                <w:sz w:val="28"/>
                <w:szCs w:val="28"/>
              </w:rPr>
            </w:pPr>
            <w:r w:rsidRPr="007976D1">
              <w:rPr>
                <w:sz w:val="28"/>
                <w:szCs w:val="28"/>
              </w:rPr>
              <w:t>3-3</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3.6  Calculation of ME</w:t>
            </w:r>
          </w:p>
        </w:tc>
        <w:tc>
          <w:tcPr>
            <w:tcW w:w="1634" w:type="dxa"/>
            <w:hideMark/>
          </w:tcPr>
          <w:p w:rsidR="00835E5D" w:rsidRPr="007976D1" w:rsidRDefault="00835E5D" w:rsidP="0087727A">
            <w:pPr>
              <w:jc w:val="both"/>
              <w:rPr>
                <w:sz w:val="28"/>
                <w:szCs w:val="28"/>
              </w:rPr>
            </w:pPr>
            <w:r>
              <w:rPr>
                <w:sz w:val="28"/>
                <w:szCs w:val="28"/>
              </w:rPr>
              <w:t>3-3</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3.7  Data analysis</w:t>
            </w:r>
          </w:p>
        </w:tc>
        <w:tc>
          <w:tcPr>
            <w:tcW w:w="1634" w:type="dxa"/>
            <w:hideMark/>
          </w:tcPr>
          <w:p w:rsidR="00835E5D" w:rsidRPr="007976D1" w:rsidRDefault="00835E5D" w:rsidP="0087727A">
            <w:pPr>
              <w:jc w:val="both"/>
              <w:rPr>
                <w:sz w:val="28"/>
                <w:szCs w:val="28"/>
              </w:rPr>
            </w:pPr>
            <w:r>
              <w:rPr>
                <w:sz w:val="28"/>
                <w:szCs w:val="28"/>
              </w:rPr>
              <w:t>4-4</w:t>
            </w:r>
          </w:p>
        </w:tc>
      </w:tr>
      <w:tr w:rsidR="00835E5D" w:rsidRPr="007976D1" w:rsidTr="0087727A">
        <w:trPr>
          <w:trHeight w:val="216"/>
          <w:jc w:val="center"/>
        </w:trPr>
        <w:tc>
          <w:tcPr>
            <w:tcW w:w="5566" w:type="dxa"/>
          </w:tcPr>
          <w:p w:rsidR="00835E5D" w:rsidRPr="007976D1" w:rsidRDefault="00835E5D" w:rsidP="0087727A">
            <w:pPr>
              <w:tabs>
                <w:tab w:val="left" w:pos="2160"/>
                <w:tab w:val="left" w:pos="6480"/>
              </w:tabs>
              <w:rPr>
                <w:sz w:val="28"/>
                <w:szCs w:val="28"/>
              </w:rPr>
            </w:pPr>
            <w:r w:rsidRPr="007976D1">
              <w:rPr>
                <w:b/>
                <w:sz w:val="28"/>
                <w:szCs w:val="28"/>
              </w:rPr>
              <w:t>4.  Results and Discussion</w:t>
            </w:r>
          </w:p>
        </w:tc>
        <w:tc>
          <w:tcPr>
            <w:tcW w:w="1634" w:type="dxa"/>
            <w:hideMark/>
          </w:tcPr>
          <w:p w:rsidR="00835E5D" w:rsidRPr="007976D1" w:rsidRDefault="00835E5D" w:rsidP="0087727A">
            <w:pPr>
              <w:tabs>
                <w:tab w:val="left" w:pos="2160"/>
                <w:tab w:val="left" w:pos="6480"/>
              </w:tabs>
              <w:jc w:val="both"/>
              <w:rPr>
                <w:sz w:val="28"/>
                <w:szCs w:val="28"/>
              </w:rPr>
            </w:pPr>
            <w:r w:rsidRPr="007976D1">
              <w:rPr>
                <w:sz w:val="28"/>
                <w:szCs w:val="28"/>
              </w:rPr>
              <w:t>4-7</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4.1  Dry matter</w:t>
            </w:r>
          </w:p>
        </w:tc>
        <w:tc>
          <w:tcPr>
            <w:tcW w:w="1634" w:type="dxa"/>
            <w:hideMark/>
          </w:tcPr>
          <w:p w:rsidR="00835E5D" w:rsidRPr="007976D1" w:rsidRDefault="00835E5D" w:rsidP="0087727A">
            <w:pPr>
              <w:jc w:val="both"/>
              <w:rPr>
                <w:sz w:val="28"/>
                <w:szCs w:val="28"/>
              </w:rPr>
            </w:pPr>
            <w:r>
              <w:rPr>
                <w:sz w:val="28"/>
                <w:szCs w:val="28"/>
              </w:rPr>
              <w:t>6</w:t>
            </w:r>
            <w:r w:rsidRPr="007976D1">
              <w:rPr>
                <w:sz w:val="28"/>
                <w:szCs w:val="28"/>
              </w:rPr>
              <w:t>-</w:t>
            </w:r>
            <w:r>
              <w:rPr>
                <w:sz w:val="28"/>
                <w:szCs w:val="28"/>
              </w:rPr>
              <w:t>6</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4.2  Crude protein</w:t>
            </w:r>
          </w:p>
        </w:tc>
        <w:tc>
          <w:tcPr>
            <w:tcW w:w="1634" w:type="dxa"/>
            <w:hideMark/>
          </w:tcPr>
          <w:p w:rsidR="00835E5D" w:rsidRPr="007976D1" w:rsidRDefault="00835E5D" w:rsidP="0087727A">
            <w:pPr>
              <w:jc w:val="both"/>
              <w:rPr>
                <w:sz w:val="28"/>
                <w:szCs w:val="28"/>
              </w:rPr>
            </w:pPr>
            <w:r w:rsidRPr="007976D1">
              <w:rPr>
                <w:sz w:val="28"/>
                <w:szCs w:val="28"/>
              </w:rPr>
              <w:t>6-6</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4.3  Crude fiber</w:t>
            </w:r>
          </w:p>
        </w:tc>
        <w:tc>
          <w:tcPr>
            <w:tcW w:w="1634" w:type="dxa"/>
            <w:hideMark/>
          </w:tcPr>
          <w:p w:rsidR="00835E5D" w:rsidRPr="007976D1" w:rsidRDefault="00835E5D" w:rsidP="0087727A">
            <w:pPr>
              <w:jc w:val="both"/>
              <w:rPr>
                <w:sz w:val="28"/>
                <w:szCs w:val="28"/>
              </w:rPr>
            </w:pPr>
            <w:r w:rsidRPr="007976D1">
              <w:rPr>
                <w:sz w:val="28"/>
                <w:szCs w:val="28"/>
              </w:rPr>
              <w:t>6-6</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4.4  Ether extract</w:t>
            </w:r>
          </w:p>
        </w:tc>
        <w:tc>
          <w:tcPr>
            <w:tcW w:w="1634" w:type="dxa"/>
            <w:hideMark/>
          </w:tcPr>
          <w:p w:rsidR="00835E5D" w:rsidRPr="007976D1" w:rsidRDefault="00835E5D" w:rsidP="0087727A">
            <w:pPr>
              <w:jc w:val="both"/>
              <w:rPr>
                <w:sz w:val="28"/>
                <w:szCs w:val="28"/>
              </w:rPr>
            </w:pPr>
            <w:r w:rsidRPr="007976D1">
              <w:rPr>
                <w:sz w:val="28"/>
                <w:szCs w:val="28"/>
              </w:rPr>
              <w:t>6-6</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4.4  Nitrogen free extract</w:t>
            </w:r>
          </w:p>
        </w:tc>
        <w:tc>
          <w:tcPr>
            <w:tcW w:w="1634" w:type="dxa"/>
            <w:hideMark/>
          </w:tcPr>
          <w:p w:rsidR="00835E5D" w:rsidRPr="007976D1" w:rsidRDefault="00835E5D" w:rsidP="0087727A">
            <w:pPr>
              <w:jc w:val="both"/>
              <w:rPr>
                <w:sz w:val="28"/>
                <w:szCs w:val="28"/>
              </w:rPr>
            </w:pPr>
            <w:r w:rsidRPr="007976D1">
              <w:rPr>
                <w:sz w:val="28"/>
                <w:szCs w:val="28"/>
              </w:rPr>
              <w:t>7-7</w:t>
            </w:r>
          </w:p>
        </w:tc>
      </w:tr>
      <w:tr w:rsidR="00835E5D" w:rsidRPr="007976D1" w:rsidTr="0087727A">
        <w:trPr>
          <w:trHeight w:val="216"/>
          <w:jc w:val="center"/>
        </w:trPr>
        <w:tc>
          <w:tcPr>
            <w:tcW w:w="5566" w:type="dxa"/>
            <w:hideMark/>
          </w:tcPr>
          <w:p w:rsidR="00835E5D" w:rsidRPr="007976D1" w:rsidRDefault="00835E5D" w:rsidP="0087727A">
            <w:pPr>
              <w:ind w:left="598"/>
              <w:rPr>
                <w:sz w:val="28"/>
                <w:szCs w:val="28"/>
              </w:rPr>
            </w:pPr>
            <w:r w:rsidRPr="007976D1">
              <w:rPr>
                <w:sz w:val="28"/>
                <w:szCs w:val="28"/>
              </w:rPr>
              <w:t>4.6  Total ash</w:t>
            </w:r>
          </w:p>
        </w:tc>
        <w:tc>
          <w:tcPr>
            <w:tcW w:w="1634" w:type="dxa"/>
            <w:hideMark/>
          </w:tcPr>
          <w:p w:rsidR="00835E5D" w:rsidRPr="007976D1" w:rsidRDefault="00835E5D" w:rsidP="0087727A">
            <w:pPr>
              <w:jc w:val="both"/>
              <w:rPr>
                <w:sz w:val="28"/>
                <w:szCs w:val="28"/>
              </w:rPr>
            </w:pPr>
            <w:r w:rsidRPr="007976D1">
              <w:rPr>
                <w:sz w:val="28"/>
                <w:szCs w:val="28"/>
              </w:rPr>
              <w:t>7-7</w:t>
            </w:r>
          </w:p>
        </w:tc>
      </w:tr>
      <w:tr w:rsidR="00835E5D" w:rsidRPr="007976D1" w:rsidTr="0087727A">
        <w:trPr>
          <w:trHeight w:val="216"/>
          <w:jc w:val="center"/>
        </w:trPr>
        <w:tc>
          <w:tcPr>
            <w:tcW w:w="5566" w:type="dxa"/>
            <w:hideMark/>
          </w:tcPr>
          <w:p w:rsidR="00835E5D" w:rsidRPr="007976D1" w:rsidRDefault="00835E5D" w:rsidP="0087727A">
            <w:pPr>
              <w:rPr>
                <w:sz w:val="28"/>
                <w:szCs w:val="28"/>
              </w:rPr>
            </w:pPr>
            <w:r w:rsidRPr="007976D1">
              <w:rPr>
                <w:b/>
                <w:sz w:val="28"/>
                <w:szCs w:val="28"/>
              </w:rPr>
              <w:t>5.  Conclusion</w:t>
            </w:r>
          </w:p>
        </w:tc>
        <w:tc>
          <w:tcPr>
            <w:tcW w:w="1634" w:type="dxa"/>
            <w:hideMark/>
          </w:tcPr>
          <w:p w:rsidR="00835E5D" w:rsidRPr="007976D1" w:rsidRDefault="00835E5D" w:rsidP="0087727A">
            <w:pPr>
              <w:jc w:val="both"/>
              <w:rPr>
                <w:sz w:val="28"/>
                <w:szCs w:val="28"/>
              </w:rPr>
            </w:pPr>
            <w:r w:rsidRPr="007976D1">
              <w:rPr>
                <w:sz w:val="28"/>
                <w:szCs w:val="28"/>
              </w:rPr>
              <w:t>7-7</w:t>
            </w:r>
          </w:p>
        </w:tc>
      </w:tr>
      <w:tr w:rsidR="00835E5D" w:rsidRPr="007976D1" w:rsidTr="0087727A">
        <w:trPr>
          <w:trHeight w:val="216"/>
          <w:jc w:val="center"/>
        </w:trPr>
        <w:tc>
          <w:tcPr>
            <w:tcW w:w="5566" w:type="dxa"/>
            <w:hideMark/>
          </w:tcPr>
          <w:p w:rsidR="00835E5D" w:rsidRPr="007976D1" w:rsidRDefault="00835E5D" w:rsidP="0087727A">
            <w:pPr>
              <w:rPr>
                <w:sz w:val="28"/>
                <w:szCs w:val="28"/>
              </w:rPr>
            </w:pPr>
            <w:r w:rsidRPr="007976D1">
              <w:rPr>
                <w:b/>
                <w:sz w:val="28"/>
                <w:szCs w:val="28"/>
              </w:rPr>
              <w:t>6.  References</w:t>
            </w:r>
          </w:p>
        </w:tc>
        <w:tc>
          <w:tcPr>
            <w:tcW w:w="1634" w:type="dxa"/>
            <w:hideMark/>
          </w:tcPr>
          <w:p w:rsidR="00835E5D" w:rsidRPr="007976D1" w:rsidRDefault="00835E5D" w:rsidP="0087727A">
            <w:pPr>
              <w:jc w:val="both"/>
              <w:rPr>
                <w:sz w:val="28"/>
                <w:szCs w:val="28"/>
              </w:rPr>
            </w:pPr>
            <w:r w:rsidRPr="007976D1">
              <w:rPr>
                <w:sz w:val="28"/>
                <w:szCs w:val="28"/>
              </w:rPr>
              <w:t>8-10</w:t>
            </w:r>
          </w:p>
        </w:tc>
      </w:tr>
    </w:tbl>
    <w:p w:rsidR="00835E5D" w:rsidRPr="007976D1" w:rsidRDefault="00835E5D" w:rsidP="00835E5D">
      <w:pPr>
        <w:spacing w:after="0" w:line="240" w:lineRule="auto"/>
        <w:rPr>
          <w:rFonts w:ascii="Times New Roman" w:hAnsi="Times New Roman" w:cs="Times New Roman"/>
          <w:sz w:val="28"/>
          <w:szCs w:val="28"/>
        </w:rPr>
      </w:pPr>
    </w:p>
    <w:p w:rsidR="00835E5D" w:rsidRPr="007976D1" w:rsidRDefault="00835E5D" w:rsidP="00835E5D">
      <w:pPr>
        <w:spacing w:after="0" w:line="240" w:lineRule="auto"/>
        <w:rPr>
          <w:rFonts w:ascii="Times New Roman" w:hAnsi="Times New Roman" w:cs="Times New Roman"/>
          <w:sz w:val="28"/>
          <w:szCs w:val="28"/>
        </w:rPr>
      </w:pPr>
    </w:p>
    <w:p w:rsidR="00835E5D" w:rsidRPr="007976D1" w:rsidRDefault="00835E5D" w:rsidP="00835E5D">
      <w:pPr>
        <w:spacing w:line="240" w:lineRule="auto"/>
        <w:rPr>
          <w:rFonts w:ascii="Times New Roman" w:hAnsi="Times New Roman" w:cs="Times New Roman"/>
          <w:sz w:val="28"/>
          <w:szCs w:val="28"/>
        </w:rPr>
      </w:pPr>
    </w:p>
    <w:p w:rsidR="00835E5D" w:rsidRPr="007976D1" w:rsidRDefault="00835E5D" w:rsidP="00835E5D">
      <w:pPr>
        <w:spacing w:line="240" w:lineRule="auto"/>
        <w:rPr>
          <w:rFonts w:ascii="Times New Roman" w:hAnsi="Times New Roman" w:cs="Times New Roman"/>
          <w:sz w:val="28"/>
          <w:szCs w:val="28"/>
        </w:rPr>
      </w:pPr>
    </w:p>
    <w:p w:rsidR="00835E5D" w:rsidRPr="007976D1" w:rsidRDefault="00835E5D" w:rsidP="00835E5D">
      <w:pPr>
        <w:autoSpaceDE w:val="0"/>
        <w:autoSpaceDN w:val="0"/>
        <w:adjustRightInd w:val="0"/>
        <w:spacing w:after="0" w:line="240" w:lineRule="auto"/>
        <w:jc w:val="both"/>
        <w:rPr>
          <w:rFonts w:ascii="Times New Roman" w:eastAsia="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pPr>
    </w:p>
    <w:p w:rsidR="00835E5D" w:rsidRPr="007976D1" w:rsidRDefault="00835E5D" w:rsidP="00835E5D">
      <w:pPr>
        <w:spacing w:after="0" w:line="240" w:lineRule="auto"/>
        <w:jc w:val="center"/>
        <w:rPr>
          <w:rFonts w:ascii="Times New Roman" w:hAnsi="Times New Roman" w:cs="Times New Roman"/>
          <w:bCs/>
          <w:sz w:val="28"/>
        </w:rPr>
        <w:sectPr w:rsidR="00835E5D" w:rsidRPr="007976D1" w:rsidSect="00D0502C">
          <w:footerReference w:type="default" r:id="rId8"/>
          <w:pgSz w:w="11909" w:h="16834" w:code="9"/>
          <w:pgMar w:top="1440" w:right="1440" w:bottom="1440" w:left="1440" w:header="720" w:footer="720" w:gutter="0"/>
          <w:pgNumType w:fmt="upperRoman"/>
          <w:cols w:space="720"/>
          <w:docGrid w:linePitch="360"/>
        </w:sectPr>
      </w:pPr>
    </w:p>
    <w:p w:rsidR="00835E5D" w:rsidRPr="007976D1" w:rsidRDefault="00835E5D" w:rsidP="00835E5D">
      <w:pPr>
        <w:spacing w:after="0" w:line="240" w:lineRule="auto"/>
        <w:jc w:val="center"/>
        <w:rPr>
          <w:rFonts w:ascii="Times New Roman" w:hAnsi="Times New Roman" w:cs="Times New Roman"/>
          <w:b/>
          <w:bCs/>
          <w:sz w:val="36"/>
        </w:rPr>
      </w:pPr>
      <w:r w:rsidRPr="007976D1">
        <w:rPr>
          <w:rFonts w:ascii="Times New Roman" w:hAnsi="Times New Roman" w:cs="Times New Roman"/>
          <w:b/>
          <w:bCs/>
          <w:sz w:val="36"/>
        </w:rPr>
        <w:lastRenderedPageBreak/>
        <w:t>Nutritive Value of Fish Meal</w:t>
      </w:r>
    </w:p>
    <w:p w:rsidR="00835E5D" w:rsidRPr="007976D1" w:rsidRDefault="00835E5D" w:rsidP="00835E5D">
      <w:pPr>
        <w:autoSpaceDE w:val="0"/>
        <w:autoSpaceDN w:val="0"/>
        <w:adjustRightInd w:val="0"/>
        <w:spacing w:after="0" w:line="240" w:lineRule="auto"/>
        <w:jc w:val="center"/>
        <w:rPr>
          <w:rFonts w:ascii="Times New Roman" w:hAnsi="Times New Roman" w:cs="Times New Roman"/>
          <w:bCs/>
          <w:sz w:val="28"/>
        </w:rPr>
      </w:pPr>
    </w:p>
    <w:p w:rsidR="00835E5D" w:rsidRPr="007976D1" w:rsidRDefault="00835E5D" w:rsidP="00835E5D">
      <w:pPr>
        <w:autoSpaceDE w:val="0"/>
        <w:autoSpaceDN w:val="0"/>
        <w:adjustRightInd w:val="0"/>
        <w:spacing w:after="0" w:line="240" w:lineRule="auto"/>
        <w:jc w:val="center"/>
        <w:rPr>
          <w:rFonts w:ascii="Times New Roman" w:hAnsi="Times New Roman" w:cs="Times New Roman"/>
          <w:b/>
          <w:bCs/>
          <w:sz w:val="32"/>
        </w:rPr>
      </w:pPr>
      <w:r w:rsidRPr="007976D1">
        <w:rPr>
          <w:rFonts w:ascii="Times New Roman" w:hAnsi="Times New Roman" w:cs="Times New Roman"/>
          <w:b/>
          <w:bCs/>
          <w:sz w:val="32"/>
        </w:rPr>
        <w:t>1. Abstract</w:t>
      </w:r>
    </w:p>
    <w:p w:rsidR="00835E5D" w:rsidRPr="007976D1" w:rsidRDefault="00835E5D" w:rsidP="00835E5D">
      <w:pPr>
        <w:autoSpaceDE w:val="0"/>
        <w:autoSpaceDN w:val="0"/>
        <w:adjustRightInd w:val="0"/>
        <w:spacing w:after="0" w:line="240" w:lineRule="auto"/>
        <w:jc w:val="both"/>
        <w:rPr>
          <w:rFonts w:ascii="Times New Roman" w:hAnsi="Times New Roman" w:cs="Times New Roman"/>
          <w:bCs/>
          <w:sz w:val="28"/>
        </w:rPr>
      </w:pPr>
      <w:r w:rsidRPr="007976D1">
        <w:rPr>
          <w:rFonts w:ascii="Times New Roman" w:hAnsi="Times New Roman" w:cs="Times New Roman"/>
          <w:bCs/>
          <w:sz w:val="28"/>
        </w:rPr>
        <w:t>________________________________________________________________</w:t>
      </w:r>
    </w:p>
    <w:p w:rsidR="00835E5D" w:rsidRPr="007976D1" w:rsidRDefault="00835E5D" w:rsidP="00835E5D">
      <w:pPr>
        <w:spacing w:after="0" w:line="240" w:lineRule="auto"/>
        <w:jc w:val="both"/>
        <w:rPr>
          <w:rFonts w:ascii="Times New Roman" w:hAnsi="Times New Roman" w:cs="Times New Roman"/>
          <w:bCs/>
          <w:sz w:val="28"/>
        </w:rPr>
      </w:pPr>
    </w:p>
    <w:p w:rsidR="00835E5D" w:rsidRPr="007976D1" w:rsidRDefault="00835E5D" w:rsidP="00835E5D">
      <w:pPr>
        <w:spacing w:after="0" w:line="240" w:lineRule="auto"/>
        <w:jc w:val="both"/>
        <w:rPr>
          <w:rFonts w:ascii="Times New Roman" w:hAnsi="Times New Roman" w:cs="Times New Roman"/>
          <w:bCs/>
          <w:sz w:val="28"/>
        </w:rPr>
      </w:pPr>
      <w:r w:rsidRPr="007976D1">
        <w:rPr>
          <w:rFonts w:ascii="Times New Roman" w:hAnsi="Times New Roman" w:cs="Times New Roman"/>
          <w:bCs/>
          <w:sz w:val="28"/>
        </w:rPr>
        <w:t xml:space="preserve">The study was conducted to find out the variations in the chemical composition of different types of fish meal available in different metropolitan areas of Chittagong, Bangladesh. Fifteen different types of fish meal samples were collected from study areas. Chemical analyses of the samples were carried out in triplicate for moisture, dry matter (DM), crude protein (CP), crude fiber (CF), nitrogen free extract (NFE), ether extract (EE) and total ash (TA) in the animal nutrition laboratory, Chittagong Veterinary and Animal Sciences University, Chittagong, Bangladesh. </w:t>
      </w:r>
      <w:proofErr w:type="spellStart"/>
      <w:r w:rsidRPr="007976D1">
        <w:rPr>
          <w:rFonts w:ascii="Times New Roman" w:hAnsi="Times New Roman" w:cs="Times New Roman"/>
          <w:bCs/>
          <w:sz w:val="28"/>
        </w:rPr>
        <w:t>Metabolizable</w:t>
      </w:r>
      <w:proofErr w:type="spellEnd"/>
      <w:r w:rsidRPr="007976D1">
        <w:rPr>
          <w:rFonts w:ascii="Times New Roman" w:hAnsi="Times New Roman" w:cs="Times New Roman"/>
          <w:bCs/>
          <w:sz w:val="28"/>
        </w:rPr>
        <w:t xml:space="preserve"> energy (ME) was calculated mathematically for all samples by using standard formula. Results indicated that, DM, CP, NFE, EE, TA and ME content significantly differed (P&lt;0.01) from one sample to another. However, no significant (P&gt;0.05) variation was found in the CF contents of the samples. DM content varied from 86.7 to 96.7%, CP content varied from 31.3 to 61.2%, CF content varied from 5.0 to 10.0%, EE content varied from 0.8 to 23.5%, NFE content varied from 0.6 to 14.6%, Ash content varied from 13.3 to 36.7% and ME content varied from 1788.4 to 3478.8 kcal/kg. It could therefore, be inferred that, the chemical composition of fish meal available in the local market are widely variable.</w:t>
      </w:r>
    </w:p>
    <w:p w:rsidR="00835E5D" w:rsidRPr="007976D1" w:rsidRDefault="00835E5D" w:rsidP="00835E5D">
      <w:pPr>
        <w:spacing w:after="0" w:line="240" w:lineRule="auto"/>
        <w:jc w:val="both"/>
        <w:rPr>
          <w:rFonts w:ascii="Times New Roman" w:hAnsi="Times New Roman" w:cs="Times New Roman"/>
          <w:bCs/>
          <w:sz w:val="28"/>
        </w:rPr>
      </w:pPr>
      <w:r w:rsidRPr="007976D1">
        <w:rPr>
          <w:rFonts w:ascii="Times New Roman" w:hAnsi="Times New Roman" w:cs="Times New Roman"/>
          <w:bCs/>
          <w:sz w:val="28"/>
        </w:rPr>
        <w:t>___________________</w:t>
      </w:r>
      <w:r w:rsidRPr="007976D1">
        <w:rPr>
          <w:rFonts w:ascii="Times New Roman" w:hAnsi="Times New Roman" w:cs="Times New Roman"/>
          <w:noProof/>
        </w:rPr>
        <w:t xml:space="preserve"> </w:t>
      </w:r>
      <w:r w:rsidRPr="007976D1">
        <w:rPr>
          <w:rFonts w:ascii="Times New Roman" w:hAnsi="Times New Roman" w:cs="Times New Roman"/>
          <w:bCs/>
          <w:sz w:val="28"/>
        </w:rPr>
        <w:t>_____________________________________________</w:t>
      </w:r>
    </w:p>
    <w:p w:rsidR="00835E5D" w:rsidRPr="007976D1" w:rsidRDefault="00835E5D" w:rsidP="00835E5D">
      <w:pPr>
        <w:autoSpaceDE w:val="0"/>
        <w:autoSpaceDN w:val="0"/>
        <w:adjustRightInd w:val="0"/>
        <w:spacing w:after="0" w:line="240" w:lineRule="auto"/>
        <w:jc w:val="both"/>
        <w:rPr>
          <w:rFonts w:ascii="Times New Roman" w:hAnsi="Times New Roman" w:cs="Times New Roman"/>
          <w:b/>
          <w:bCs/>
          <w:sz w:val="32"/>
        </w:rPr>
      </w:pPr>
    </w:p>
    <w:p w:rsidR="00835E5D" w:rsidRPr="007976D1" w:rsidRDefault="00835E5D" w:rsidP="00835E5D">
      <w:pPr>
        <w:autoSpaceDE w:val="0"/>
        <w:autoSpaceDN w:val="0"/>
        <w:adjustRightInd w:val="0"/>
        <w:spacing w:after="0" w:line="240" w:lineRule="auto"/>
        <w:jc w:val="both"/>
        <w:rPr>
          <w:rFonts w:ascii="Times New Roman" w:hAnsi="Times New Roman" w:cs="Times New Roman"/>
          <w:b/>
          <w:bCs/>
          <w:sz w:val="32"/>
        </w:rPr>
      </w:pPr>
      <w:r w:rsidRPr="007976D1">
        <w:rPr>
          <w:rFonts w:ascii="Times New Roman" w:hAnsi="Times New Roman" w:cs="Times New Roman"/>
          <w:b/>
          <w:bCs/>
          <w:sz w:val="32"/>
        </w:rPr>
        <w:t>2. Introduction</w:t>
      </w:r>
    </w:p>
    <w:p w:rsidR="00835E5D" w:rsidRPr="007976D1" w:rsidRDefault="00835E5D" w:rsidP="00835E5D">
      <w:pPr>
        <w:tabs>
          <w:tab w:val="left" w:pos="2227"/>
        </w:tabs>
        <w:autoSpaceDE w:val="0"/>
        <w:autoSpaceDN w:val="0"/>
        <w:adjustRightInd w:val="0"/>
        <w:spacing w:after="0" w:line="240" w:lineRule="auto"/>
        <w:jc w:val="both"/>
        <w:rPr>
          <w:rFonts w:ascii="Times New Roman" w:hAnsi="Times New Roman" w:cs="Times New Roman"/>
          <w:sz w:val="28"/>
        </w:rPr>
      </w:pPr>
      <w:r w:rsidRPr="007976D1">
        <w:rPr>
          <w:rFonts w:ascii="Times New Roman" w:hAnsi="Times New Roman" w:cs="Times New Roman"/>
          <w:sz w:val="28"/>
        </w:rPr>
        <w:tab/>
      </w:r>
    </w:p>
    <w:p w:rsidR="00835E5D" w:rsidRDefault="00835E5D" w:rsidP="00835E5D">
      <w:pPr>
        <w:autoSpaceDE w:val="0"/>
        <w:autoSpaceDN w:val="0"/>
        <w:adjustRightInd w:val="0"/>
        <w:spacing w:after="0" w:line="240" w:lineRule="auto"/>
        <w:jc w:val="both"/>
        <w:rPr>
          <w:rFonts w:ascii="Times New Roman" w:hAnsi="Times New Roman" w:cs="Times New Roman"/>
          <w:sz w:val="28"/>
        </w:rPr>
      </w:pPr>
      <w:r w:rsidRPr="007976D1">
        <w:rPr>
          <w:rFonts w:ascii="Times New Roman" w:hAnsi="Times New Roman" w:cs="Times New Roman"/>
          <w:sz w:val="28"/>
        </w:rPr>
        <w:t xml:space="preserve">Poultry industry is an emerging agribusiness started during eighties in Bangladesh. </w:t>
      </w:r>
      <w:r>
        <w:rPr>
          <w:rFonts w:ascii="Times New Roman" w:hAnsi="Times New Roman" w:cs="Times New Roman"/>
          <w:sz w:val="28"/>
        </w:rPr>
        <w:t>Poultry</w:t>
      </w:r>
      <w:r w:rsidRPr="007976D1">
        <w:rPr>
          <w:rFonts w:ascii="Times New Roman" w:hAnsi="Times New Roman" w:cs="Times New Roman"/>
          <w:sz w:val="28"/>
        </w:rPr>
        <w:t xml:space="preserve"> farming is an important </w:t>
      </w:r>
      <w:r>
        <w:rPr>
          <w:rFonts w:ascii="Times New Roman" w:hAnsi="Times New Roman" w:cs="Times New Roman"/>
          <w:sz w:val="28"/>
        </w:rPr>
        <w:t>sector</w:t>
      </w:r>
      <w:r w:rsidRPr="007976D1">
        <w:rPr>
          <w:rFonts w:ascii="Times New Roman" w:hAnsi="Times New Roman" w:cs="Times New Roman"/>
          <w:sz w:val="28"/>
        </w:rPr>
        <w:t xml:space="preserve"> </w:t>
      </w:r>
      <w:r>
        <w:rPr>
          <w:rFonts w:ascii="Times New Roman" w:hAnsi="Times New Roman" w:cs="Times New Roman"/>
          <w:sz w:val="28"/>
        </w:rPr>
        <w:t xml:space="preserve">which </w:t>
      </w:r>
      <w:r w:rsidRPr="007976D1">
        <w:rPr>
          <w:rFonts w:ascii="Times New Roman" w:hAnsi="Times New Roman" w:cs="Times New Roman"/>
          <w:sz w:val="28"/>
        </w:rPr>
        <w:t xml:space="preserve">provides a large </w:t>
      </w:r>
      <w:r>
        <w:rPr>
          <w:rFonts w:ascii="Times New Roman" w:hAnsi="Times New Roman" w:cs="Times New Roman"/>
          <w:sz w:val="28"/>
        </w:rPr>
        <w:t xml:space="preserve">share to the </w:t>
      </w:r>
      <w:r w:rsidRPr="007976D1">
        <w:rPr>
          <w:rFonts w:ascii="Times New Roman" w:hAnsi="Times New Roman" w:cs="Times New Roman"/>
          <w:sz w:val="28"/>
        </w:rPr>
        <w:t xml:space="preserve">increasing demand for animal protein, cash income and employment opportunities. However, the high price and non-availability of feed ingredients are two major </w:t>
      </w:r>
      <w:r>
        <w:rPr>
          <w:rFonts w:ascii="Times New Roman" w:hAnsi="Times New Roman" w:cs="Times New Roman"/>
          <w:sz w:val="28"/>
        </w:rPr>
        <w:t>constraints</w:t>
      </w:r>
      <w:r w:rsidRPr="007976D1">
        <w:rPr>
          <w:rFonts w:ascii="Times New Roman" w:hAnsi="Times New Roman" w:cs="Times New Roman"/>
          <w:sz w:val="28"/>
        </w:rPr>
        <w:t xml:space="preserve"> to the growth of commercial </w:t>
      </w:r>
      <w:r>
        <w:rPr>
          <w:rFonts w:ascii="Times New Roman" w:hAnsi="Times New Roman" w:cs="Times New Roman"/>
          <w:sz w:val="28"/>
        </w:rPr>
        <w:t>poultry</w:t>
      </w:r>
      <w:r w:rsidRPr="007976D1">
        <w:rPr>
          <w:rFonts w:ascii="Times New Roman" w:hAnsi="Times New Roman" w:cs="Times New Roman"/>
          <w:sz w:val="28"/>
        </w:rPr>
        <w:t xml:space="preserve"> enterprises. In Bangladesh, feed cost alone accounts 60-70% of the total production </w:t>
      </w:r>
      <w:r>
        <w:rPr>
          <w:rFonts w:ascii="Times New Roman" w:hAnsi="Times New Roman" w:cs="Times New Roman"/>
          <w:sz w:val="28"/>
        </w:rPr>
        <w:t xml:space="preserve">cost </w:t>
      </w:r>
      <w:r w:rsidRPr="007976D1">
        <w:rPr>
          <w:rFonts w:ascii="Times New Roman" w:hAnsi="Times New Roman" w:cs="Times New Roman"/>
          <w:b/>
          <w:sz w:val="28"/>
        </w:rPr>
        <w:t xml:space="preserve">(Bulbul and </w:t>
      </w:r>
      <w:proofErr w:type="spellStart"/>
      <w:r w:rsidRPr="007976D1">
        <w:rPr>
          <w:rFonts w:ascii="Times New Roman" w:hAnsi="Times New Roman" w:cs="Times New Roman"/>
          <w:b/>
          <w:sz w:val="28"/>
        </w:rPr>
        <w:t>Hossain</w:t>
      </w:r>
      <w:proofErr w:type="spellEnd"/>
      <w:r w:rsidRPr="007976D1">
        <w:rPr>
          <w:rFonts w:ascii="Times New Roman" w:hAnsi="Times New Roman" w:cs="Times New Roman"/>
          <w:b/>
          <w:sz w:val="28"/>
        </w:rPr>
        <w:t>, 1989)</w:t>
      </w:r>
      <w:r w:rsidRPr="0073700C">
        <w:rPr>
          <w:rFonts w:ascii="Times New Roman" w:hAnsi="Times New Roman" w:cs="Times New Roman"/>
          <w:sz w:val="28"/>
        </w:rPr>
        <w:t>.</w:t>
      </w:r>
      <w:r w:rsidRPr="007976D1">
        <w:rPr>
          <w:rFonts w:ascii="Times New Roman" w:hAnsi="Times New Roman" w:cs="Times New Roman"/>
          <w:sz w:val="28"/>
        </w:rPr>
        <w:t xml:space="preserve"> Therefore, it is </w:t>
      </w:r>
      <w:r>
        <w:rPr>
          <w:rFonts w:ascii="Times New Roman" w:hAnsi="Times New Roman" w:cs="Times New Roman"/>
          <w:sz w:val="28"/>
        </w:rPr>
        <w:t>important</w:t>
      </w:r>
      <w:r w:rsidRPr="007976D1">
        <w:rPr>
          <w:rFonts w:ascii="Times New Roman" w:hAnsi="Times New Roman" w:cs="Times New Roman"/>
          <w:sz w:val="28"/>
        </w:rPr>
        <w:t xml:space="preserve"> to explore </w:t>
      </w:r>
      <w:r>
        <w:rPr>
          <w:rFonts w:ascii="Times New Roman" w:hAnsi="Times New Roman" w:cs="Times New Roman"/>
          <w:sz w:val="28"/>
        </w:rPr>
        <w:t>rational</w:t>
      </w:r>
      <w:r w:rsidRPr="007976D1">
        <w:rPr>
          <w:rFonts w:ascii="Times New Roman" w:hAnsi="Times New Roman" w:cs="Times New Roman"/>
          <w:sz w:val="28"/>
        </w:rPr>
        <w:t xml:space="preserve"> feedstuff to </w:t>
      </w:r>
      <w:r>
        <w:rPr>
          <w:rFonts w:ascii="Times New Roman" w:hAnsi="Times New Roman" w:cs="Times New Roman"/>
          <w:sz w:val="28"/>
        </w:rPr>
        <w:t>enhance productivity</w:t>
      </w:r>
      <w:r w:rsidRPr="007976D1">
        <w:rPr>
          <w:rFonts w:ascii="Times New Roman" w:hAnsi="Times New Roman" w:cs="Times New Roman"/>
          <w:sz w:val="28"/>
        </w:rPr>
        <w:t xml:space="preserve">. About 80% feed stuffs used in poultry ration are imported from different countries. As a result, the cost of feed prepared for poultry using those grains </w:t>
      </w:r>
      <w:r>
        <w:rPr>
          <w:rFonts w:ascii="Times New Roman" w:hAnsi="Times New Roman" w:cs="Times New Roman"/>
          <w:sz w:val="28"/>
        </w:rPr>
        <w:t xml:space="preserve">always </w:t>
      </w:r>
      <w:r w:rsidRPr="007976D1">
        <w:rPr>
          <w:rFonts w:ascii="Times New Roman" w:hAnsi="Times New Roman" w:cs="Times New Roman"/>
          <w:sz w:val="28"/>
        </w:rPr>
        <w:t xml:space="preserve">stand high. </w:t>
      </w:r>
    </w:p>
    <w:p w:rsidR="00835E5D" w:rsidRPr="007976D1" w:rsidRDefault="00835E5D" w:rsidP="00835E5D">
      <w:pPr>
        <w:autoSpaceDE w:val="0"/>
        <w:autoSpaceDN w:val="0"/>
        <w:adjustRightInd w:val="0"/>
        <w:spacing w:after="0" w:line="240" w:lineRule="auto"/>
        <w:jc w:val="both"/>
        <w:rPr>
          <w:rFonts w:ascii="Times New Roman" w:hAnsi="Times New Roman" w:cs="Times New Roman"/>
          <w:sz w:val="28"/>
        </w:rPr>
      </w:pPr>
    </w:p>
    <w:p w:rsidR="00835E5D" w:rsidRPr="007976D1" w:rsidRDefault="00835E5D" w:rsidP="00835E5D">
      <w:pPr>
        <w:spacing w:after="0" w:line="240" w:lineRule="auto"/>
        <w:jc w:val="both"/>
        <w:rPr>
          <w:rFonts w:ascii="Times New Roman" w:eastAsiaTheme="minorHAnsi" w:hAnsi="Times New Roman" w:cs="Times New Roman"/>
          <w:sz w:val="28"/>
        </w:rPr>
      </w:pPr>
      <w:r w:rsidRPr="007976D1">
        <w:rPr>
          <w:rFonts w:ascii="Times New Roman" w:eastAsiaTheme="minorHAnsi" w:hAnsi="Times New Roman" w:cs="Times New Roman"/>
          <w:sz w:val="28"/>
        </w:rPr>
        <w:t xml:space="preserve">Fish meal is a ground solid product that </w:t>
      </w:r>
      <w:r>
        <w:rPr>
          <w:rFonts w:ascii="Times New Roman" w:eastAsiaTheme="minorHAnsi" w:hAnsi="Times New Roman" w:cs="Times New Roman"/>
          <w:sz w:val="28"/>
        </w:rPr>
        <w:t>may be</w:t>
      </w:r>
      <w:r w:rsidRPr="007976D1">
        <w:rPr>
          <w:rFonts w:ascii="Times New Roman" w:eastAsiaTheme="minorHAnsi" w:hAnsi="Times New Roman" w:cs="Times New Roman"/>
          <w:sz w:val="28"/>
        </w:rPr>
        <w:t xml:space="preserve"> obtained by removing most of the water and some of the oil from fish </w:t>
      </w:r>
      <w:r>
        <w:rPr>
          <w:rFonts w:ascii="Times New Roman" w:eastAsiaTheme="minorHAnsi" w:hAnsi="Times New Roman" w:cs="Times New Roman"/>
          <w:sz w:val="28"/>
        </w:rPr>
        <w:t>and</w:t>
      </w:r>
      <w:r w:rsidRPr="007976D1">
        <w:rPr>
          <w:rFonts w:ascii="Times New Roman" w:eastAsiaTheme="minorHAnsi" w:hAnsi="Times New Roman" w:cs="Times New Roman"/>
          <w:sz w:val="28"/>
        </w:rPr>
        <w:t xml:space="preserve"> fish waste </w:t>
      </w:r>
      <w:r w:rsidRPr="007976D1">
        <w:rPr>
          <w:rFonts w:ascii="Times New Roman" w:eastAsiaTheme="minorHAnsi" w:hAnsi="Times New Roman" w:cs="Times New Roman"/>
          <w:b/>
          <w:sz w:val="28"/>
        </w:rPr>
        <w:t>(</w:t>
      </w:r>
      <w:proofErr w:type="spellStart"/>
      <w:r w:rsidRPr="007976D1">
        <w:rPr>
          <w:rFonts w:ascii="Times New Roman" w:eastAsiaTheme="minorHAnsi" w:hAnsi="Times New Roman" w:cs="Times New Roman"/>
          <w:b/>
          <w:sz w:val="28"/>
        </w:rPr>
        <w:t>Ruiter</w:t>
      </w:r>
      <w:proofErr w:type="spellEnd"/>
      <w:r w:rsidRPr="007976D1">
        <w:rPr>
          <w:rFonts w:ascii="Times New Roman" w:eastAsiaTheme="minorHAnsi" w:hAnsi="Times New Roman" w:cs="Times New Roman"/>
          <w:b/>
          <w:sz w:val="28"/>
        </w:rPr>
        <w:t xml:space="preserve">, 1995). </w:t>
      </w:r>
      <w:r w:rsidRPr="007976D1">
        <w:rPr>
          <w:rFonts w:ascii="Times New Roman" w:eastAsiaTheme="minorHAnsi" w:hAnsi="Times New Roman" w:cs="Times New Roman"/>
          <w:sz w:val="28"/>
        </w:rPr>
        <w:t xml:space="preserve">The main constituents of fish vary little as regards to protein and inorganic matter. Oil and water contents which make up 72-78% of the fish are highly variable in fish meal </w:t>
      </w:r>
      <w:r w:rsidRPr="007976D1">
        <w:rPr>
          <w:rFonts w:ascii="Times New Roman" w:eastAsiaTheme="minorHAnsi" w:hAnsi="Times New Roman" w:cs="Times New Roman"/>
          <w:b/>
          <w:sz w:val="28"/>
        </w:rPr>
        <w:t>(</w:t>
      </w:r>
      <w:proofErr w:type="spellStart"/>
      <w:r w:rsidRPr="007976D1">
        <w:rPr>
          <w:rFonts w:ascii="Times New Roman" w:eastAsiaTheme="minorHAnsi" w:hAnsi="Times New Roman" w:cs="Times New Roman"/>
          <w:b/>
          <w:sz w:val="28"/>
        </w:rPr>
        <w:t>Ruiter</w:t>
      </w:r>
      <w:proofErr w:type="spellEnd"/>
      <w:r w:rsidRPr="007976D1">
        <w:rPr>
          <w:rFonts w:ascii="Times New Roman" w:eastAsiaTheme="minorHAnsi" w:hAnsi="Times New Roman" w:cs="Times New Roman"/>
          <w:b/>
          <w:sz w:val="28"/>
        </w:rPr>
        <w:t>, 1995)</w:t>
      </w:r>
      <w:r w:rsidRPr="0073700C">
        <w:rPr>
          <w:rFonts w:ascii="Times New Roman" w:eastAsiaTheme="minorHAnsi" w:hAnsi="Times New Roman" w:cs="Times New Roman"/>
          <w:sz w:val="28"/>
        </w:rPr>
        <w:t>.</w:t>
      </w:r>
      <w:r w:rsidRPr="007976D1">
        <w:rPr>
          <w:rFonts w:ascii="Times New Roman" w:eastAsiaTheme="minorHAnsi" w:hAnsi="Times New Roman" w:cs="Times New Roman"/>
          <w:b/>
          <w:sz w:val="28"/>
        </w:rPr>
        <w:t xml:space="preserve"> </w:t>
      </w:r>
      <w:r w:rsidRPr="007976D1">
        <w:rPr>
          <w:rFonts w:ascii="Times New Roman" w:eastAsiaTheme="minorHAnsi" w:hAnsi="Times New Roman" w:cs="Times New Roman"/>
          <w:sz w:val="28"/>
        </w:rPr>
        <w:t xml:space="preserve">Fish meal is an excellent source of protein. It is considered </w:t>
      </w:r>
      <w:r w:rsidRPr="007976D1">
        <w:rPr>
          <w:rFonts w:ascii="Times New Roman" w:eastAsiaTheme="minorHAnsi" w:hAnsi="Times New Roman" w:cs="Times New Roman"/>
          <w:sz w:val="28"/>
        </w:rPr>
        <w:lastRenderedPageBreak/>
        <w:t>to be one of t</w:t>
      </w:r>
      <w:r>
        <w:rPr>
          <w:rFonts w:ascii="Times New Roman" w:eastAsiaTheme="minorHAnsi" w:hAnsi="Times New Roman" w:cs="Times New Roman"/>
          <w:sz w:val="28"/>
        </w:rPr>
        <w:t>he best ingredients for broiler and layer ration</w:t>
      </w:r>
      <w:r w:rsidRPr="007976D1">
        <w:rPr>
          <w:rFonts w:ascii="Times New Roman" w:eastAsiaTheme="minorHAnsi" w:hAnsi="Times New Roman" w:cs="Times New Roman"/>
          <w:sz w:val="28"/>
        </w:rPr>
        <w:t xml:space="preserve"> </w:t>
      </w:r>
      <w:r>
        <w:rPr>
          <w:rFonts w:ascii="Times New Roman" w:eastAsiaTheme="minorHAnsi" w:hAnsi="Times New Roman" w:cs="Times New Roman"/>
          <w:sz w:val="28"/>
        </w:rPr>
        <w:t>since</w:t>
      </w:r>
      <w:r w:rsidRPr="007976D1">
        <w:rPr>
          <w:rFonts w:ascii="Times New Roman" w:eastAsiaTheme="minorHAnsi" w:hAnsi="Times New Roman" w:cs="Times New Roman"/>
          <w:sz w:val="28"/>
        </w:rPr>
        <w:t xml:space="preserve"> it enhances feed consumption</w:t>
      </w:r>
      <w:r>
        <w:rPr>
          <w:rFonts w:ascii="Times New Roman" w:eastAsiaTheme="minorHAnsi" w:hAnsi="Times New Roman" w:cs="Times New Roman"/>
          <w:sz w:val="28"/>
        </w:rPr>
        <w:t>,</w:t>
      </w:r>
      <w:r w:rsidRPr="007976D1">
        <w:rPr>
          <w:rFonts w:ascii="Times New Roman" w:eastAsiaTheme="minorHAnsi" w:hAnsi="Times New Roman" w:cs="Times New Roman"/>
          <w:sz w:val="28"/>
        </w:rPr>
        <w:t xml:space="preserve"> feed efficiency</w:t>
      </w:r>
      <w:r>
        <w:rPr>
          <w:rFonts w:ascii="Times New Roman" w:eastAsiaTheme="minorHAnsi" w:hAnsi="Times New Roman" w:cs="Times New Roman"/>
          <w:sz w:val="28"/>
        </w:rPr>
        <w:t xml:space="preserve"> and </w:t>
      </w:r>
      <w:r w:rsidRPr="007976D1">
        <w:rPr>
          <w:rFonts w:ascii="Times New Roman" w:eastAsiaTheme="minorHAnsi" w:hAnsi="Times New Roman" w:cs="Times New Roman"/>
          <w:sz w:val="28"/>
        </w:rPr>
        <w:t xml:space="preserve">egg production </w:t>
      </w:r>
      <w:r w:rsidRPr="007976D1">
        <w:rPr>
          <w:rFonts w:ascii="Times New Roman" w:eastAsiaTheme="minorHAnsi" w:hAnsi="Times New Roman" w:cs="Times New Roman"/>
          <w:b/>
          <w:sz w:val="28"/>
        </w:rPr>
        <w:t>(</w:t>
      </w:r>
      <w:proofErr w:type="spellStart"/>
      <w:r w:rsidRPr="007976D1">
        <w:rPr>
          <w:rFonts w:ascii="Times New Roman" w:eastAsiaTheme="minorHAnsi" w:hAnsi="Times New Roman" w:cs="Times New Roman"/>
          <w:b/>
          <w:sz w:val="28"/>
        </w:rPr>
        <w:t>Solangi</w:t>
      </w:r>
      <w:proofErr w:type="spellEnd"/>
      <w:r w:rsidRPr="007976D1">
        <w:rPr>
          <w:rFonts w:ascii="Times New Roman" w:eastAsiaTheme="minorHAnsi" w:hAnsi="Times New Roman" w:cs="Times New Roman"/>
          <w:b/>
          <w:sz w:val="28"/>
        </w:rPr>
        <w:t xml:space="preserve"> </w:t>
      </w:r>
      <w:r w:rsidRPr="007976D1">
        <w:rPr>
          <w:rFonts w:ascii="Times New Roman" w:eastAsiaTheme="minorHAnsi" w:hAnsi="Times New Roman" w:cs="Times New Roman"/>
          <w:b/>
          <w:i/>
          <w:iCs/>
          <w:sz w:val="28"/>
        </w:rPr>
        <w:t xml:space="preserve">et al., </w:t>
      </w:r>
      <w:r w:rsidRPr="007976D1">
        <w:rPr>
          <w:rFonts w:ascii="Times New Roman" w:eastAsiaTheme="minorHAnsi" w:hAnsi="Times New Roman" w:cs="Times New Roman"/>
          <w:b/>
          <w:sz w:val="28"/>
        </w:rPr>
        <w:t>2002</w:t>
      </w:r>
      <w:r>
        <w:rPr>
          <w:rFonts w:ascii="Times New Roman" w:eastAsiaTheme="minorHAnsi" w:hAnsi="Times New Roman" w:cs="Times New Roman"/>
          <w:b/>
          <w:sz w:val="28"/>
        </w:rPr>
        <w:t xml:space="preserve">; </w:t>
      </w:r>
      <w:proofErr w:type="spellStart"/>
      <w:r w:rsidRPr="007976D1">
        <w:rPr>
          <w:rFonts w:ascii="Times New Roman" w:eastAsiaTheme="minorHAnsi" w:hAnsi="Times New Roman" w:cs="Times New Roman"/>
          <w:b/>
          <w:sz w:val="28"/>
        </w:rPr>
        <w:t>Naulia</w:t>
      </w:r>
      <w:proofErr w:type="spellEnd"/>
      <w:r w:rsidRPr="007976D1">
        <w:rPr>
          <w:rFonts w:ascii="Times New Roman" w:eastAsiaTheme="minorHAnsi" w:hAnsi="Times New Roman" w:cs="Times New Roman"/>
          <w:b/>
          <w:sz w:val="28"/>
        </w:rPr>
        <w:t xml:space="preserve"> and Singh, 1998)</w:t>
      </w:r>
      <w:r w:rsidRPr="007976D1">
        <w:rPr>
          <w:rFonts w:ascii="Times New Roman" w:eastAsiaTheme="minorHAnsi" w:hAnsi="Times New Roman" w:cs="Times New Roman"/>
          <w:sz w:val="28"/>
        </w:rPr>
        <w:t xml:space="preserve">. The increasing demand for high quality artificial feed for various farming such as aquaculture, poultry, pig, etc. can be satisfied with fish meal production since this is a source of good quality protein </w:t>
      </w:r>
      <w:r w:rsidRPr="007976D1">
        <w:rPr>
          <w:rFonts w:ascii="Times New Roman" w:eastAsiaTheme="minorHAnsi" w:hAnsi="Times New Roman" w:cs="Times New Roman"/>
          <w:b/>
          <w:sz w:val="28"/>
        </w:rPr>
        <w:t>(Hardy and Masumoto, 1990)</w:t>
      </w:r>
      <w:r w:rsidRPr="007976D1">
        <w:rPr>
          <w:rFonts w:ascii="Times New Roman" w:eastAsiaTheme="minorHAnsi" w:hAnsi="Times New Roman" w:cs="Times New Roman"/>
          <w:sz w:val="28"/>
        </w:rPr>
        <w:t xml:space="preserve">. </w:t>
      </w: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sz w:val="28"/>
        </w:rPr>
      </w:pP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b/>
          <w:sz w:val="28"/>
        </w:rPr>
      </w:pPr>
      <w:r w:rsidRPr="007976D1">
        <w:rPr>
          <w:rFonts w:ascii="Times New Roman" w:eastAsiaTheme="minorHAnsi" w:hAnsi="Times New Roman" w:cs="Times New Roman"/>
          <w:sz w:val="28"/>
        </w:rPr>
        <w:t xml:space="preserve">The nutrient composition of fish meal </w:t>
      </w:r>
      <w:r>
        <w:rPr>
          <w:rFonts w:ascii="Times New Roman" w:eastAsiaTheme="minorHAnsi" w:hAnsi="Times New Roman" w:cs="Times New Roman"/>
          <w:sz w:val="28"/>
        </w:rPr>
        <w:t>always</w:t>
      </w:r>
      <w:r w:rsidRPr="007976D1">
        <w:rPr>
          <w:rFonts w:ascii="Times New Roman" w:eastAsiaTheme="minorHAnsi" w:hAnsi="Times New Roman" w:cs="Times New Roman"/>
          <w:sz w:val="28"/>
        </w:rPr>
        <w:t xml:space="preserve"> vary depending on the type and species of fish, the freshness of the fish before processing and the processing methods. According to </w:t>
      </w:r>
      <w:r w:rsidRPr="007976D1">
        <w:rPr>
          <w:rFonts w:ascii="Times New Roman" w:eastAsiaTheme="minorHAnsi" w:hAnsi="Times New Roman" w:cs="Times New Roman"/>
          <w:b/>
          <w:sz w:val="28"/>
        </w:rPr>
        <w:t>NRC (1994)</w:t>
      </w:r>
      <w:r w:rsidRPr="007976D1">
        <w:rPr>
          <w:rFonts w:ascii="Times New Roman" w:eastAsiaTheme="minorHAnsi" w:hAnsi="Times New Roman" w:cs="Times New Roman"/>
          <w:sz w:val="28"/>
        </w:rPr>
        <w:t xml:space="preserve">, protein content of fish meal varies from 60.0 to 72.3% due to type of fish and </w:t>
      </w:r>
      <w:r>
        <w:rPr>
          <w:rFonts w:ascii="Times New Roman" w:eastAsiaTheme="minorHAnsi" w:hAnsi="Times New Roman" w:cs="Times New Roman"/>
          <w:sz w:val="28"/>
        </w:rPr>
        <w:t xml:space="preserve">its </w:t>
      </w:r>
      <w:r w:rsidRPr="007976D1">
        <w:rPr>
          <w:rFonts w:ascii="Times New Roman" w:eastAsiaTheme="minorHAnsi" w:hAnsi="Times New Roman" w:cs="Times New Roman"/>
          <w:sz w:val="28"/>
        </w:rPr>
        <w:t xml:space="preserve">method of preparation. In Asian countries, fish meal is prepared from mixture of trash fish and byproducts of the canning industry resulting in a product of variable composition </w:t>
      </w:r>
      <w:r w:rsidRPr="007976D1">
        <w:rPr>
          <w:rFonts w:ascii="Times New Roman" w:eastAsiaTheme="minorHAnsi" w:hAnsi="Times New Roman" w:cs="Times New Roman"/>
          <w:b/>
          <w:sz w:val="28"/>
        </w:rPr>
        <w:t>(</w:t>
      </w:r>
      <w:proofErr w:type="spellStart"/>
      <w:r w:rsidRPr="007976D1">
        <w:rPr>
          <w:rFonts w:ascii="Times New Roman" w:eastAsiaTheme="minorHAnsi" w:hAnsi="Times New Roman" w:cs="Times New Roman"/>
          <w:b/>
          <w:sz w:val="28"/>
        </w:rPr>
        <w:t>Limcangco</w:t>
      </w:r>
      <w:proofErr w:type="spellEnd"/>
      <w:r w:rsidRPr="007976D1">
        <w:rPr>
          <w:rFonts w:ascii="Times New Roman" w:eastAsiaTheme="minorHAnsi" w:hAnsi="Times New Roman" w:cs="Times New Roman"/>
          <w:b/>
          <w:sz w:val="28"/>
        </w:rPr>
        <w:t xml:space="preserve">-Lopez, 1985). </w:t>
      </w:r>
    </w:p>
    <w:p w:rsidR="00835E5D" w:rsidRPr="007976D1" w:rsidRDefault="00835E5D" w:rsidP="00835E5D">
      <w:pPr>
        <w:autoSpaceDE w:val="0"/>
        <w:autoSpaceDN w:val="0"/>
        <w:adjustRightInd w:val="0"/>
        <w:spacing w:after="0" w:line="240" w:lineRule="auto"/>
        <w:jc w:val="both"/>
        <w:rPr>
          <w:rFonts w:ascii="Times New Roman" w:hAnsi="Times New Roman" w:cs="Times New Roman"/>
          <w:sz w:val="28"/>
        </w:rPr>
      </w:pPr>
    </w:p>
    <w:p w:rsidR="00835E5D" w:rsidRPr="007976D1" w:rsidRDefault="00835E5D" w:rsidP="00835E5D">
      <w:pPr>
        <w:autoSpaceDE w:val="0"/>
        <w:autoSpaceDN w:val="0"/>
        <w:adjustRightInd w:val="0"/>
        <w:spacing w:after="0" w:line="240" w:lineRule="auto"/>
        <w:jc w:val="both"/>
        <w:rPr>
          <w:rFonts w:ascii="Times New Roman" w:hAnsi="Times New Roman" w:cs="Times New Roman"/>
          <w:sz w:val="28"/>
        </w:rPr>
      </w:pPr>
      <w:r w:rsidRPr="007976D1">
        <w:rPr>
          <w:rFonts w:ascii="Times New Roman" w:hAnsi="Times New Roman" w:cs="Times New Roman"/>
          <w:sz w:val="28"/>
        </w:rPr>
        <w:t xml:space="preserve">Despite many advantages, the quality of fish meal is often questioned due to </w:t>
      </w:r>
      <w:r>
        <w:rPr>
          <w:rFonts w:ascii="Times New Roman" w:hAnsi="Times New Roman" w:cs="Times New Roman"/>
          <w:sz w:val="28"/>
        </w:rPr>
        <w:t xml:space="preserve">variation in preparation and </w:t>
      </w:r>
      <w:r w:rsidRPr="007976D1">
        <w:rPr>
          <w:rFonts w:ascii="Times New Roman" w:hAnsi="Times New Roman" w:cs="Times New Roman"/>
          <w:sz w:val="28"/>
        </w:rPr>
        <w:t>adulteration with cheap diluents such as sand, stone, soil, fine sawdust, horns and hooves, blood meal, animal oil, prawn, poultry byproducts and wastes of tannery (</w:t>
      </w:r>
      <w:proofErr w:type="spellStart"/>
      <w:r w:rsidRPr="007976D1">
        <w:rPr>
          <w:rFonts w:ascii="Times New Roman" w:hAnsi="Times New Roman" w:cs="Times New Roman"/>
          <w:b/>
          <w:sz w:val="28"/>
        </w:rPr>
        <w:t>Hossain</w:t>
      </w:r>
      <w:proofErr w:type="spellEnd"/>
      <w:r w:rsidRPr="007976D1">
        <w:rPr>
          <w:rFonts w:ascii="Times New Roman" w:hAnsi="Times New Roman" w:cs="Times New Roman"/>
          <w:b/>
          <w:sz w:val="28"/>
        </w:rPr>
        <w:t xml:space="preserve"> </w:t>
      </w:r>
      <w:r w:rsidRPr="007976D1">
        <w:rPr>
          <w:rFonts w:ascii="Times New Roman" w:hAnsi="Times New Roman" w:cs="Times New Roman"/>
          <w:b/>
          <w:i/>
          <w:iCs/>
          <w:sz w:val="28"/>
        </w:rPr>
        <w:t xml:space="preserve">et al., </w:t>
      </w:r>
      <w:r w:rsidRPr="007976D1">
        <w:rPr>
          <w:rFonts w:ascii="Times New Roman" w:hAnsi="Times New Roman" w:cs="Times New Roman"/>
          <w:b/>
          <w:sz w:val="28"/>
        </w:rPr>
        <w:t>2003).</w:t>
      </w:r>
      <w:r w:rsidRPr="007976D1">
        <w:rPr>
          <w:rFonts w:ascii="Times New Roman" w:hAnsi="Times New Roman" w:cs="Times New Roman"/>
          <w:sz w:val="28"/>
        </w:rPr>
        <w:t xml:space="preserve"> </w:t>
      </w:r>
      <w:r>
        <w:rPr>
          <w:rFonts w:ascii="Times New Roman" w:hAnsi="Times New Roman" w:cs="Times New Roman"/>
          <w:sz w:val="28"/>
        </w:rPr>
        <w:t xml:space="preserve">This unusual variation in the composition of fish meal makes a complex situation for the formulation of practical ration. </w:t>
      </w:r>
      <w:r w:rsidRPr="007976D1">
        <w:rPr>
          <w:rFonts w:ascii="Times New Roman" w:hAnsi="Times New Roman" w:cs="Times New Roman"/>
          <w:sz w:val="28"/>
        </w:rPr>
        <w:t xml:space="preserve">Therefore, current study was conducted </w:t>
      </w:r>
      <w:r>
        <w:rPr>
          <w:rFonts w:ascii="Times New Roman" w:hAnsi="Times New Roman" w:cs="Times New Roman"/>
          <w:sz w:val="28"/>
        </w:rPr>
        <w:t xml:space="preserve">to </w:t>
      </w:r>
      <w:r w:rsidRPr="007976D1">
        <w:rPr>
          <w:rFonts w:ascii="Times New Roman" w:hAnsi="Times New Roman" w:cs="Times New Roman"/>
          <w:sz w:val="28"/>
        </w:rPr>
        <w:t xml:space="preserve">find out the variations in nutrient content of fish meal available in local market. </w:t>
      </w:r>
    </w:p>
    <w:p w:rsidR="00835E5D" w:rsidRPr="007976D1" w:rsidRDefault="00835E5D" w:rsidP="00835E5D">
      <w:pPr>
        <w:spacing w:after="0" w:line="240" w:lineRule="auto"/>
        <w:jc w:val="both"/>
        <w:rPr>
          <w:rFonts w:ascii="Times New Roman" w:eastAsiaTheme="minorHAnsi" w:hAnsi="Times New Roman" w:cs="Times New Roman"/>
          <w:sz w:val="28"/>
        </w:rPr>
      </w:pP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b/>
          <w:sz w:val="32"/>
        </w:rPr>
      </w:pPr>
      <w:r w:rsidRPr="007976D1">
        <w:rPr>
          <w:rFonts w:ascii="Times New Roman" w:hAnsi="Times New Roman" w:cs="Times New Roman"/>
          <w:b/>
          <w:bCs/>
          <w:sz w:val="32"/>
        </w:rPr>
        <w:t>3. Materials and Methods</w:t>
      </w:r>
    </w:p>
    <w:p w:rsidR="00835E5D" w:rsidRPr="007976D1" w:rsidRDefault="00835E5D" w:rsidP="00835E5D">
      <w:pPr>
        <w:autoSpaceDE w:val="0"/>
        <w:autoSpaceDN w:val="0"/>
        <w:adjustRightInd w:val="0"/>
        <w:spacing w:after="0" w:line="240" w:lineRule="auto"/>
        <w:jc w:val="both"/>
        <w:rPr>
          <w:rFonts w:ascii="Times New Roman" w:hAnsi="Times New Roman" w:cs="Times New Roman"/>
          <w:bCs/>
          <w:sz w:val="28"/>
        </w:rPr>
      </w:pPr>
    </w:p>
    <w:p w:rsidR="00835E5D" w:rsidRPr="007976D1" w:rsidRDefault="00835E5D" w:rsidP="00835E5D">
      <w:pPr>
        <w:pStyle w:val="NormalWeb"/>
        <w:spacing w:before="0" w:beforeAutospacing="0" w:after="0" w:afterAutospacing="0"/>
        <w:jc w:val="both"/>
        <w:rPr>
          <w:b/>
          <w:snapToGrid w:val="0"/>
          <w:sz w:val="28"/>
          <w:szCs w:val="22"/>
        </w:rPr>
      </w:pPr>
      <w:r w:rsidRPr="007976D1">
        <w:rPr>
          <w:b/>
          <w:snapToGrid w:val="0"/>
          <w:sz w:val="28"/>
          <w:szCs w:val="22"/>
        </w:rPr>
        <w:t>3.1 Study area</w:t>
      </w:r>
    </w:p>
    <w:p w:rsidR="00835E5D" w:rsidRPr="007976D1" w:rsidRDefault="00835E5D" w:rsidP="00835E5D">
      <w:pPr>
        <w:spacing w:after="0" w:line="240" w:lineRule="auto"/>
        <w:jc w:val="both"/>
        <w:rPr>
          <w:rFonts w:ascii="Times New Roman" w:hAnsi="Times New Roman" w:cs="Times New Roman"/>
          <w:sz w:val="28"/>
        </w:rPr>
      </w:pPr>
    </w:p>
    <w:p w:rsidR="00835E5D" w:rsidRDefault="00835E5D" w:rsidP="00835E5D">
      <w:pPr>
        <w:spacing w:after="0" w:line="240" w:lineRule="auto"/>
        <w:jc w:val="both"/>
        <w:rPr>
          <w:rFonts w:ascii="Times New Roman" w:hAnsi="Times New Roman" w:cs="Times New Roman"/>
          <w:sz w:val="28"/>
        </w:rPr>
      </w:pPr>
      <w:r w:rsidRPr="007976D1">
        <w:rPr>
          <w:rFonts w:ascii="Times New Roman" w:hAnsi="Times New Roman" w:cs="Times New Roman"/>
          <w:sz w:val="28"/>
        </w:rPr>
        <w:t xml:space="preserve">The study was carried out in the </w:t>
      </w:r>
      <w:proofErr w:type="spellStart"/>
      <w:r w:rsidRPr="007976D1">
        <w:rPr>
          <w:rFonts w:ascii="Times New Roman" w:hAnsi="Times New Roman" w:cs="Times New Roman"/>
          <w:sz w:val="28"/>
        </w:rPr>
        <w:t>peri</w:t>
      </w:r>
      <w:proofErr w:type="spellEnd"/>
      <w:r w:rsidRPr="007976D1">
        <w:rPr>
          <w:rFonts w:ascii="Times New Roman" w:hAnsi="Times New Roman" w:cs="Times New Roman"/>
          <w:sz w:val="28"/>
        </w:rPr>
        <w:t xml:space="preserve">-urban and urban areas of Chittagong, Bangladesh. The study area has a latitude of 22°21'N, longitude 91°49'E and elevation 29 m  The area is fairly hot with annual average temperature of 25.1 °C. The variation of daily average temperature is 8.8 °C. Mean monthly temperature has a variation of 9 °C the hottest month is May having a mean temperature of 28 °C. The coolest month is January which has a mean temperature of 19 °C. The average annual relative humidity of the area is 73.7% and average monthly relative humidity ranges from 58% in January to 86% in August. The area has an average of 2735 mm rainfall per year. There are 135 days per year with more than 0.1 mm of rainfall. The driest weather is in January when an average of 6 mm of rainfall. The wettest weather is in July when there occurs an average of 598 mm of rainfall. The longest day of the year is 13:22 hour long and the shortest day is 10:37 hour long.  </w:t>
      </w:r>
    </w:p>
    <w:p w:rsidR="00835E5D" w:rsidRDefault="00835E5D" w:rsidP="00835E5D">
      <w:pPr>
        <w:spacing w:after="0" w:line="240" w:lineRule="auto"/>
        <w:jc w:val="both"/>
        <w:rPr>
          <w:rFonts w:ascii="Times New Roman" w:hAnsi="Times New Roman" w:cs="Times New Roman"/>
          <w:sz w:val="28"/>
        </w:rPr>
      </w:pPr>
    </w:p>
    <w:p w:rsidR="00835E5D" w:rsidRDefault="00835E5D" w:rsidP="00835E5D">
      <w:pPr>
        <w:rPr>
          <w:rFonts w:ascii="Times New Roman" w:hAnsi="Times New Roman" w:cs="Times New Roman"/>
          <w:sz w:val="28"/>
        </w:rPr>
      </w:pPr>
      <w:r>
        <w:rPr>
          <w:rFonts w:ascii="Times New Roman" w:hAnsi="Times New Roman" w:cs="Times New Roman"/>
          <w:sz w:val="28"/>
        </w:rPr>
        <w:br w:type="page"/>
      </w:r>
    </w:p>
    <w:p w:rsidR="00835E5D" w:rsidRPr="007976D1" w:rsidRDefault="00835E5D" w:rsidP="00835E5D">
      <w:pPr>
        <w:spacing w:after="0" w:line="240" w:lineRule="auto"/>
        <w:jc w:val="both"/>
        <w:rPr>
          <w:rFonts w:ascii="Times New Roman" w:hAnsi="Times New Roman" w:cs="Times New Roman"/>
          <w:sz w:val="28"/>
        </w:rPr>
      </w:pPr>
      <w:r w:rsidRPr="007976D1">
        <w:rPr>
          <w:rFonts w:ascii="Times New Roman" w:hAnsi="Times New Roman" w:cs="Times New Roman"/>
          <w:sz w:val="28"/>
        </w:rPr>
        <w:lastRenderedPageBreak/>
        <w:t xml:space="preserve">The current study was carried out during </w:t>
      </w:r>
      <w:r>
        <w:rPr>
          <w:rFonts w:ascii="Times New Roman" w:hAnsi="Times New Roman" w:cs="Times New Roman"/>
          <w:sz w:val="28"/>
        </w:rPr>
        <w:t>October</w:t>
      </w:r>
      <w:r w:rsidRPr="007976D1">
        <w:rPr>
          <w:rFonts w:ascii="Times New Roman" w:hAnsi="Times New Roman" w:cs="Times New Roman"/>
          <w:sz w:val="28"/>
        </w:rPr>
        <w:t xml:space="preserve"> to </w:t>
      </w:r>
      <w:r>
        <w:rPr>
          <w:rFonts w:ascii="Times New Roman" w:hAnsi="Times New Roman" w:cs="Times New Roman"/>
          <w:sz w:val="28"/>
        </w:rPr>
        <w:t>November</w:t>
      </w:r>
      <w:r w:rsidRPr="007976D1">
        <w:rPr>
          <w:rFonts w:ascii="Times New Roman" w:hAnsi="Times New Roman" w:cs="Times New Roman"/>
          <w:sz w:val="28"/>
        </w:rPr>
        <w:t xml:space="preserve"> 2013. Livestock and poultry feeds are mostly available in </w:t>
      </w:r>
      <w:proofErr w:type="spellStart"/>
      <w:r w:rsidRPr="007976D1">
        <w:rPr>
          <w:rFonts w:ascii="Times New Roman" w:hAnsi="Times New Roman" w:cs="Times New Roman"/>
          <w:sz w:val="28"/>
        </w:rPr>
        <w:t>Pahartali</w:t>
      </w:r>
      <w:proofErr w:type="spellEnd"/>
      <w:r w:rsidRPr="007976D1">
        <w:rPr>
          <w:rFonts w:ascii="Times New Roman" w:hAnsi="Times New Roman" w:cs="Times New Roman"/>
          <w:sz w:val="28"/>
        </w:rPr>
        <w:t xml:space="preserve">, </w:t>
      </w:r>
      <w:proofErr w:type="spellStart"/>
      <w:r w:rsidRPr="007976D1">
        <w:rPr>
          <w:rFonts w:ascii="Times New Roman" w:hAnsi="Times New Roman" w:cs="Times New Roman"/>
          <w:sz w:val="28"/>
        </w:rPr>
        <w:t>Khatungonja</w:t>
      </w:r>
      <w:proofErr w:type="spellEnd"/>
      <w:r w:rsidRPr="007976D1">
        <w:rPr>
          <w:rFonts w:ascii="Times New Roman" w:hAnsi="Times New Roman" w:cs="Times New Roman"/>
          <w:sz w:val="28"/>
        </w:rPr>
        <w:t xml:space="preserve"> and </w:t>
      </w:r>
      <w:proofErr w:type="spellStart"/>
      <w:r w:rsidRPr="007976D1">
        <w:rPr>
          <w:rFonts w:ascii="Times New Roman" w:hAnsi="Times New Roman" w:cs="Times New Roman"/>
          <w:sz w:val="28"/>
        </w:rPr>
        <w:t>Karnaphuli</w:t>
      </w:r>
      <w:proofErr w:type="spellEnd"/>
      <w:r w:rsidRPr="007976D1">
        <w:rPr>
          <w:rFonts w:ascii="Times New Roman" w:hAnsi="Times New Roman" w:cs="Times New Roman"/>
          <w:sz w:val="28"/>
        </w:rPr>
        <w:t xml:space="preserve"> markets of Chittagong metropolitan areas. Almost all metropolitan farmers collect their livestock feeds from these three markets. Therefore, these three markets were selected as the study area for collection of sample.  </w:t>
      </w:r>
    </w:p>
    <w:p w:rsidR="00835E5D" w:rsidRPr="007976D1" w:rsidRDefault="00835E5D" w:rsidP="00835E5D">
      <w:pPr>
        <w:spacing w:after="0" w:line="240" w:lineRule="auto"/>
        <w:jc w:val="both"/>
        <w:rPr>
          <w:rFonts w:ascii="Times New Roman" w:hAnsi="Times New Roman" w:cs="Times New Roman"/>
          <w:sz w:val="24"/>
        </w:rPr>
      </w:pPr>
    </w:p>
    <w:p w:rsidR="00835E5D" w:rsidRPr="007976D1" w:rsidRDefault="00835E5D" w:rsidP="00835E5D">
      <w:pPr>
        <w:pStyle w:val="NormalWeb"/>
        <w:spacing w:before="0" w:beforeAutospacing="0" w:after="0" w:afterAutospacing="0"/>
        <w:jc w:val="both"/>
        <w:rPr>
          <w:b/>
          <w:snapToGrid w:val="0"/>
          <w:sz w:val="28"/>
          <w:szCs w:val="22"/>
        </w:rPr>
      </w:pPr>
      <w:r w:rsidRPr="007976D1">
        <w:rPr>
          <w:b/>
          <w:snapToGrid w:val="0"/>
          <w:sz w:val="28"/>
          <w:szCs w:val="22"/>
        </w:rPr>
        <w:t>3.2 Baseline survey</w:t>
      </w:r>
    </w:p>
    <w:p w:rsidR="00835E5D" w:rsidRPr="007976D1" w:rsidRDefault="00835E5D" w:rsidP="00835E5D">
      <w:pPr>
        <w:spacing w:after="0" w:line="240" w:lineRule="auto"/>
        <w:jc w:val="both"/>
        <w:rPr>
          <w:rFonts w:ascii="Times New Roman" w:hAnsi="Times New Roman" w:cs="Times New Roman"/>
          <w:sz w:val="24"/>
        </w:rPr>
      </w:pPr>
    </w:p>
    <w:p w:rsidR="00835E5D" w:rsidRPr="007976D1" w:rsidRDefault="00835E5D" w:rsidP="00835E5D">
      <w:pPr>
        <w:spacing w:after="0" w:line="240" w:lineRule="auto"/>
        <w:jc w:val="both"/>
        <w:rPr>
          <w:rFonts w:ascii="Times New Roman" w:hAnsi="Times New Roman" w:cs="Times New Roman"/>
          <w:sz w:val="28"/>
        </w:rPr>
      </w:pPr>
      <w:r w:rsidRPr="007976D1">
        <w:rPr>
          <w:rFonts w:ascii="Times New Roman" w:hAnsi="Times New Roman" w:cs="Times New Roman"/>
          <w:sz w:val="28"/>
        </w:rPr>
        <w:t xml:space="preserve">A baseline survey was conducted in the study area to find out the feasibility for availability of </w:t>
      </w:r>
      <w:r>
        <w:rPr>
          <w:rFonts w:ascii="Times New Roman" w:hAnsi="Times New Roman" w:cs="Times New Roman"/>
          <w:sz w:val="28"/>
        </w:rPr>
        <w:t xml:space="preserve">a wide range of </w:t>
      </w:r>
      <w:r w:rsidRPr="007976D1">
        <w:rPr>
          <w:rFonts w:ascii="Times New Roman" w:hAnsi="Times New Roman" w:cs="Times New Roman"/>
          <w:sz w:val="28"/>
        </w:rPr>
        <w:t xml:space="preserve">fish meal samples. </w:t>
      </w:r>
      <w:r>
        <w:rPr>
          <w:rFonts w:ascii="Times New Roman" w:hAnsi="Times New Roman" w:cs="Times New Roman"/>
          <w:sz w:val="28"/>
        </w:rPr>
        <w:t>Different types</w:t>
      </w:r>
      <w:r w:rsidRPr="007976D1">
        <w:rPr>
          <w:rFonts w:ascii="Times New Roman" w:hAnsi="Times New Roman" w:cs="Times New Roman"/>
          <w:sz w:val="28"/>
        </w:rPr>
        <w:t xml:space="preserve"> of fish meal sample were identified in the baseline survey. Later on, they were collected in a systematic procedure for study purposes.</w:t>
      </w:r>
    </w:p>
    <w:p w:rsidR="00835E5D" w:rsidRPr="007976D1" w:rsidRDefault="00835E5D" w:rsidP="00835E5D">
      <w:pPr>
        <w:spacing w:after="0" w:line="240" w:lineRule="auto"/>
        <w:jc w:val="both"/>
        <w:rPr>
          <w:rFonts w:ascii="Times New Roman" w:hAnsi="Times New Roman" w:cs="Times New Roman"/>
          <w:sz w:val="24"/>
        </w:rPr>
      </w:pPr>
    </w:p>
    <w:p w:rsidR="00835E5D" w:rsidRPr="007976D1" w:rsidRDefault="00835E5D" w:rsidP="00835E5D">
      <w:pPr>
        <w:pStyle w:val="NormalWeb"/>
        <w:spacing w:before="0" w:beforeAutospacing="0" w:after="0" w:afterAutospacing="0"/>
        <w:jc w:val="both"/>
        <w:rPr>
          <w:b/>
          <w:snapToGrid w:val="0"/>
          <w:sz w:val="28"/>
          <w:szCs w:val="22"/>
        </w:rPr>
      </w:pPr>
      <w:r w:rsidRPr="007976D1">
        <w:rPr>
          <w:b/>
          <w:snapToGrid w:val="0"/>
          <w:sz w:val="28"/>
          <w:szCs w:val="22"/>
        </w:rPr>
        <w:t>3.3 Collection of sample</w:t>
      </w:r>
    </w:p>
    <w:p w:rsidR="00835E5D" w:rsidRPr="007976D1" w:rsidRDefault="00835E5D" w:rsidP="00835E5D">
      <w:pPr>
        <w:pStyle w:val="NormalWeb"/>
        <w:spacing w:before="0" w:beforeAutospacing="0" w:after="0" w:afterAutospacing="0"/>
        <w:jc w:val="both"/>
        <w:rPr>
          <w:szCs w:val="22"/>
        </w:rPr>
      </w:pPr>
    </w:p>
    <w:p w:rsidR="00835E5D" w:rsidRPr="007976D1" w:rsidRDefault="00835E5D" w:rsidP="00835E5D">
      <w:pPr>
        <w:pStyle w:val="NormalWeb"/>
        <w:spacing w:before="0" w:beforeAutospacing="0" w:after="0" w:afterAutospacing="0"/>
        <w:jc w:val="both"/>
        <w:rPr>
          <w:sz w:val="28"/>
          <w:szCs w:val="22"/>
        </w:rPr>
      </w:pPr>
      <w:r w:rsidRPr="007976D1">
        <w:rPr>
          <w:sz w:val="28"/>
          <w:szCs w:val="22"/>
        </w:rPr>
        <w:t>Samples were collected by using simple random sampling technique. Fifteen feed shops were selected randomly</w:t>
      </w:r>
      <w:r>
        <w:rPr>
          <w:sz w:val="28"/>
          <w:szCs w:val="22"/>
        </w:rPr>
        <w:t xml:space="preserve"> having completely different types of fish meal</w:t>
      </w:r>
      <w:r w:rsidRPr="007976D1">
        <w:rPr>
          <w:sz w:val="28"/>
          <w:szCs w:val="22"/>
        </w:rPr>
        <w:t xml:space="preserve">. Approximately 500 grams of </w:t>
      </w:r>
      <w:r>
        <w:rPr>
          <w:sz w:val="28"/>
          <w:szCs w:val="22"/>
        </w:rPr>
        <w:t xml:space="preserve">each </w:t>
      </w:r>
      <w:r w:rsidRPr="007976D1">
        <w:rPr>
          <w:sz w:val="28"/>
          <w:szCs w:val="22"/>
        </w:rPr>
        <w:t>fish meal was purchased from each shop. Samples were wrapped up by polythene bag and preserved in the laboratory for chemical analysis.</w:t>
      </w:r>
    </w:p>
    <w:p w:rsidR="00835E5D" w:rsidRPr="007976D1" w:rsidRDefault="00835E5D" w:rsidP="00835E5D">
      <w:pPr>
        <w:pStyle w:val="NormalWeb"/>
        <w:spacing w:before="0" w:beforeAutospacing="0" w:after="0" w:afterAutospacing="0"/>
        <w:jc w:val="both"/>
        <w:rPr>
          <w:szCs w:val="22"/>
        </w:rPr>
      </w:pPr>
    </w:p>
    <w:p w:rsidR="00835E5D" w:rsidRPr="007976D1" w:rsidRDefault="00835E5D" w:rsidP="00835E5D">
      <w:pPr>
        <w:pStyle w:val="NormalWeb"/>
        <w:spacing w:before="0" w:beforeAutospacing="0" w:after="0" w:afterAutospacing="0"/>
        <w:jc w:val="both"/>
        <w:rPr>
          <w:b/>
          <w:snapToGrid w:val="0"/>
          <w:sz w:val="28"/>
          <w:szCs w:val="22"/>
        </w:rPr>
      </w:pPr>
      <w:r w:rsidRPr="007976D1">
        <w:rPr>
          <w:b/>
          <w:snapToGrid w:val="0"/>
          <w:sz w:val="28"/>
          <w:szCs w:val="22"/>
        </w:rPr>
        <w:t>3.4 Preparation of sample</w:t>
      </w:r>
    </w:p>
    <w:p w:rsidR="00835E5D" w:rsidRPr="007976D1" w:rsidRDefault="00835E5D" w:rsidP="00835E5D">
      <w:pPr>
        <w:pStyle w:val="NormalWeb"/>
        <w:spacing w:before="0" w:beforeAutospacing="0" w:after="0" w:afterAutospacing="0"/>
        <w:jc w:val="both"/>
        <w:rPr>
          <w:snapToGrid w:val="0"/>
          <w:szCs w:val="22"/>
        </w:rPr>
      </w:pPr>
    </w:p>
    <w:p w:rsidR="00835E5D" w:rsidRPr="007976D1" w:rsidRDefault="00835E5D" w:rsidP="00835E5D">
      <w:pPr>
        <w:pStyle w:val="NormalWeb"/>
        <w:spacing w:before="0" w:beforeAutospacing="0" w:after="0" w:afterAutospacing="0"/>
        <w:jc w:val="both"/>
        <w:rPr>
          <w:snapToGrid w:val="0"/>
          <w:sz w:val="28"/>
          <w:szCs w:val="22"/>
        </w:rPr>
      </w:pPr>
      <w:r w:rsidRPr="007976D1">
        <w:rPr>
          <w:snapToGrid w:val="0"/>
          <w:sz w:val="28"/>
          <w:szCs w:val="22"/>
        </w:rPr>
        <w:t xml:space="preserve">Samples were chopped uniformly and dried in the sun. </w:t>
      </w:r>
      <w:r>
        <w:rPr>
          <w:snapToGrid w:val="0"/>
          <w:sz w:val="28"/>
          <w:szCs w:val="22"/>
        </w:rPr>
        <w:t xml:space="preserve">Dried samples </w:t>
      </w:r>
      <w:r w:rsidRPr="007976D1">
        <w:rPr>
          <w:snapToGrid w:val="0"/>
          <w:sz w:val="28"/>
          <w:szCs w:val="22"/>
        </w:rPr>
        <w:t>were subjected to grinding to make it homogenous powder. Later on, it was mixed properly and exposed to shade to cool down for sampling.</w:t>
      </w:r>
    </w:p>
    <w:p w:rsidR="00835E5D" w:rsidRPr="007976D1" w:rsidRDefault="00835E5D" w:rsidP="00835E5D">
      <w:pPr>
        <w:pStyle w:val="NormalWeb"/>
        <w:spacing w:before="0" w:beforeAutospacing="0" w:after="0" w:afterAutospacing="0"/>
        <w:jc w:val="both"/>
        <w:rPr>
          <w:szCs w:val="22"/>
        </w:rPr>
      </w:pPr>
    </w:p>
    <w:p w:rsidR="00835E5D" w:rsidRPr="007976D1" w:rsidRDefault="00835E5D" w:rsidP="00835E5D">
      <w:pPr>
        <w:pStyle w:val="NormalWeb"/>
        <w:spacing w:before="0" w:beforeAutospacing="0" w:after="0" w:afterAutospacing="0"/>
        <w:jc w:val="both"/>
        <w:rPr>
          <w:b/>
          <w:snapToGrid w:val="0"/>
          <w:sz w:val="28"/>
          <w:szCs w:val="22"/>
        </w:rPr>
      </w:pPr>
      <w:r w:rsidRPr="007976D1">
        <w:rPr>
          <w:b/>
          <w:snapToGrid w:val="0"/>
          <w:sz w:val="28"/>
          <w:szCs w:val="22"/>
        </w:rPr>
        <w:t>3.5 Analysis of sample</w:t>
      </w:r>
    </w:p>
    <w:p w:rsidR="00835E5D" w:rsidRPr="007976D1" w:rsidRDefault="00835E5D" w:rsidP="00835E5D">
      <w:pPr>
        <w:pStyle w:val="NormalWeb"/>
        <w:spacing w:before="0" w:beforeAutospacing="0" w:after="0" w:afterAutospacing="0"/>
        <w:jc w:val="both"/>
        <w:rPr>
          <w:snapToGrid w:val="0"/>
          <w:szCs w:val="22"/>
        </w:rPr>
      </w:pPr>
    </w:p>
    <w:p w:rsidR="00835E5D" w:rsidRPr="00E97071" w:rsidRDefault="00835E5D" w:rsidP="00835E5D">
      <w:pPr>
        <w:pStyle w:val="NormalWeb"/>
        <w:spacing w:before="0" w:beforeAutospacing="0" w:after="0" w:afterAutospacing="0"/>
        <w:jc w:val="both"/>
        <w:rPr>
          <w:b/>
          <w:sz w:val="28"/>
          <w:szCs w:val="22"/>
        </w:rPr>
      </w:pPr>
      <w:r w:rsidRPr="007976D1">
        <w:rPr>
          <w:sz w:val="28"/>
          <w:szCs w:val="22"/>
        </w:rPr>
        <w:t>Chemical analyses of the samples were carried out in triplicate for moisture, dry matter (DM), crude protein (CP), crude fiber (CF), nitrogen free extracts (NFE)</w:t>
      </w:r>
      <w:proofErr w:type="gramStart"/>
      <w:r w:rsidRPr="007976D1">
        <w:rPr>
          <w:sz w:val="28"/>
          <w:szCs w:val="22"/>
        </w:rPr>
        <w:t>,</w:t>
      </w:r>
      <w:proofErr w:type="gramEnd"/>
      <w:r w:rsidRPr="007976D1">
        <w:rPr>
          <w:sz w:val="28"/>
          <w:szCs w:val="22"/>
        </w:rPr>
        <w:t xml:space="preserve"> ether extracts (EE) and total ash in the animal nutrition laboratory, Chittagong Veterinary and Animal Sciences University, Chittagong, Bangladesh as per </w:t>
      </w:r>
      <w:r w:rsidRPr="00E97071">
        <w:rPr>
          <w:b/>
          <w:sz w:val="28"/>
          <w:szCs w:val="22"/>
        </w:rPr>
        <w:t>AOAC (2000).</w:t>
      </w:r>
    </w:p>
    <w:p w:rsidR="00835E5D" w:rsidRPr="007976D1" w:rsidRDefault="00835E5D" w:rsidP="00835E5D">
      <w:pPr>
        <w:pStyle w:val="NormalWeb"/>
        <w:spacing w:before="0" w:beforeAutospacing="0" w:after="0" w:afterAutospacing="0"/>
        <w:jc w:val="both"/>
        <w:rPr>
          <w:sz w:val="28"/>
          <w:szCs w:val="22"/>
        </w:rPr>
      </w:pPr>
    </w:p>
    <w:p w:rsidR="00835E5D" w:rsidRPr="007976D1" w:rsidRDefault="00835E5D" w:rsidP="00835E5D">
      <w:pPr>
        <w:pStyle w:val="NormalWeb"/>
        <w:spacing w:before="0" w:beforeAutospacing="0" w:after="0" w:afterAutospacing="0"/>
        <w:jc w:val="both"/>
        <w:rPr>
          <w:b/>
          <w:snapToGrid w:val="0"/>
          <w:sz w:val="28"/>
          <w:szCs w:val="22"/>
        </w:rPr>
      </w:pPr>
      <w:r w:rsidRPr="007976D1">
        <w:rPr>
          <w:b/>
          <w:snapToGrid w:val="0"/>
          <w:sz w:val="28"/>
          <w:szCs w:val="22"/>
        </w:rPr>
        <w:t>3.6 Calculation of ME</w:t>
      </w:r>
    </w:p>
    <w:p w:rsidR="00835E5D" w:rsidRPr="007976D1" w:rsidRDefault="00835E5D" w:rsidP="00835E5D">
      <w:pPr>
        <w:pStyle w:val="NormalWeb"/>
        <w:spacing w:before="0" w:beforeAutospacing="0" w:after="0" w:afterAutospacing="0"/>
        <w:jc w:val="both"/>
        <w:rPr>
          <w:snapToGrid w:val="0"/>
          <w:sz w:val="28"/>
          <w:szCs w:val="22"/>
        </w:rPr>
      </w:pPr>
    </w:p>
    <w:p w:rsidR="00835E5D" w:rsidRPr="007976D1" w:rsidRDefault="00835E5D" w:rsidP="00835E5D">
      <w:pPr>
        <w:pStyle w:val="NormalWeb"/>
        <w:spacing w:before="0" w:beforeAutospacing="0" w:after="0" w:afterAutospacing="0"/>
        <w:jc w:val="both"/>
        <w:rPr>
          <w:b/>
          <w:sz w:val="28"/>
          <w:szCs w:val="22"/>
        </w:rPr>
      </w:pPr>
      <w:r>
        <w:rPr>
          <w:snapToGrid w:val="0"/>
          <w:sz w:val="28"/>
          <w:szCs w:val="22"/>
        </w:rPr>
        <w:t xml:space="preserve">All samples were subjected to proximate analysis in triplicate. Later on, </w:t>
      </w:r>
      <w:proofErr w:type="spellStart"/>
      <w:r w:rsidRPr="007976D1">
        <w:rPr>
          <w:snapToGrid w:val="0"/>
          <w:sz w:val="28"/>
          <w:szCs w:val="22"/>
        </w:rPr>
        <w:t>Metabolizable</w:t>
      </w:r>
      <w:proofErr w:type="spellEnd"/>
      <w:r w:rsidRPr="007976D1">
        <w:rPr>
          <w:snapToGrid w:val="0"/>
          <w:sz w:val="28"/>
          <w:szCs w:val="22"/>
        </w:rPr>
        <w:t xml:space="preserve"> energy (ME) available in all the fish meal samples was calculated by using a </w:t>
      </w:r>
      <w:r>
        <w:rPr>
          <w:snapToGrid w:val="0"/>
          <w:sz w:val="28"/>
          <w:szCs w:val="22"/>
        </w:rPr>
        <w:t xml:space="preserve">standard </w:t>
      </w:r>
      <w:r w:rsidRPr="007976D1">
        <w:rPr>
          <w:snapToGrid w:val="0"/>
          <w:sz w:val="28"/>
          <w:szCs w:val="22"/>
        </w:rPr>
        <w:t xml:space="preserve">mathematical formula as </w:t>
      </w:r>
      <w:r w:rsidRPr="007976D1">
        <w:rPr>
          <w:sz w:val="28"/>
          <w:szCs w:val="22"/>
        </w:rPr>
        <w:t>ME (kcal/kg) =</w:t>
      </w:r>
      <w:r w:rsidRPr="007976D1">
        <w:rPr>
          <w:iCs/>
          <w:sz w:val="18"/>
          <w:szCs w:val="18"/>
          <w:lang w:val="en-GB" w:eastAsia="en-GB"/>
        </w:rPr>
        <w:t xml:space="preserve"> </w:t>
      </w:r>
      <w:r w:rsidRPr="007976D1">
        <w:rPr>
          <w:iCs/>
          <w:sz w:val="28"/>
          <w:lang w:val="en-GB"/>
        </w:rPr>
        <w:t>32·95 (% crude protein + % ether extract × 2·25 + %</w:t>
      </w:r>
      <w:r>
        <w:rPr>
          <w:iCs/>
          <w:sz w:val="28"/>
          <w:lang w:val="en-GB"/>
        </w:rPr>
        <w:t xml:space="preserve"> available carbohydrate)-</w:t>
      </w:r>
      <w:r w:rsidRPr="007976D1">
        <w:rPr>
          <w:iCs/>
          <w:sz w:val="28"/>
          <w:lang w:val="en-GB"/>
        </w:rPr>
        <w:t xml:space="preserve">29·20 </w:t>
      </w:r>
      <w:r w:rsidRPr="007976D1">
        <w:rPr>
          <w:sz w:val="28"/>
          <w:szCs w:val="22"/>
        </w:rPr>
        <w:t xml:space="preserve">as per </w:t>
      </w:r>
      <w:proofErr w:type="spellStart"/>
      <w:r w:rsidRPr="007976D1">
        <w:rPr>
          <w:b/>
          <w:sz w:val="28"/>
          <w:szCs w:val="22"/>
        </w:rPr>
        <w:t>Lodhi</w:t>
      </w:r>
      <w:proofErr w:type="spellEnd"/>
      <w:r w:rsidRPr="007976D1">
        <w:rPr>
          <w:b/>
          <w:sz w:val="28"/>
          <w:szCs w:val="22"/>
        </w:rPr>
        <w:t xml:space="preserve"> </w:t>
      </w:r>
      <w:r w:rsidRPr="007976D1">
        <w:rPr>
          <w:b/>
          <w:i/>
          <w:sz w:val="28"/>
          <w:szCs w:val="22"/>
        </w:rPr>
        <w:t>et al.</w:t>
      </w:r>
      <w:r w:rsidRPr="007976D1">
        <w:rPr>
          <w:b/>
          <w:sz w:val="28"/>
          <w:szCs w:val="22"/>
        </w:rPr>
        <w:t xml:space="preserve"> (1976). </w:t>
      </w:r>
    </w:p>
    <w:p w:rsidR="00835E5D" w:rsidRPr="007976D1" w:rsidRDefault="00835E5D" w:rsidP="00835E5D">
      <w:pPr>
        <w:rPr>
          <w:rFonts w:ascii="Times New Roman" w:eastAsia="Times New Roman" w:hAnsi="Times New Roman" w:cs="Times New Roman"/>
          <w:b/>
          <w:snapToGrid w:val="0"/>
          <w:sz w:val="28"/>
        </w:rPr>
      </w:pPr>
      <w:r w:rsidRPr="007976D1">
        <w:rPr>
          <w:b/>
          <w:snapToGrid w:val="0"/>
          <w:sz w:val="28"/>
        </w:rPr>
        <w:br w:type="page"/>
      </w:r>
    </w:p>
    <w:p w:rsidR="00835E5D" w:rsidRPr="007976D1" w:rsidRDefault="00835E5D" w:rsidP="00835E5D">
      <w:pPr>
        <w:pStyle w:val="NormalWeb"/>
        <w:spacing w:before="0" w:beforeAutospacing="0" w:after="0" w:afterAutospacing="0"/>
        <w:jc w:val="both"/>
        <w:rPr>
          <w:b/>
          <w:snapToGrid w:val="0"/>
          <w:sz w:val="28"/>
          <w:szCs w:val="22"/>
        </w:rPr>
      </w:pPr>
      <w:r w:rsidRPr="007976D1">
        <w:rPr>
          <w:b/>
          <w:snapToGrid w:val="0"/>
          <w:sz w:val="28"/>
          <w:szCs w:val="22"/>
        </w:rPr>
        <w:lastRenderedPageBreak/>
        <w:t>3.7 Data analysis</w:t>
      </w:r>
    </w:p>
    <w:p w:rsidR="00835E5D" w:rsidRPr="007976D1" w:rsidRDefault="00835E5D" w:rsidP="00835E5D">
      <w:pPr>
        <w:pStyle w:val="NormalWeb"/>
        <w:spacing w:before="0" w:beforeAutospacing="0" w:after="0" w:afterAutospacing="0"/>
        <w:jc w:val="both"/>
        <w:rPr>
          <w:szCs w:val="22"/>
        </w:rPr>
      </w:pPr>
    </w:p>
    <w:p w:rsidR="00835E5D" w:rsidRPr="007976D1" w:rsidRDefault="00835E5D" w:rsidP="00835E5D">
      <w:pPr>
        <w:pStyle w:val="NormalWeb"/>
        <w:spacing w:before="0" w:beforeAutospacing="0" w:after="0" w:afterAutospacing="0"/>
        <w:jc w:val="both"/>
        <w:rPr>
          <w:sz w:val="28"/>
          <w:szCs w:val="22"/>
        </w:rPr>
      </w:pPr>
      <w:r w:rsidRPr="007976D1">
        <w:rPr>
          <w:sz w:val="28"/>
          <w:szCs w:val="22"/>
        </w:rPr>
        <w:t>Data related to chemical composition of fish meal were compiled by using Microsoft Excel 2007. Chi-square (</w:t>
      </w:r>
      <w:r w:rsidRPr="007976D1">
        <w:rPr>
          <w:noProof/>
        </w:rPr>
        <w:drawing>
          <wp:inline distT="0" distB="0" distL="0" distR="0">
            <wp:extent cx="180975" cy="209550"/>
            <wp:effectExtent l="19050" t="0" r="9525" b="0"/>
            <wp:docPr id="1" name="Picture 1" descr="χw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w²"/>
                    <pic:cNvPicPr>
                      <a:picLocks noChangeAspect="1" noChangeArrowheads="1"/>
                    </pic:cNvPicPr>
                  </pic:nvPicPr>
                  <pic:blipFill>
                    <a:blip r:embed="rId9"/>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7976D1">
        <w:rPr>
          <w:sz w:val="28"/>
          <w:szCs w:val="22"/>
        </w:rPr>
        <w:t xml:space="preserve">) test was performed to analyze the data by using </w:t>
      </w:r>
      <w:r w:rsidRPr="007976D1">
        <w:rPr>
          <w:b/>
          <w:sz w:val="28"/>
          <w:szCs w:val="22"/>
        </w:rPr>
        <w:t>SPSS (2007)</w:t>
      </w:r>
      <w:r w:rsidRPr="007976D1">
        <w:rPr>
          <w:sz w:val="28"/>
          <w:szCs w:val="22"/>
        </w:rPr>
        <w:t xml:space="preserve"> and </w:t>
      </w:r>
      <w:proofErr w:type="spellStart"/>
      <w:r w:rsidRPr="007976D1">
        <w:rPr>
          <w:b/>
          <w:sz w:val="28"/>
          <w:szCs w:val="22"/>
        </w:rPr>
        <w:t>Stata</w:t>
      </w:r>
      <w:proofErr w:type="spellEnd"/>
      <w:r w:rsidRPr="007976D1">
        <w:rPr>
          <w:b/>
          <w:sz w:val="28"/>
          <w:szCs w:val="22"/>
        </w:rPr>
        <w:t xml:space="preserve"> (2009)</w:t>
      </w:r>
      <w:r w:rsidRPr="007976D1">
        <w:rPr>
          <w:sz w:val="28"/>
          <w:szCs w:val="22"/>
        </w:rPr>
        <w:t>. Statistical significance was accepted at 5% level (P</w:t>
      </w:r>
      <w:r w:rsidRPr="007976D1">
        <w:rPr>
          <w:sz w:val="28"/>
          <w:szCs w:val="22"/>
        </w:rPr>
        <w:sym w:font="Symbol" w:char="F03C"/>
      </w:r>
      <w:r w:rsidRPr="007976D1">
        <w:rPr>
          <w:sz w:val="28"/>
          <w:szCs w:val="22"/>
        </w:rPr>
        <w:t>0.05).</w:t>
      </w:r>
    </w:p>
    <w:p w:rsidR="00835E5D" w:rsidRPr="007976D1" w:rsidRDefault="00835E5D" w:rsidP="00835E5D">
      <w:pPr>
        <w:autoSpaceDE w:val="0"/>
        <w:autoSpaceDN w:val="0"/>
        <w:adjustRightInd w:val="0"/>
        <w:spacing w:after="0" w:line="240" w:lineRule="auto"/>
        <w:jc w:val="both"/>
        <w:rPr>
          <w:rFonts w:ascii="Times New Roman" w:hAnsi="Times New Roman" w:cs="Times New Roman"/>
          <w:b/>
          <w:bCs/>
          <w:sz w:val="32"/>
        </w:rPr>
      </w:pPr>
    </w:p>
    <w:p w:rsidR="00835E5D" w:rsidRPr="007976D1" w:rsidRDefault="00835E5D" w:rsidP="00835E5D">
      <w:pPr>
        <w:autoSpaceDE w:val="0"/>
        <w:autoSpaceDN w:val="0"/>
        <w:adjustRightInd w:val="0"/>
        <w:spacing w:after="0" w:line="240" w:lineRule="auto"/>
        <w:jc w:val="both"/>
        <w:rPr>
          <w:rFonts w:ascii="Times New Roman" w:hAnsi="Times New Roman" w:cs="Times New Roman"/>
          <w:b/>
          <w:bCs/>
          <w:sz w:val="32"/>
        </w:rPr>
      </w:pPr>
      <w:r w:rsidRPr="007976D1">
        <w:rPr>
          <w:rFonts w:ascii="Times New Roman" w:hAnsi="Times New Roman" w:cs="Times New Roman"/>
          <w:b/>
          <w:bCs/>
          <w:sz w:val="32"/>
        </w:rPr>
        <w:t>4. Results and Discussion</w:t>
      </w:r>
    </w:p>
    <w:p w:rsidR="00835E5D" w:rsidRPr="007976D1" w:rsidRDefault="00835E5D" w:rsidP="00835E5D">
      <w:pPr>
        <w:spacing w:after="0" w:line="240" w:lineRule="auto"/>
        <w:jc w:val="both"/>
        <w:rPr>
          <w:rFonts w:ascii="Times New Roman" w:hAnsi="Times New Roman" w:cs="Times New Roman"/>
          <w:bCs/>
          <w:sz w:val="28"/>
        </w:rPr>
      </w:pP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sz w:val="28"/>
        </w:rPr>
      </w:pPr>
      <w:r w:rsidRPr="007976D1">
        <w:rPr>
          <w:rFonts w:ascii="Times New Roman" w:hAnsi="Times New Roman" w:cs="Times New Roman"/>
          <w:sz w:val="28"/>
        </w:rPr>
        <w:t>Chemical composition of fish meal particularly, dry matter (DM), crude protein (CP), crude fiber (CF), nitrogen free extracts (NFE), ether extracts (EE) and total ash contents in different fish meal samples have been presented in Table 1. Throughout the world, f</w:t>
      </w:r>
      <w:r w:rsidRPr="007976D1">
        <w:rPr>
          <w:rFonts w:ascii="Times New Roman" w:eastAsiaTheme="minorHAnsi" w:hAnsi="Times New Roman" w:cs="Times New Roman"/>
          <w:sz w:val="28"/>
        </w:rPr>
        <w:t xml:space="preserve">ish meal has been used as poultry feed for many years. It is popular because of its high nutritional value. </w:t>
      </w:r>
      <w:r w:rsidRPr="007976D1">
        <w:rPr>
          <w:rFonts w:ascii="Times New Roman" w:hAnsi="Times New Roman" w:cs="Times New Roman"/>
          <w:sz w:val="28"/>
        </w:rPr>
        <w:t xml:space="preserve">Fish meal is an excellent source of highly digestible protein, long chain omega-3 fatty acids (EPA and DHA) and essential vitamins and minerals. </w:t>
      </w:r>
      <w:r w:rsidRPr="007976D1">
        <w:rPr>
          <w:rFonts w:ascii="Times New Roman" w:eastAsiaTheme="minorHAnsi" w:hAnsi="Times New Roman" w:cs="Times New Roman"/>
          <w:sz w:val="28"/>
        </w:rPr>
        <w:t xml:space="preserve">It contains all the essential amino acids in adequate quantities required for poultry </w:t>
      </w:r>
      <w:r w:rsidRPr="007976D1">
        <w:rPr>
          <w:rFonts w:ascii="Times New Roman" w:eastAsiaTheme="minorHAnsi" w:hAnsi="Times New Roman" w:cs="Times New Roman"/>
          <w:b/>
          <w:sz w:val="28"/>
        </w:rPr>
        <w:t>(Sing and Panda, 1990).</w:t>
      </w:r>
      <w:r w:rsidRPr="007976D1">
        <w:rPr>
          <w:rFonts w:ascii="Times New Roman" w:eastAsiaTheme="minorHAnsi" w:hAnsi="Times New Roman" w:cs="Times New Roman"/>
          <w:sz w:val="28"/>
        </w:rPr>
        <w:t xml:space="preserve"> It has high levels of essential amino acids such as lysine which is often deficient in grain products that are the typical base for most animal feeds </w:t>
      </w:r>
      <w:r w:rsidRPr="007976D1">
        <w:rPr>
          <w:rFonts w:ascii="Times New Roman" w:eastAsiaTheme="minorHAnsi" w:hAnsi="Times New Roman" w:cs="Times New Roman"/>
          <w:b/>
          <w:sz w:val="28"/>
        </w:rPr>
        <w:t>(Hall, 1992)</w:t>
      </w:r>
      <w:r w:rsidRPr="007976D1">
        <w:rPr>
          <w:rFonts w:ascii="Times New Roman" w:eastAsiaTheme="minorHAnsi" w:hAnsi="Times New Roman" w:cs="Times New Roman"/>
          <w:sz w:val="28"/>
        </w:rPr>
        <w:t>. It also contains vitamins such as B</w:t>
      </w:r>
      <w:r w:rsidRPr="007976D1">
        <w:rPr>
          <w:rFonts w:ascii="Times New Roman" w:eastAsiaTheme="minorHAnsi" w:hAnsi="Times New Roman" w:cs="Times New Roman"/>
          <w:sz w:val="28"/>
          <w:vertAlign w:val="subscript"/>
        </w:rPr>
        <w:t>12</w:t>
      </w:r>
      <w:r w:rsidRPr="007976D1">
        <w:rPr>
          <w:rFonts w:ascii="Times New Roman" w:eastAsiaTheme="minorHAnsi" w:hAnsi="Times New Roman" w:cs="Times New Roman"/>
          <w:sz w:val="28"/>
        </w:rPr>
        <w:t xml:space="preserve">, </w:t>
      </w:r>
      <w:proofErr w:type="spellStart"/>
      <w:r w:rsidRPr="007976D1">
        <w:rPr>
          <w:rFonts w:ascii="Times New Roman" w:eastAsiaTheme="minorHAnsi" w:hAnsi="Times New Roman" w:cs="Times New Roman"/>
          <w:sz w:val="28"/>
        </w:rPr>
        <w:t>choline</w:t>
      </w:r>
      <w:proofErr w:type="spellEnd"/>
      <w:r w:rsidRPr="007976D1">
        <w:rPr>
          <w:rFonts w:ascii="Times New Roman" w:eastAsiaTheme="minorHAnsi" w:hAnsi="Times New Roman" w:cs="Times New Roman"/>
          <w:sz w:val="28"/>
        </w:rPr>
        <w:t xml:space="preserve">, niacin, </w:t>
      </w:r>
      <w:proofErr w:type="spellStart"/>
      <w:r w:rsidRPr="007976D1">
        <w:rPr>
          <w:rFonts w:ascii="Times New Roman" w:eastAsiaTheme="minorHAnsi" w:hAnsi="Times New Roman" w:cs="Times New Roman"/>
          <w:sz w:val="28"/>
        </w:rPr>
        <w:t>pantothenic</w:t>
      </w:r>
      <w:proofErr w:type="spellEnd"/>
      <w:r w:rsidRPr="007976D1">
        <w:rPr>
          <w:rFonts w:ascii="Times New Roman" w:eastAsiaTheme="minorHAnsi" w:hAnsi="Times New Roman" w:cs="Times New Roman"/>
          <w:sz w:val="28"/>
        </w:rPr>
        <w:t xml:space="preserve"> acid and riboflavin and is a good source of calcium (Ca), copper (Cu), </w:t>
      </w:r>
      <w:proofErr w:type="gramStart"/>
      <w:r w:rsidRPr="007976D1">
        <w:rPr>
          <w:rFonts w:ascii="Times New Roman" w:eastAsiaTheme="minorHAnsi" w:hAnsi="Times New Roman" w:cs="Times New Roman"/>
          <w:sz w:val="28"/>
        </w:rPr>
        <w:t>iron</w:t>
      </w:r>
      <w:proofErr w:type="gramEnd"/>
      <w:r w:rsidRPr="007976D1">
        <w:rPr>
          <w:rFonts w:ascii="Times New Roman" w:eastAsiaTheme="minorHAnsi" w:hAnsi="Times New Roman" w:cs="Times New Roman"/>
          <w:sz w:val="28"/>
        </w:rPr>
        <w:t xml:space="preserve"> (Fe), phosphorous (P) and other trace minerals. </w:t>
      </w:r>
    </w:p>
    <w:p w:rsidR="00835E5D" w:rsidRPr="007976D1" w:rsidRDefault="00835E5D" w:rsidP="00835E5D">
      <w:pPr>
        <w:spacing w:after="0" w:line="240" w:lineRule="auto"/>
        <w:jc w:val="both"/>
        <w:rPr>
          <w:rFonts w:ascii="Times New Roman" w:hAnsi="Times New Roman" w:cs="Times New Roman"/>
          <w:sz w:val="28"/>
        </w:rPr>
      </w:pPr>
    </w:p>
    <w:p w:rsidR="00835E5D" w:rsidRPr="007976D1" w:rsidRDefault="00835E5D" w:rsidP="00835E5D">
      <w:pPr>
        <w:spacing w:after="0" w:line="240" w:lineRule="auto"/>
        <w:jc w:val="both"/>
        <w:rPr>
          <w:rFonts w:ascii="Times New Roman" w:hAnsi="Times New Roman" w:cs="Times New Roman"/>
          <w:b/>
          <w:sz w:val="28"/>
        </w:rPr>
      </w:pPr>
      <w:proofErr w:type="gramStart"/>
      <w:r w:rsidRPr="007976D1">
        <w:rPr>
          <w:rFonts w:ascii="Times New Roman" w:hAnsi="Times New Roman" w:cs="Times New Roman"/>
          <w:b/>
          <w:sz w:val="28"/>
        </w:rPr>
        <w:t>Table 1.</w:t>
      </w:r>
      <w:proofErr w:type="gramEnd"/>
      <w:r w:rsidRPr="007976D1">
        <w:rPr>
          <w:rFonts w:ascii="Times New Roman" w:hAnsi="Times New Roman" w:cs="Times New Roman"/>
          <w:b/>
          <w:sz w:val="28"/>
        </w:rPr>
        <w:t xml:space="preserve"> Chemical composition (%) of individual fish meal</w:t>
      </w:r>
    </w:p>
    <w:p w:rsidR="00835E5D" w:rsidRPr="007976D1" w:rsidRDefault="00835E5D" w:rsidP="00835E5D">
      <w:pPr>
        <w:spacing w:after="0" w:line="240" w:lineRule="auto"/>
        <w:jc w:val="both"/>
        <w:rPr>
          <w:rFonts w:ascii="Times New Roman" w:hAnsi="Times New Roman" w:cs="Times New Roman"/>
          <w:sz w:val="28"/>
        </w:rPr>
      </w:pPr>
    </w:p>
    <w:tbl>
      <w:tblPr>
        <w:tblW w:w="9017" w:type="dxa"/>
        <w:tblInd w:w="91" w:type="dxa"/>
        <w:tblLayout w:type="fixed"/>
        <w:tblLook w:val="04A0"/>
      </w:tblPr>
      <w:tblGrid>
        <w:gridCol w:w="1416"/>
        <w:gridCol w:w="1052"/>
        <w:gridCol w:w="1052"/>
        <w:gridCol w:w="1052"/>
        <w:gridCol w:w="1052"/>
        <w:gridCol w:w="1053"/>
        <w:gridCol w:w="1170"/>
        <w:gridCol w:w="1170"/>
      </w:tblGrid>
      <w:tr w:rsidR="00835E5D" w:rsidRPr="007976D1" w:rsidTr="0087727A">
        <w:trPr>
          <w:trHeight w:val="300"/>
        </w:trPr>
        <w:tc>
          <w:tcPr>
            <w:tcW w:w="1416" w:type="dxa"/>
            <w:vMerge w:val="restart"/>
            <w:tcBorders>
              <w:top w:val="single" w:sz="4" w:space="0" w:color="auto"/>
            </w:tcBorders>
            <w:shd w:val="clear" w:color="auto" w:fill="auto"/>
            <w:noWrap/>
            <w:vAlign w:val="center"/>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Sample no.</w:t>
            </w:r>
          </w:p>
        </w:tc>
        <w:tc>
          <w:tcPr>
            <w:tcW w:w="7601" w:type="dxa"/>
            <w:gridSpan w:val="7"/>
            <w:tcBorders>
              <w:top w:val="single" w:sz="4" w:space="0" w:color="auto"/>
            </w:tcBorders>
            <w:shd w:val="clear" w:color="auto" w:fill="auto"/>
            <w:noWrap/>
            <w:vAlign w:val="center"/>
            <w:hideMark/>
          </w:tcPr>
          <w:p w:rsidR="00835E5D" w:rsidRPr="007976D1" w:rsidRDefault="00835E5D" w:rsidP="0087727A">
            <w:pPr>
              <w:spacing w:after="0" w:line="240" w:lineRule="auto"/>
              <w:jc w:val="center"/>
              <w:rPr>
                <w:rFonts w:ascii="Times New Roman" w:hAnsi="Times New Roman" w:cs="Times New Roman"/>
                <w:sz w:val="24"/>
                <w:szCs w:val="24"/>
              </w:rPr>
            </w:pPr>
            <w:r w:rsidRPr="007976D1">
              <w:rPr>
                <w:rFonts w:ascii="Times New Roman" w:hAnsi="Times New Roman" w:cs="Times New Roman"/>
                <w:sz w:val="24"/>
                <w:szCs w:val="24"/>
              </w:rPr>
              <w:t>Proximate components (%)</w:t>
            </w:r>
          </w:p>
        </w:tc>
      </w:tr>
      <w:tr w:rsidR="00835E5D" w:rsidRPr="007976D1" w:rsidTr="0087727A">
        <w:trPr>
          <w:trHeight w:val="300"/>
        </w:trPr>
        <w:tc>
          <w:tcPr>
            <w:tcW w:w="1416" w:type="dxa"/>
            <w:vMerge/>
            <w:tcBorders>
              <w:bottom w:val="single" w:sz="4" w:space="0" w:color="auto"/>
            </w:tcBorders>
            <w:shd w:val="clear" w:color="auto" w:fill="auto"/>
            <w:noWrap/>
            <w:hideMark/>
          </w:tcPr>
          <w:p w:rsidR="00835E5D" w:rsidRPr="007976D1" w:rsidRDefault="00835E5D" w:rsidP="0087727A">
            <w:pPr>
              <w:spacing w:after="0" w:line="240" w:lineRule="auto"/>
              <w:rPr>
                <w:rFonts w:ascii="Times New Roman" w:hAnsi="Times New Roman" w:cs="Times New Roman"/>
                <w:sz w:val="24"/>
                <w:szCs w:val="24"/>
              </w:rPr>
            </w:pPr>
          </w:p>
        </w:tc>
        <w:tc>
          <w:tcPr>
            <w:tcW w:w="1052" w:type="dxa"/>
            <w:tcBorders>
              <w:top w:val="single" w:sz="4" w:space="0" w:color="auto"/>
              <w:bottom w:val="single" w:sz="4" w:space="0" w:color="auto"/>
            </w:tcBorders>
            <w:shd w:val="clear" w:color="auto" w:fill="auto"/>
            <w:noWrap/>
            <w:vAlign w:val="center"/>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DM</w:t>
            </w:r>
          </w:p>
        </w:tc>
        <w:tc>
          <w:tcPr>
            <w:tcW w:w="1052" w:type="dxa"/>
            <w:tcBorders>
              <w:top w:val="single" w:sz="4" w:space="0" w:color="auto"/>
              <w:bottom w:val="single" w:sz="4" w:space="0" w:color="auto"/>
            </w:tcBorders>
            <w:shd w:val="clear" w:color="auto" w:fill="auto"/>
            <w:noWrap/>
            <w:vAlign w:val="center"/>
            <w:hideMark/>
          </w:tcPr>
          <w:p w:rsidR="00835E5D" w:rsidRPr="007976D1" w:rsidRDefault="00835E5D" w:rsidP="0087727A">
            <w:pPr>
              <w:spacing w:after="0" w:line="240" w:lineRule="auto"/>
              <w:rPr>
                <w:rFonts w:ascii="Times New Roman" w:hAnsi="Times New Roman" w:cs="Times New Roman"/>
                <w:sz w:val="24"/>
                <w:szCs w:val="24"/>
                <w:vertAlign w:val="superscript"/>
              </w:rPr>
            </w:pPr>
            <w:r w:rsidRPr="007976D1">
              <w:rPr>
                <w:rFonts w:ascii="Times New Roman" w:hAnsi="Times New Roman" w:cs="Times New Roman"/>
                <w:sz w:val="24"/>
                <w:szCs w:val="24"/>
              </w:rPr>
              <w:t>ME</w:t>
            </w:r>
            <w:r w:rsidRPr="007976D1">
              <w:rPr>
                <w:rFonts w:ascii="Times New Roman" w:hAnsi="Times New Roman" w:cs="Times New Roman"/>
                <w:sz w:val="24"/>
                <w:szCs w:val="24"/>
                <w:vertAlign w:val="superscript"/>
              </w:rPr>
              <w:t>1</w:t>
            </w:r>
          </w:p>
        </w:tc>
        <w:tc>
          <w:tcPr>
            <w:tcW w:w="1052" w:type="dxa"/>
            <w:tcBorders>
              <w:top w:val="single" w:sz="4" w:space="0" w:color="auto"/>
              <w:bottom w:val="single" w:sz="4" w:space="0" w:color="auto"/>
            </w:tcBorders>
            <w:vAlign w:val="center"/>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CP</w:t>
            </w:r>
          </w:p>
        </w:tc>
        <w:tc>
          <w:tcPr>
            <w:tcW w:w="1052" w:type="dxa"/>
            <w:tcBorders>
              <w:top w:val="single" w:sz="4" w:space="0" w:color="auto"/>
              <w:bottom w:val="single" w:sz="4" w:space="0" w:color="auto"/>
            </w:tcBorders>
            <w:vAlign w:val="center"/>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CF</w:t>
            </w:r>
          </w:p>
        </w:tc>
        <w:tc>
          <w:tcPr>
            <w:tcW w:w="1053" w:type="dxa"/>
            <w:tcBorders>
              <w:top w:val="single" w:sz="4" w:space="0" w:color="auto"/>
              <w:bottom w:val="single" w:sz="4" w:space="0" w:color="auto"/>
            </w:tcBorders>
            <w:vAlign w:val="center"/>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NFE</w:t>
            </w:r>
          </w:p>
        </w:tc>
        <w:tc>
          <w:tcPr>
            <w:tcW w:w="1170" w:type="dxa"/>
            <w:tcBorders>
              <w:top w:val="single" w:sz="4" w:space="0" w:color="auto"/>
              <w:bottom w:val="single" w:sz="4" w:space="0" w:color="auto"/>
            </w:tcBorders>
            <w:vAlign w:val="center"/>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EE</w:t>
            </w:r>
          </w:p>
        </w:tc>
        <w:tc>
          <w:tcPr>
            <w:tcW w:w="1170" w:type="dxa"/>
            <w:tcBorders>
              <w:top w:val="single" w:sz="4" w:space="0" w:color="auto"/>
              <w:bottom w:val="single" w:sz="4" w:space="0" w:color="auto"/>
            </w:tcBorders>
            <w:vAlign w:val="center"/>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TA</w:t>
            </w:r>
          </w:p>
        </w:tc>
      </w:tr>
      <w:tr w:rsidR="00835E5D" w:rsidRPr="007976D1" w:rsidTr="0087727A">
        <w:trPr>
          <w:trHeight w:val="300"/>
        </w:trPr>
        <w:tc>
          <w:tcPr>
            <w:tcW w:w="1416" w:type="dxa"/>
            <w:tcBorders>
              <w:top w:val="single" w:sz="4" w:space="0" w:color="auto"/>
            </w:tcBorders>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w:t>
            </w:r>
          </w:p>
        </w:tc>
        <w:tc>
          <w:tcPr>
            <w:tcW w:w="1052" w:type="dxa"/>
            <w:tcBorders>
              <w:top w:val="single" w:sz="4" w:space="0" w:color="auto"/>
            </w:tcBorders>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86.7</w:t>
            </w:r>
          </w:p>
        </w:tc>
        <w:tc>
          <w:tcPr>
            <w:tcW w:w="1052" w:type="dxa"/>
            <w:tcBorders>
              <w:top w:val="single" w:sz="4" w:space="0" w:color="auto"/>
            </w:tcBorders>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1788.4</w:t>
            </w:r>
          </w:p>
        </w:tc>
        <w:tc>
          <w:tcPr>
            <w:tcW w:w="1052" w:type="dxa"/>
            <w:tcBorders>
              <w:top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36.2</w:t>
            </w:r>
          </w:p>
        </w:tc>
        <w:tc>
          <w:tcPr>
            <w:tcW w:w="1052" w:type="dxa"/>
            <w:tcBorders>
              <w:top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tcBorders>
              <w:top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0.6</w:t>
            </w:r>
          </w:p>
        </w:tc>
        <w:tc>
          <w:tcPr>
            <w:tcW w:w="1170" w:type="dxa"/>
            <w:tcBorders>
              <w:top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8.1</w:t>
            </w:r>
          </w:p>
        </w:tc>
        <w:tc>
          <w:tcPr>
            <w:tcW w:w="1170" w:type="dxa"/>
            <w:tcBorders>
              <w:top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36.7</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86.7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2228.0</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48.2</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2.0</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8.1</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23.3</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96.7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2563.6</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54.1</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6.0</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8.3</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23.3</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4</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90.0</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1853.7</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36.1</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11.2</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4.4</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33.3</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96.7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2161.6</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31.3</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14.5</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9.2</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36.7</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6</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90.0</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2409.1</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55.6</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2.2</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7.2</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20.0</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96.7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3410.0</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50.9</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0.6</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23.5</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16.7</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96.7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3478.8</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46.6</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9.3</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22.5</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13.3</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90.0</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2090.5</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61.2</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10.0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1.3</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0.8</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16.7</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10</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90.0</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2557.1</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58.6</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1.6</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8.1</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16.7</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11</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96.7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2436.3</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55.8</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1.3</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7.9</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26.7</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12</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90.0</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2208.8</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46.7</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9.9</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23.3</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13</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96.7</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2082.6</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52.8</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0.9</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4.6</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33.3</w:t>
            </w:r>
          </w:p>
        </w:tc>
      </w:tr>
      <w:tr w:rsidR="00835E5D" w:rsidRPr="007976D1" w:rsidTr="0087727A">
        <w:trPr>
          <w:trHeight w:val="300"/>
        </w:trPr>
        <w:tc>
          <w:tcPr>
            <w:tcW w:w="1416"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14</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90.0</w:t>
            </w:r>
          </w:p>
        </w:tc>
        <w:tc>
          <w:tcPr>
            <w:tcW w:w="1052" w:type="dxa"/>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2730.6</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53.9</w:t>
            </w:r>
          </w:p>
        </w:tc>
        <w:tc>
          <w:tcPr>
            <w:tcW w:w="1052"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8.1</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9.7</w:t>
            </w:r>
          </w:p>
        </w:tc>
        <w:tc>
          <w:tcPr>
            <w:tcW w:w="1170" w:type="dxa"/>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13.3</w:t>
            </w:r>
          </w:p>
        </w:tc>
      </w:tr>
      <w:tr w:rsidR="00835E5D" w:rsidRPr="007976D1" w:rsidTr="0087727A">
        <w:trPr>
          <w:trHeight w:val="300"/>
        </w:trPr>
        <w:tc>
          <w:tcPr>
            <w:tcW w:w="1416" w:type="dxa"/>
            <w:tcBorders>
              <w:bottom w:val="single" w:sz="4" w:space="0" w:color="auto"/>
            </w:tcBorders>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15</w:t>
            </w:r>
          </w:p>
        </w:tc>
        <w:tc>
          <w:tcPr>
            <w:tcW w:w="1052" w:type="dxa"/>
            <w:tcBorders>
              <w:bottom w:val="single" w:sz="4" w:space="0" w:color="auto"/>
            </w:tcBorders>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95.6</w:t>
            </w:r>
          </w:p>
        </w:tc>
        <w:tc>
          <w:tcPr>
            <w:tcW w:w="1052" w:type="dxa"/>
            <w:tcBorders>
              <w:bottom w:val="single" w:sz="4" w:space="0" w:color="auto"/>
            </w:tcBorders>
            <w:shd w:val="clear" w:color="auto" w:fill="auto"/>
            <w:noWrap/>
            <w:vAlign w:val="bottom"/>
            <w:hideMark/>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2739.8</w:t>
            </w:r>
          </w:p>
        </w:tc>
        <w:tc>
          <w:tcPr>
            <w:tcW w:w="1052" w:type="dxa"/>
            <w:tcBorders>
              <w:bottom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50.2</w:t>
            </w:r>
          </w:p>
        </w:tc>
        <w:tc>
          <w:tcPr>
            <w:tcW w:w="1052" w:type="dxa"/>
            <w:tcBorders>
              <w:bottom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5.0</w:t>
            </w:r>
          </w:p>
        </w:tc>
        <w:tc>
          <w:tcPr>
            <w:tcW w:w="1053" w:type="dxa"/>
            <w:tcBorders>
              <w:bottom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3.6</w:t>
            </w:r>
          </w:p>
        </w:tc>
        <w:tc>
          <w:tcPr>
            <w:tcW w:w="1170" w:type="dxa"/>
            <w:tcBorders>
              <w:bottom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13.4</w:t>
            </w:r>
          </w:p>
        </w:tc>
        <w:tc>
          <w:tcPr>
            <w:tcW w:w="1170" w:type="dxa"/>
            <w:tcBorders>
              <w:bottom w:val="single" w:sz="4" w:space="0" w:color="auto"/>
            </w:tcBorders>
            <w:vAlign w:val="bottom"/>
          </w:tcPr>
          <w:p w:rsidR="00835E5D" w:rsidRPr="007976D1" w:rsidRDefault="00835E5D" w:rsidP="0087727A">
            <w:pPr>
              <w:spacing w:after="0" w:line="240" w:lineRule="auto"/>
              <w:rPr>
                <w:rFonts w:ascii="Times New Roman" w:hAnsi="Times New Roman" w:cs="Times New Roman"/>
                <w:sz w:val="24"/>
                <w:szCs w:val="24"/>
              </w:rPr>
            </w:pPr>
            <w:r w:rsidRPr="007976D1">
              <w:rPr>
                <w:rFonts w:ascii="Times New Roman" w:hAnsi="Times New Roman" w:cs="Times New Roman"/>
                <w:sz w:val="24"/>
                <w:szCs w:val="24"/>
              </w:rPr>
              <w:t>23.4</w:t>
            </w:r>
          </w:p>
        </w:tc>
      </w:tr>
    </w:tbl>
    <w:p w:rsidR="00835E5D" w:rsidRPr="007976D1" w:rsidRDefault="00835E5D" w:rsidP="00835E5D">
      <w:pPr>
        <w:autoSpaceDE w:val="0"/>
        <w:autoSpaceDN w:val="0"/>
        <w:adjustRightInd w:val="0"/>
        <w:spacing w:line="240" w:lineRule="auto"/>
        <w:jc w:val="both"/>
        <w:rPr>
          <w:rFonts w:ascii="Times New Roman" w:hAnsi="Times New Roman" w:cs="Times New Roman"/>
          <w:sz w:val="24"/>
          <w:szCs w:val="20"/>
        </w:rPr>
      </w:pPr>
      <w:r w:rsidRPr="007976D1">
        <w:rPr>
          <w:rFonts w:ascii="Times New Roman" w:hAnsi="Times New Roman" w:cs="Times New Roman"/>
          <w:sz w:val="24"/>
          <w:szCs w:val="20"/>
          <w:vertAlign w:val="superscript"/>
        </w:rPr>
        <w:t>1</w:t>
      </w:r>
      <w:r w:rsidRPr="007976D1">
        <w:rPr>
          <w:rFonts w:ascii="Times New Roman" w:hAnsi="Times New Roman" w:cs="Times New Roman"/>
          <w:sz w:val="24"/>
          <w:szCs w:val="20"/>
        </w:rPr>
        <w:t>ME=</w:t>
      </w:r>
      <w:proofErr w:type="spellStart"/>
      <w:r w:rsidRPr="007976D1">
        <w:rPr>
          <w:rFonts w:ascii="Times New Roman" w:hAnsi="Times New Roman" w:cs="Times New Roman"/>
          <w:sz w:val="24"/>
          <w:szCs w:val="20"/>
        </w:rPr>
        <w:t>Metabolizable</w:t>
      </w:r>
      <w:proofErr w:type="spellEnd"/>
      <w:r w:rsidRPr="007976D1">
        <w:rPr>
          <w:rFonts w:ascii="Times New Roman" w:hAnsi="Times New Roman" w:cs="Times New Roman"/>
          <w:sz w:val="24"/>
          <w:szCs w:val="20"/>
        </w:rPr>
        <w:t xml:space="preserve"> energy (kcal/kg); DM=Dry matter; CP=Crude protein; CF=Crude </w:t>
      </w:r>
      <w:proofErr w:type="spellStart"/>
      <w:r w:rsidRPr="007976D1">
        <w:rPr>
          <w:rFonts w:ascii="Times New Roman" w:hAnsi="Times New Roman" w:cs="Times New Roman"/>
          <w:sz w:val="24"/>
          <w:szCs w:val="20"/>
        </w:rPr>
        <w:t>fibre</w:t>
      </w:r>
      <w:proofErr w:type="spellEnd"/>
      <w:r w:rsidRPr="007976D1">
        <w:rPr>
          <w:rFonts w:ascii="Times New Roman" w:hAnsi="Times New Roman" w:cs="Times New Roman"/>
          <w:sz w:val="24"/>
          <w:szCs w:val="20"/>
        </w:rPr>
        <w:t>; NFE=Nitrogen free extract; EE=Ether extract; TA=Total ash</w:t>
      </w:r>
    </w:p>
    <w:p w:rsidR="00835E5D" w:rsidRPr="007976D1" w:rsidRDefault="00835E5D" w:rsidP="00835E5D">
      <w:pPr>
        <w:spacing w:after="0" w:line="240" w:lineRule="auto"/>
        <w:jc w:val="both"/>
        <w:rPr>
          <w:rFonts w:ascii="Times New Roman" w:hAnsi="Times New Roman" w:cs="Times New Roman"/>
          <w:b/>
          <w:sz w:val="28"/>
        </w:rPr>
      </w:pPr>
      <w:proofErr w:type="gramStart"/>
      <w:r w:rsidRPr="007976D1">
        <w:rPr>
          <w:rFonts w:ascii="Times New Roman" w:hAnsi="Times New Roman" w:cs="Times New Roman"/>
          <w:b/>
          <w:sz w:val="28"/>
        </w:rPr>
        <w:lastRenderedPageBreak/>
        <w:t>Table 2.</w:t>
      </w:r>
      <w:proofErr w:type="gramEnd"/>
      <w:r w:rsidRPr="007976D1">
        <w:rPr>
          <w:rFonts w:ascii="Times New Roman" w:hAnsi="Times New Roman" w:cs="Times New Roman"/>
          <w:b/>
          <w:sz w:val="28"/>
        </w:rPr>
        <w:t xml:space="preserve"> Analytical values for chemical composition (%) of fish meal</w:t>
      </w:r>
    </w:p>
    <w:p w:rsidR="00835E5D" w:rsidRPr="007976D1" w:rsidRDefault="00835E5D" w:rsidP="00835E5D">
      <w:pPr>
        <w:spacing w:after="0" w:line="240" w:lineRule="auto"/>
        <w:jc w:val="both"/>
        <w:rPr>
          <w:rFonts w:ascii="Times New Roman" w:hAnsi="Times New Roman" w:cs="Times New Roman"/>
          <w:sz w:val="28"/>
        </w:rPr>
      </w:pPr>
      <w:r w:rsidRPr="007976D1">
        <w:rPr>
          <w:rFonts w:ascii="Times New Roman" w:hAnsi="Times New Roman" w:cs="Times New Roman"/>
          <w:sz w:val="28"/>
        </w:rPr>
        <w:t xml:space="preserve"> </w:t>
      </w:r>
    </w:p>
    <w:tbl>
      <w:tblPr>
        <w:tblW w:w="9042" w:type="dxa"/>
        <w:jc w:val="center"/>
        <w:tblInd w:w="-19" w:type="dxa"/>
        <w:tblLayout w:type="fixed"/>
        <w:tblLook w:val="04A0"/>
      </w:tblPr>
      <w:tblGrid>
        <w:gridCol w:w="3282"/>
        <w:gridCol w:w="1350"/>
        <w:gridCol w:w="1350"/>
        <w:gridCol w:w="1048"/>
        <w:gridCol w:w="1048"/>
        <w:gridCol w:w="964"/>
      </w:tblGrid>
      <w:tr w:rsidR="00835E5D" w:rsidRPr="007976D1" w:rsidTr="0087727A">
        <w:trPr>
          <w:trHeight w:val="20"/>
          <w:jc w:val="center"/>
        </w:trPr>
        <w:tc>
          <w:tcPr>
            <w:tcW w:w="3282" w:type="dxa"/>
            <w:vMerge w:val="restart"/>
            <w:tcBorders>
              <w:top w:val="single" w:sz="4" w:space="0" w:color="auto"/>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Parameter</w:t>
            </w:r>
          </w:p>
        </w:tc>
        <w:tc>
          <w:tcPr>
            <w:tcW w:w="4796" w:type="dxa"/>
            <w:gridSpan w:val="4"/>
            <w:tcBorders>
              <w:top w:val="single" w:sz="4" w:space="0" w:color="auto"/>
              <w:bottom w:val="single" w:sz="4" w:space="0" w:color="auto"/>
            </w:tcBorders>
            <w:shd w:val="clear" w:color="auto" w:fill="auto"/>
            <w:noWrap/>
            <w:vAlign w:val="center"/>
            <w:hideMark/>
          </w:tcPr>
          <w:p w:rsidR="00835E5D" w:rsidRPr="007976D1" w:rsidRDefault="00835E5D" w:rsidP="0087727A">
            <w:pPr>
              <w:spacing w:after="0" w:line="240" w:lineRule="auto"/>
              <w:jc w:val="center"/>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Statistical range</w:t>
            </w:r>
          </w:p>
        </w:tc>
        <w:tc>
          <w:tcPr>
            <w:tcW w:w="964" w:type="dxa"/>
            <w:tcBorders>
              <w:top w:val="single" w:sz="4" w:space="0" w:color="auto"/>
            </w:tcBorders>
            <w:vAlign w:val="center"/>
          </w:tcPr>
          <w:p w:rsidR="00835E5D" w:rsidRPr="007976D1" w:rsidRDefault="00835E5D" w:rsidP="0087727A">
            <w:pPr>
              <w:spacing w:after="0" w:line="240" w:lineRule="auto"/>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Sig.</w:t>
            </w:r>
          </w:p>
        </w:tc>
      </w:tr>
      <w:tr w:rsidR="00835E5D" w:rsidRPr="007976D1" w:rsidTr="0087727A">
        <w:trPr>
          <w:trHeight w:val="20"/>
          <w:jc w:val="center"/>
        </w:trPr>
        <w:tc>
          <w:tcPr>
            <w:tcW w:w="3282" w:type="dxa"/>
            <w:vMerge/>
            <w:tcBorders>
              <w:bottom w:val="single" w:sz="4" w:space="0" w:color="auto"/>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4"/>
              </w:rPr>
            </w:pPr>
          </w:p>
        </w:tc>
        <w:tc>
          <w:tcPr>
            <w:tcW w:w="1350" w:type="dxa"/>
            <w:tcBorders>
              <w:top w:val="single" w:sz="4" w:space="0" w:color="auto"/>
              <w:bottom w:val="single" w:sz="4" w:space="0" w:color="auto"/>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Maximum</w:t>
            </w:r>
          </w:p>
        </w:tc>
        <w:tc>
          <w:tcPr>
            <w:tcW w:w="1350" w:type="dxa"/>
            <w:tcBorders>
              <w:top w:val="single" w:sz="4" w:space="0" w:color="auto"/>
              <w:bottom w:val="single" w:sz="4" w:space="0" w:color="auto"/>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Minimum</w:t>
            </w:r>
          </w:p>
        </w:tc>
        <w:tc>
          <w:tcPr>
            <w:tcW w:w="1048" w:type="dxa"/>
            <w:tcBorders>
              <w:top w:val="single" w:sz="4" w:space="0" w:color="auto"/>
              <w:bottom w:val="single" w:sz="4" w:space="0" w:color="auto"/>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Mean</w:t>
            </w:r>
          </w:p>
        </w:tc>
        <w:tc>
          <w:tcPr>
            <w:tcW w:w="1048" w:type="dxa"/>
            <w:tcBorders>
              <w:top w:val="single" w:sz="4" w:space="0" w:color="auto"/>
              <w:bottom w:val="single" w:sz="4" w:space="0" w:color="auto"/>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SEM</w:t>
            </w:r>
          </w:p>
        </w:tc>
        <w:tc>
          <w:tcPr>
            <w:tcW w:w="964" w:type="dxa"/>
            <w:tcBorders>
              <w:bottom w:val="single" w:sz="4" w:space="0" w:color="auto"/>
            </w:tcBorders>
            <w:vAlign w:val="center"/>
          </w:tcPr>
          <w:p w:rsidR="00835E5D" w:rsidRPr="007976D1" w:rsidRDefault="00835E5D" w:rsidP="0087727A">
            <w:pPr>
              <w:spacing w:after="0" w:line="240" w:lineRule="auto"/>
              <w:rPr>
                <w:rFonts w:ascii="Times New Roman" w:eastAsia="Times New Roman" w:hAnsi="Times New Roman" w:cs="Times New Roman"/>
                <w:sz w:val="24"/>
                <w:szCs w:val="24"/>
              </w:rPr>
            </w:pPr>
          </w:p>
        </w:tc>
      </w:tr>
      <w:tr w:rsidR="00835E5D" w:rsidRPr="007976D1" w:rsidTr="0087727A">
        <w:trPr>
          <w:trHeight w:val="143"/>
          <w:jc w:val="center"/>
        </w:trPr>
        <w:tc>
          <w:tcPr>
            <w:tcW w:w="3282" w:type="dxa"/>
            <w:tcBorders>
              <w:top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DM (%)</w:t>
            </w:r>
          </w:p>
        </w:tc>
        <w:tc>
          <w:tcPr>
            <w:tcW w:w="1350" w:type="dxa"/>
            <w:tcBorders>
              <w:top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96.7</w:t>
            </w:r>
          </w:p>
        </w:tc>
        <w:tc>
          <w:tcPr>
            <w:tcW w:w="1350" w:type="dxa"/>
            <w:tcBorders>
              <w:top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86.7</w:t>
            </w:r>
          </w:p>
        </w:tc>
        <w:tc>
          <w:tcPr>
            <w:tcW w:w="1048" w:type="dxa"/>
            <w:tcBorders>
              <w:top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92.6</w:t>
            </w:r>
          </w:p>
        </w:tc>
        <w:tc>
          <w:tcPr>
            <w:tcW w:w="1048" w:type="dxa"/>
            <w:tcBorders>
              <w:top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1.0</w:t>
            </w:r>
          </w:p>
        </w:tc>
        <w:tc>
          <w:tcPr>
            <w:tcW w:w="964" w:type="dxa"/>
            <w:tcBorders>
              <w:top w:val="single" w:sz="4" w:space="0" w:color="auto"/>
            </w:tcBorders>
            <w:vAlign w:val="center"/>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w:t>
            </w:r>
          </w:p>
        </w:tc>
      </w:tr>
      <w:tr w:rsidR="00835E5D" w:rsidRPr="007976D1" w:rsidTr="0087727A">
        <w:trPr>
          <w:trHeight w:val="20"/>
          <w:jc w:val="center"/>
        </w:trPr>
        <w:tc>
          <w:tcPr>
            <w:tcW w:w="3282" w:type="dxa"/>
            <w:shd w:val="clear" w:color="auto" w:fill="auto"/>
            <w:noWrap/>
            <w:vAlign w:val="center"/>
            <w:hideMark/>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CP (%)</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61.2</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31.3</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49.2</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2.2</w:t>
            </w:r>
          </w:p>
        </w:tc>
        <w:tc>
          <w:tcPr>
            <w:tcW w:w="964" w:type="dxa"/>
            <w:vAlign w:val="center"/>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w:t>
            </w:r>
          </w:p>
        </w:tc>
      </w:tr>
      <w:tr w:rsidR="00835E5D" w:rsidRPr="007976D1" w:rsidTr="0087727A">
        <w:trPr>
          <w:trHeight w:val="20"/>
          <w:jc w:val="center"/>
        </w:trPr>
        <w:tc>
          <w:tcPr>
            <w:tcW w:w="3282" w:type="dxa"/>
            <w:shd w:val="clear" w:color="auto" w:fill="auto"/>
            <w:noWrap/>
            <w:vAlign w:val="center"/>
            <w:hideMark/>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CF (%)</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10.0</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5.0</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5.3</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0.3</w:t>
            </w:r>
          </w:p>
        </w:tc>
        <w:tc>
          <w:tcPr>
            <w:tcW w:w="964" w:type="dxa"/>
            <w:vAlign w:val="center"/>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NS</w:t>
            </w:r>
          </w:p>
        </w:tc>
      </w:tr>
      <w:tr w:rsidR="00835E5D" w:rsidRPr="007976D1" w:rsidTr="0087727A">
        <w:trPr>
          <w:trHeight w:val="20"/>
          <w:jc w:val="center"/>
        </w:trPr>
        <w:tc>
          <w:tcPr>
            <w:tcW w:w="3282" w:type="dxa"/>
            <w:shd w:val="clear" w:color="auto" w:fill="auto"/>
            <w:noWrap/>
            <w:vAlign w:val="center"/>
            <w:hideMark/>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EE (%)</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23.5</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0.8</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10.7</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2.4</w:t>
            </w:r>
          </w:p>
        </w:tc>
        <w:tc>
          <w:tcPr>
            <w:tcW w:w="964" w:type="dxa"/>
            <w:vAlign w:val="center"/>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w:t>
            </w:r>
          </w:p>
        </w:tc>
      </w:tr>
      <w:tr w:rsidR="00835E5D" w:rsidRPr="007976D1" w:rsidTr="0087727A">
        <w:trPr>
          <w:trHeight w:val="20"/>
          <w:jc w:val="center"/>
        </w:trPr>
        <w:tc>
          <w:tcPr>
            <w:tcW w:w="3282" w:type="dxa"/>
            <w:shd w:val="clear" w:color="auto" w:fill="auto"/>
            <w:noWrap/>
            <w:vAlign w:val="center"/>
            <w:hideMark/>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NFE (%)</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14.6</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0.6</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4.9</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1.2</w:t>
            </w:r>
          </w:p>
        </w:tc>
        <w:tc>
          <w:tcPr>
            <w:tcW w:w="964" w:type="dxa"/>
            <w:vAlign w:val="center"/>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w:t>
            </w:r>
          </w:p>
        </w:tc>
      </w:tr>
      <w:tr w:rsidR="00835E5D" w:rsidRPr="007976D1" w:rsidTr="0087727A">
        <w:trPr>
          <w:trHeight w:val="20"/>
          <w:jc w:val="center"/>
        </w:trPr>
        <w:tc>
          <w:tcPr>
            <w:tcW w:w="3282" w:type="dxa"/>
            <w:shd w:val="clear" w:color="auto" w:fill="auto"/>
            <w:noWrap/>
            <w:vAlign w:val="center"/>
            <w:hideMark/>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Ash (%)</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36.7</w:t>
            </w:r>
          </w:p>
        </w:tc>
        <w:tc>
          <w:tcPr>
            <w:tcW w:w="1350"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13.3</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21.8</w:t>
            </w:r>
          </w:p>
        </w:tc>
        <w:tc>
          <w:tcPr>
            <w:tcW w:w="1048" w:type="dxa"/>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2.8</w:t>
            </w:r>
          </w:p>
        </w:tc>
        <w:tc>
          <w:tcPr>
            <w:tcW w:w="964" w:type="dxa"/>
            <w:vAlign w:val="center"/>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w:t>
            </w:r>
          </w:p>
        </w:tc>
      </w:tr>
      <w:tr w:rsidR="00835E5D" w:rsidRPr="007976D1" w:rsidTr="0087727A">
        <w:trPr>
          <w:trHeight w:val="20"/>
          <w:jc w:val="center"/>
        </w:trPr>
        <w:tc>
          <w:tcPr>
            <w:tcW w:w="3282" w:type="dxa"/>
            <w:tcBorders>
              <w:bottom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ME (kcal/kg)</w:t>
            </w:r>
          </w:p>
        </w:tc>
        <w:tc>
          <w:tcPr>
            <w:tcW w:w="1350" w:type="dxa"/>
            <w:tcBorders>
              <w:bottom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3478.8</w:t>
            </w:r>
          </w:p>
        </w:tc>
        <w:tc>
          <w:tcPr>
            <w:tcW w:w="1350" w:type="dxa"/>
            <w:tcBorders>
              <w:bottom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1788.4</w:t>
            </w:r>
          </w:p>
        </w:tc>
        <w:tc>
          <w:tcPr>
            <w:tcW w:w="1048" w:type="dxa"/>
            <w:tcBorders>
              <w:bottom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2449.3</w:t>
            </w:r>
          </w:p>
        </w:tc>
        <w:tc>
          <w:tcPr>
            <w:tcW w:w="1048" w:type="dxa"/>
            <w:tcBorders>
              <w:bottom w:val="single" w:sz="4" w:space="0" w:color="auto"/>
            </w:tcBorders>
            <w:shd w:val="clear" w:color="auto" w:fill="auto"/>
            <w:noWrap/>
            <w:vAlign w:val="center"/>
            <w:hideMark/>
          </w:tcPr>
          <w:p w:rsidR="00835E5D" w:rsidRPr="007976D1" w:rsidRDefault="00835E5D" w:rsidP="0087727A">
            <w:pPr>
              <w:spacing w:after="0" w:line="240" w:lineRule="auto"/>
              <w:jc w:val="both"/>
              <w:rPr>
                <w:rFonts w:ascii="Times New Roman" w:hAnsi="Times New Roman" w:cs="Times New Roman"/>
                <w:sz w:val="24"/>
                <w:szCs w:val="24"/>
              </w:rPr>
            </w:pPr>
            <w:r w:rsidRPr="007976D1">
              <w:rPr>
                <w:rFonts w:ascii="Times New Roman" w:hAnsi="Times New Roman" w:cs="Times New Roman"/>
                <w:sz w:val="24"/>
                <w:szCs w:val="24"/>
              </w:rPr>
              <w:t>22.2</w:t>
            </w:r>
          </w:p>
        </w:tc>
        <w:tc>
          <w:tcPr>
            <w:tcW w:w="964" w:type="dxa"/>
            <w:tcBorders>
              <w:bottom w:val="single" w:sz="4" w:space="0" w:color="auto"/>
            </w:tcBorders>
            <w:vAlign w:val="center"/>
          </w:tcPr>
          <w:p w:rsidR="00835E5D" w:rsidRPr="007976D1" w:rsidRDefault="00835E5D" w:rsidP="0087727A">
            <w:pPr>
              <w:spacing w:after="0" w:line="240" w:lineRule="auto"/>
              <w:jc w:val="both"/>
              <w:rPr>
                <w:rFonts w:ascii="Times New Roman" w:eastAsia="Times New Roman" w:hAnsi="Times New Roman" w:cs="Times New Roman"/>
                <w:sz w:val="24"/>
                <w:szCs w:val="24"/>
              </w:rPr>
            </w:pPr>
            <w:r w:rsidRPr="007976D1">
              <w:rPr>
                <w:rFonts w:ascii="Times New Roman" w:eastAsia="Times New Roman" w:hAnsi="Times New Roman" w:cs="Times New Roman"/>
                <w:sz w:val="24"/>
                <w:szCs w:val="24"/>
              </w:rPr>
              <w:t>***</w:t>
            </w:r>
          </w:p>
        </w:tc>
      </w:tr>
    </w:tbl>
    <w:p w:rsidR="00835E5D" w:rsidRPr="007976D1" w:rsidRDefault="00835E5D" w:rsidP="00835E5D">
      <w:pPr>
        <w:autoSpaceDE w:val="0"/>
        <w:autoSpaceDN w:val="0"/>
        <w:adjustRightInd w:val="0"/>
        <w:spacing w:line="240" w:lineRule="auto"/>
        <w:jc w:val="both"/>
        <w:rPr>
          <w:rFonts w:ascii="Times New Roman" w:hAnsi="Times New Roman" w:cs="Times New Roman"/>
          <w:sz w:val="24"/>
          <w:szCs w:val="20"/>
        </w:rPr>
      </w:pPr>
      <w:r w:rsidRPr="007976D1">
        <w:rPr>
          <w:rFonts w:ascii="Times New Roman" w:hAnsi="Times New Roman" w:cs="Times New Roman"/>
          <w:sz w:val="24"/>
          <w:szCs w:val="20"/>
        </w:rPr>
        <w:t>ME=</w:t>
      </w:r>
      <w:proofErr w:type="spellStart"/>
      <w:r w:rsidRPr="007976D1">
        <w:rPr>
          <w:rFonts w:ascii="Times New Roman" w:hAnsi="Times New Roman" w:cs="Times New Roman"/>
          <w:sz w:val="24"/>
          <w:szCs w:val="20"/>
        </w:rPr>
        <w:t>Metabolizable</w:t>
      </w:r>
      <w:proofErr w:type="spellEnd"/>
      <w:r w:rsidRPr="007976D1">
        <w:rPr>
          <w:rFonts w:ascii="Times New Roman" w:hAnsi="Times New Roman" w:cs="Times New Roman"/>
          <w:sz w:val="24"/>
          <w:szCs w:val="20"/>
        </w:rPr>
        <w:t xml:space="preserve"> energy (kcal/</w:t>
      </w:r>
      <w:proofErr w:type="spellStart"/>
      <w:r w:rsidRPr="007976D1">
        <w:rPr>
          <w:rFonts w:ascii="Times New Roman" w:hAnsi="Times New Roman" w:cs="Times New Roman"/>
          <w:sz w:val="24"/>
          <w:szCs w:val="20"/>
        </w:rPr>
        <w:t>kgDM</w:t>
      </w:r>
      <w:proofErr w:type="spellEnd"/>
      <w:r w:rsidRPr="007976D1">
        <w:rPr>
          <w:rFonts w:ascii="Times New Roman" w:hAnsi="Times New Roman" w:cs="Times New Roman"/>
          <w:sz w:val="24"/>
          <w:szCs w:val="20"/>
        </w:rPr>
        <w:t xml:space="preserve">); DM=Dry matter; CP=Crude protein; CF=Crude </w:t>
      </w:r>
      <w:proofErr w:type="spellStart"/>
      <w:r w:rsidRPr="007976D1">
        <w:rPr>
          <w:rFonts w:ascii="Times New Roman" w:hAnsi="Times New Roman" w:cs="Times New Roman"/>
          <w:sz w:val="24"/>
          <w:szCs w:val="20"/>
        </w:rPr>
        <w:t>fibre</w:t>
      </w:r>
      <w:proofErr w:type="spellEnd"/>
      <w:r w:rsidRPr="007976D1">
        <w:rPr>
          <w:rFonts w:ascii="Times New Roman" w:hAnsi="Times New Roman" w:cs="Times New Roman"/>
          <w:sz w:val="24"/>
          <w:szCs w:val="20"/>
        </w:rPr>
        <w:t>; NFE=Nitrogen free extract; EE=Ether extract; SEM=Standard error of the mean; NS=Non-significant (P</w:t>
      </w:r>
      <w:r w:rsidRPr="007976D1">
        <w:rPr>
          <w:rFonts w:ascii="Times New Roman" w:hAnsi="Times New Roman" w:cs="Times New Roman"/>
          <w:sz w:val="24"/>
          <w:szCs w:val="20"/>
        </w:rPr>
        <w:sym w:font="Symbol" w:char="F03E"/>
      </w:r>
      <w:r w:rsidRPr="007976D1">
        <w:rPr>
          <w:rFonts w:ascii="Times New Roman" w:hAnsi="Times New Roman" w:cs="Times New Roman"/>
          <w:sz w:val="24"/>
          <w:szCs w:val="20"/>
        </w:rPr>
        <w:t>0.05); **=Significant at 1% level (P</w:t>
      </w:r>
      <w:r w:rsidRPr="007976D1">
        <w:rPr>
          <w:rFonts w:ascii="Times New Roman" w:hAnsi="Times New Roman" w:cs="Times New Roman"/>
          <w:sz w:val="24"/>
          <w:szCs w:val="20"/>
        </w:rPr>
        <w:sym w:font="Symbol" w:char="F03C"/>
      </w:r>
      <w:r w:rsidRPr="007976D1">
        <w:rPr>
          <w:rFonts w:ascii="Times New Roman" w:hAnsi="Times New Roman" w:cs="Times New Roman"/>
          <w:sz w:val="24"/>
          <w:szCs w:val="20"/>
        </w:rPr>
        <w:t>0.01); **=Significant at 0.1% level (P</w:t>
      </w:r>
      <w:r w:rsidRPr="007976D1">
        <w:rPr>
          <w:rFonts w:ascii="Times New Roman" w:hAnsi="Times New Roman" w:cs="Times New Roman"/>
          <w:sz w:val="24"/>
          <w:szCs w:val="20"/>
        </w:rPr>
        <w:sym w:font="Symbol" w:char="F03C"/>
      </w:r>
      <w:r w:rsidRPr="007976D1">
        <w:rPr>
          <w:rFonts w:ascii="Times New Roman" w:hAnsi="Times New Roman" w:cs="Times New Roman"/>
          <w:sz w:val="24"/>
          <w:szCs w:val="20"/>
        </w:rPr>
        <w:t>0.001)</w:t>
      </w:r>
    </w:p>
    <w:p w:rsidR="00835E5D" w:rsidRPr="007976D1" w:rsidRDefault="00835E5D" w:rsidP="00835E5D">
      <w:pPr>
        <w:spacing w:after="0" w:line="240" w:lineRule="auto"/>
        <w:jc w:val="both"/>
        <w:rPr>
          <w:rFonts w:ascii="Times New Roman" w:eastAsiaTheme="minorHAnsi" w:hAnsi="Times New Roman" w:cs="Times New Roman"/>
          <w:b/>
          <w:sz w:val="28"/>
        </w:rPr>
      </w:pPr>
      <w:proofErr w:type="gramStart"/>
      <w:r w:rsidRPr="007976D1">
        <w:rPr>
          <w:rFonts w:ascii="Times New Roman" w:eastAsiaTheme="minorHAnsi" w:hAnsi="Times New Roman" w:cs="Times New Roman"/>
          <w:b/>
          <w:sz w:val="28"/>
        </w:rPr>
        <w:t>Table 3.</w:t>
      </w:r>
      <w:proofErr w:type="gramEnd"/>
      <w:r w:rsidRPr="007976D1">
        <w:rPr>
          <w:rFonts w:ascii="Times New Roman" w:eastAsiaTheme="minorHAnsi" w:hAnsi="Times New Roman" w:cs="Times New Roman"/>
          <w:b/>
          <w:sz w:val="28"/>
        </w:rPr>
        <w:t xml:space="preserve"> Chemical composition of fish meal found elsewhere in the world</w:t>
      </w:r>
    </w:p>
    <w:p w:rsidR="00835E5D" w:rsidRPr="007976D1" w:rsidRDefault="00835E5D" w:rsidP="00835E5D">
      <w:pPr>
        <w:spacing w:after="0" w:line="240" w:lineRule="auto"/>
        <w:jc w:val="both"/>
        <w:rPr>
          <w:rFonts w:ascii="Times New Roman" w:eastAsiaTheme="minorHAnsi" w:hAnsi="Times New Roman" w:cs="Times New Roman"/>
          <w:sz w:val="28"/>
        </w:rPr>
      </w:pPr>
    </w:p>
    <w:tbl>
      <w:tblPr>
        <w:tblW w:w="9017" w:type="dxa"/>
        <w:tblInd w:w="91" w:type="dxa"/>
        <w:tblLayout w:type="fixed"/>
        <w:tblLook w:val="04A0"/>
      </w:tblPr>
      <w:tblGrid>
        <w:gridCol w:w="3077"/>
        <w:gridCol w:w="990"/>
        <w:gridCol w:w="990"/>
        <w:gridCol w:w="990"/>
        <w:gridCol w:w="990"/>
        <w:gridCol w:w="990"/>
        <w:gridCol w:w="990"/>
      </w:tblGrid>
      <w:tr w:rsidR="00835E5D" w:rsidRPr="007976D1" w:rsidTr="0087727A">
        <w:trPr>
          <w:trHeight w:val="300"/>
        </w:trPr>
        <w:tc>
          <w:tcPr>
            <w:tcW w:w="3077" w:type="dxa"/>
            <w:vMerge w:val="restart"/>
            <w:tcBorders>
              <w:top w:val="single" w:sz="4" w:space="0" w:color="auto"/>
              <w:left w:val="nil"/>
              <w:right w:val="nil"/>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8"/>
              </w:rPr>
            </w:pPr>
            <w:r w:rsidRPr="007976D1">
              <w:rPr>
                <w:rFonts w:ascii="Times New Roman" w:eastAsia="Times New Roman" w:hAnsi="Times New Roman" w:cs="Times New Roman"/>
                <w:sz w:val="24"/>
                <w:szCs w:val="28"/>
              </w:rPr>
              <w:t>Investigators</w:t>
            </w:r>
          </w:p>
        </w:tc>
        <w:tc>
          <w:tcPr>
            <w:tcW w:w="5940" w:type="dxa"/>
            <w:gridSpan w:val="6"/>
            <w:tcBorders>
              <w:top w:val="single" w:sz="4" w:space="0" w:color="auto"/>
              <w:left w:val="nil"/>
              <w:bottom w:val="single" w:sz="4" w:space="0" w:color="auto"/>
              <w:right w:val="nil"/>
            </w:tcBorders>
            <w:shd w:val="clear" w:color="auto" w:fill="auto"/>
            <w:noWrap/>
            <w:vAlign w:val="center"/>
            <w:hideMark/>
          </w:tcPr>
          <w:p w:rsidR="00835E5D" w:rsidRPr="007976D1" w:rsidRDefault="00835E5D" w:rsidP="0087727A">
            <w:pPr>
              <w:spacing w:after="0" w:line="240" w:lineRule="auto"/>
              <w:jc w:val="center"/>
              <w:rPr>
                <w:rFonts w:ascii="Times New Roman" w:eastAsia="Times New Roman" w:hAnsi="Times New Roman" w:cs="Times New Roman"/>
                <w:sz w:val="24"/>
                <w:szCs w:val="28"/>
              </w:rPr>
            </w:pPr>
            <w:r w:rsidRPr="007976D1">
              <w:rPr>
                <w:rFonts w:ascii="Times New Roman" w:hAnsi="Times New Roman" w:cs="Times New Roman"/>
                <w:sz w:val="24"/>
                <w:szCs w:val="28"/>
              </w:rPr>
              <w:t>Proximate components (%)</w:t>
            </w:r>
          </w:p>
        </w:tc>
      </w:tr>
      <w:tr w:rsidR="00835E5D" w:rsidRPr="007976D1" w:rsidTr="0087727A">
        <w:trPr>
          <w:trHeight w:val="300"/>
        </w:trPr>
        <w:tc>
          <w:tcPr>
            <w:tcW w:w="3077" w:type="dxa"/>
            <w:vMerge/>
            <w:tcBorders>
              <w:left w:val="nil"/>
              <w:bottom w:val="single" w:sz="4" w:space="0" w:color="auto"/>
              <w:right w:val="nil"/>
            </w:tcBorders>
            <w:shd w:val="clear" w:color="auto" w:fill="auto"/>
            <w:noWrap/>
            <w:vAlign w:val="bottom"/>
            <w:hideMark/>
          </w:tcPr>
          <w:p w:rsidR="00835E5D" w:rsidRPr="007976D1" w:rsidRDefault="00835E5D" w:rsidP="0087727A">
            <w:pPr>
              <w:spacing w:after="0" w:line="240" w:lineRule="auto"/>
              <w:rPr>
                <w:rFonts w:ascii="Times New Roman" w:eastAsia="Times New Roman" w:hAnsi="Times New Roman" w:cs="Times New Roman"/>
                <w:sz w:val="24"/>
                <w:szCs w:val="28"/>
              </w:rPr>
            </w:pPr>
          </w:p>
        </w:tc>
        <w:tc>
          <w:tcPr>
            <w:tcW w:w="990" w:type="dxa"/>
            <w:tcBorders>
              <w:top w:val="single" w:sz="4" w:space="0" w:color="auto"/>
              <w:left w:val="nil"/>
              <w:bottom w:val="single" w:sz="4" w:space="0" w:color="auto"/>
              <w:right w:val="nil"/>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8"/>
              </w:rPr>
            </w:pPr>
            <w:r w:rsidRPr="007976D1">
              <w:rPr>
                <w:rFonts w:ascii="Times New Roman" w:eastAsia="Times New Roman" w:hAnsi="Times New Roman" w:cs="Times New Roman"/>
                <w:sz w:val="24"/>
                <w:szCs w:val="28"/>
              </w:rPr>
              <w:t>DM</w:t>
            </w:r>
          </w:p>
        </w:tc>
        <w:tc>
          <w:tcPr>
            <w:tcW w:w="990" w:type="dxa"/>
            <w:tcBorders>
              <w:top w:val="single" w:sz="4" w:space="0" w:color="auto"/>
              <w:left w:val="nil"/>
              <w:bottom w:val="single" w:sz="4" w:space="0" w:color="auto"/>
              <w:right w:val="nil"/>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8"/>
              </w:rPr>
            </w:pPr>
            <w:r w:rsidRPr="007976D1">
              <w:rPr>
                <w:rFonts w:ascii="Times New Roman" w:eastAsia="Times New Roman" w:hAnsi="Times New Roman" w:cs="Times New Roman"/>
                <w:sz w:val="24"/>
                <w:szCs w:val="28"/>
              </w:rPr>
              <w:t>CP</w:t>
            </w:r>
          </w:p>
        </w:tc>
        <w:tc>
          <w:tcPr>
            <w:tcW w:w="990" w:type="dxa"/>
            <w:tcBorders>
              <w:top w:val="single" w:sz="4" w:space="0" w:color="auto"/>
              <w:left w:val="nil"/>
              <w:bottom w:val="single" w:sz="4" w:space="0" w:color="auto"/>
              <w:right w:val="nil"/>
            </w:tcBorders>
            <w:shd w:val="clear" w:color="auto" w:fill="auto"/>
            <w:noWrap/>
            <w:vAlign w:val="center"/>
            <w:hideMark/>
          </w:tcPr>
          <w:p w:rsidR="00835E5D" w:rsidRPr="007976D1" w:rsidRDefault="00835E5D" w:rsidP="0087727A">
            <w:pPr>
              <w:spacing w:after="0" w:line="240" w:lineRule="auto"/>
              <w:rPr>
                <w:rFonts w:ascii="Times New Roman" w:eastAsia="Times New Roman" w:hAnsi="Times New Roman" w:cs="Times New Roman"/>
                <w:sz w:val="24"/>
                <w:szCs w:val="28"/>
              </w:rPr>
            </w:pPr>
            <w:r w:rsidRPr="007976D1">
              <w:rPr>
                <w:rFonts w:ascii="Times New Roman" w:eastAsia="Times New Roman" w:hAnsi="Times New Roman" w:cs="Times New Roman"/>
                <w:sz w:val="24"/>
                <w:szCs w:val="28"/>
              </w:rPr>
              <w:t>CF</w:t>
            </w:r>
          </w:p>
        </w:tc>
        <w:tc>
          <w:tcPr>
            <w:tcW w:w="990" w:type="dxa"/>
            <w:tcBorders>
              <w:top w:val="single" w:sz="4" w:space="0" w:color="auto"/>
              <w:left w:val="nil"/>
              <w:bottom w:val="single" w:sz="4" w:space="0" w:color="auto"/>
              <w:right w:val="nil"/>
            </w:tcBorders>
            <w:vAlign w:val="center"/>
          </w:tcPr>
          <w:p w:rsidR="00835E5D" w:rsidRPr="007976D1" w:rsidRDefault="00835E5D" w:rsidP="0087727A">
            <w:pPr>
              <w:spacing w:after="0" w:line="240" w:lineRule="auto"/>
              <w:rPr>
                <w:rFonts w:ascii="Times New Roman" w:eastAsia="Times New Roman" w:hAnsi="Times New Roman" w:cs="Times New Roman"/>
                <w:sz w:val="24"/>
                <w:szCs w:val="28"/>
              </w:rPr>
            </w:pPr>
            <w:r w:rsidRPr="007976D1">
              <w:rPr>
                <w:rFonts w:ascii="Times New Roman" w:eastAsia="Times New Roman" w:hAnsi="Times New Roman" w:cs="Times New Roman"/>
                <w:sz w:val="24"/>
                <w:szCs w:val="28"/>
              </w:rPr>
              <w:t>NFE</w:t>
            </w:r>
          </w:p>
        </w:tc>
        <w:tc>
          <w:tcPr>
            <w:tcW w:w="990" w:type="dxa"/>
            <w:tcBorders>
              <w:top w:val="single" w:sz="4" w:space="0" w:color="auto"/>
              <w:left w:val="nil"/>
              <w:bottom w:val="single" w:sz="4" w:space="0" w:color="auto"/>
              <w:right w:val="nil"/>
            </w:tcBorders>
            <w:vAlign w:val="center"/>
          </w:tcPr>
          <w:p w:rsidR="00835E5D" w:rsidRPr="007976D1" w:rsidRDefault="00835E5D" w:rsidP="0087727A">
            <w:pPr>
              <w:spacing w:after="0" w:line="240" w:lineRule="auto"/>
              <w:rPr>
                <w:rFonts w:ascii="Times New Roman" w:eastAsia="Times New Roman" w:hAnsi="Times New Roman" w:cs="Times New Roman"/>
                <w:sz w:val="24"/>
                <w:szCs w:val="28"/>
              </w:rPr>
            </w:pPr>
            <w:r w:rsidRPr="007976D1">
              <w:rPr>
                <w:rFonts w:ascii="Times New Roman" w:eastAsia="Times New Roman" w:hAnsi="Times New Roman" w:cs="Times New Roman"/>
                <w:sz w:val="24"/>
                <w:szCs w:val="28"/>
              </w:rPr>
              <w:t>EE</w:t>
            </w:r>
          </w:p>
        </w:tc>
        <w:tc>
          <w:tcPr>
            <w:tcW w:w="990" w:type="dxa"/>
            <w:tcBorders>
              <w:top w:val="single" w:sz="4" w:space="0" w:color="auto"/>
              <w:left w:val="nil"/>
              <w:bottom w:val="single" w:sz="4" w:space="0" w:color="auto"/>
              <w:right w:val="nil"/>
            </w:tcBorders>
            <w:vAlign w:val="center"/>
          </w:tcPr>
          <w:p w:rsidR="00835E5D" w:rsidRPr="007976D1" w:rsidRDefault="00835E5D" w:rsidP="0087727A">
            <w:pPr>
              <w:spacing w:after="0" w:line="240" w:lineRule="auto"/>
              <w:rPr>
                <w:rFonts w:ascii="Times New Roman" w:eastAsia="Times New Roman" w:hAnsi="Times New Roman" w:cs="Times New Roman"/>
                <w:sz w:val="24"/>
                <w:szCs w:val="28"/>
              </w:rPr>
            </w:pPr>
            <w:r w:rsidRPr="007976D1">
              <w:rPr>
                <w:rFonts w:ascii="Times New Roman" w:eastAsia="Times New Roman" w:hAnsi="Times New Roman" w:cs="Times New Roman"/>
                <w:sz w:val="24"/>
                <w:szCs w:val="28"/>
              </w:rPr>
              <w:t>TA</w:t>
            </w:r>
          </w:p>
        </w:tc>
      </w:tr>
      <w:tr w:rsidR="00835E5D" w:rsidRPr="007976D1" w:rsidTr="0087727A">
        <w:trPr>
          <w:trHeight w:val="300"/>
        </w:trPr>
        <w:tc>
          <w:tcPr>
            <w:tcW w:w="3077" w:type="dxa"/>
            <w:tcBorders>
              <w:top w:val="single" w:sz="4" w:space="0" w:color="auto"/>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Devendra</w:t>
            </w:r>
            <w:proofErr w:type="spellEnd"/>
            <w:r w:rsidRPr="007976D1">
              <w:rPr>
                <w:rFonts w:ascii="Times New Roman" w:hAnsi="Times New Roman" w:cs="Times New Roman"/>
                <w:color w:val="000000"/>
                <w:sz w:val="24"/>
                <w:szCs w:val="28"/>
              </w:rPr>
              <w:t xml:space="preserve"> (1979)</w:t>
            </w:r>
          </w:p>
        </w:tc>
        <w:tc>
          <w:tcPr>
            <w:tcW w:w="990" w:type="dxa"/>
            <w:tcBorders>
              <w:top w:val="single" w:sz="4" w:space="0" w:color="auto"/>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90.7</w:t>
            </w:r>
          </w:p>
        </w:tc>
        <w:tc>
          <w:tcPr>
            <w:tcW w:w="990" w:type="dxa"/>
            <w:tcBorders>
              <w:top w:val="single" w:sz="4" w:space="0" w:color="auto"/>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54.7</w:t>
            </w:r>
          </w:p>
        </w:tc>
        <w:tc>
          <w:tcPr>
            <w:tcW w:w="990" w:type="dxa"/>
            <w:tcBorders>
              <w:top w:val="single" w:sz="4" w:space="0" w:color="auto"/>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4.1</w:t>
            </w:r>
          </w:p>
        </w:tc>
        <w:tc>
          <w:tcPr>
            <w:tcW w:w="990" w:type="dxa"/>
            <w:tcBorders>
              <w:top w:val="single" w:sz="4" w:space="0" w:color="auto"/>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6.0</w:t>
            </w:r>
          </w:p>
        </w:tc>
        <w:tc>
          <w:tcPr>
            <w:tcW w:w="990" w:type="dxa"/>
            <w:tcBorders>
              <w:top w:val="single" w:sz="4" w:space="0" w:color="auto"/>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5.3</w:t>
            </w:r>
          </w:p>
        </w:tc>
        <w:tc>
          <w:tcPr>
            <w:tcW w:w="990" w:type="dxa"/>
            <w:tcBorders>
              <w:top w:val="single" w:sz="4" w:space="0" w:color="auto"/>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29.8</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Gohl</w:t>
            </w:r>
            <w:proofErr w:type="spellEnd"/>
            <w:r w:rsidRPr="007976D1">
              <w:rPr>
                <w:rFonts w:ascii="Times New Roman" w:hAnsi="Times New Roman" w:cs="Times New Roman"/>
                <w:color w:val="000000"/>
                <w:sz w:val="24"/>
                <w:szCs w:val="28"/>
              </w:rPr>
              <w:t xml:space="preserve"> (1980)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91.8</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70.5</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1.1</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6.4</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5.2</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16.8</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Heuser</w:t>
            </w:r>
            <w:proofErr w:type="spellEnd"/>
            <w:r w:rsidRPr="007976D1">
              <w:rPr>
                <w:rFonts w:ascii="Times New Roman" w:hAnsi="Times New Roman" w:cs="Times New Roman"/>
                <w:color w:val="000000"/>
                <w:sz w:val="24"/>
                <w:szCs w:val="28"/>
              </w:rPr>
              <w:t xml:space="preserve"> (1946)</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86.0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60.0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5.0</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Kifer</w:t>
            </w:r>
            <w:proofErr w:type="spellEnd"/>
            <w:r w:rsidRPr="007976D1">
              <w:rPr>
                <w:rFonts w:ascii="Times New Roman" w:hAnsi="Times New Roman" w:cs="Times New Roman"/>
                <w:color w:val="000000"/>
                <w:sz w:val="24"/>
                <w:szCs w:val="28"/>
              </w:rPr>
              <w:t xml:space="preserve"> </w:t>
            </w:r>
            <w:r w:rsidRPr="007976D1">
              <w:rPr>
                <w:rFonts w:ascii="Times New Roman" w:hAnsi="Times New Roman" w:cs="Times New Roman"/>
                <w:i/>
                <w:iCs/>
                <w:color w:val="000000"/>
                <w:sz w:val="24"/>
                <w:szCs w:val="28"/>
              </w:rPr>
              <w:t>et al</w:t>
            </w:r>
            <w:r w:rsidRPr="007976D1">
              <w:rPr>
                <w:rFonts w:ascii="Times New Roman" w:hAnsi="Times New Roman" w:cs="Times New Roman"/>
                <w:color w:val="000000"/>
                <w:sz w:val="24"/>
                <w:szCs w:val="28"/>
              </w:rPr>
              <w:t>. (1968)</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91.7</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62.0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10.2</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18.0</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Labier</w:t>
            </w:r>
            <w:proofErr w:type="spellEnd"/>
            <w:r w:rsidRPr="007976D1">
              <w:rPr>
                <w:rFonts w:ascii="Times New Roman" w:hAnsi="Times New Roman" w:cs="Times New Roman"/>
                <w:color w:val="000000"/>
                <w:sz w:val="24"/>
                <w:szCs w:val="28"/>
              </w:rPr>
              <w:t xml:space="preserve"> and </w:t>
            </w:r>
            <w:proofErr w:type="spellStart"/>
            <w:r w:rsidRPr="007976D1">
              <w:rPr>
                <w:rFonts w:ascii="Times New Roman" w:hAnsi="Times New Roman" w:cs="Times New Roman"/>
                <w:color w:val="000000"/>
                <w:sz w:val="24"/>
                <w:szCs w:val="28"/>
              </w:rPr>
              <w:t>Leclercq</w:t>
            </w:r>
            <w:proofErr w:type="spellEnd"/>
            <w:r w:rsidRPr="007976D1">
              <w:rPr>
                <w:rFonts w:ascii="Times New Roman" w:hAnsi="Times New Roman" w:cs="Times New Roman"/>
                <w:color w:val="000000"/>
                <w:sz w:val="24"/>
                <w:szCs w:val="28"/>
              </w:rPr>
              <w:t xml:space="preserve"> (1994)</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92.0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72.0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17.0</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Leeson</w:t>
            </w:r>
            <w:proofErr w:type="spellEnd"/>
            <w:r w:rsidRPr="007976D1">
              <w:rPr>
                <w:rFonts w:ascii="Times New Roman" w:hAnsi="Times New Roman" w:cs="Times New Roman"/>
                <w:color w:val="000000"/>
                <w:sz w:val="24"/>
                <w:szCs w:val="28"/>
              </w:rPr>
              <w:t xml:space="preserve"> and Summers (2008)</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90.0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60.0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2.0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 xml:space="preserve">McDonald </w:t>
            </w:r>
            <w:r w:rsidRPr="007976D1">
              <w:rPr>
                <w:rFonts w:ascii="Times New Roman" w:hAnsi="Times New Roman" w:cs="Times New Roman"/>
                <w:i/>
                <w:iCs/>
                <w:color w:val="000000"/>
                <w:sz w:val="24"/>
                <w:szCs w:val="28"/>
              </w:rPr>
              <w:t>et al</w:t>
            </w:r>
            <w:r w:rsidRPr="007976D1">
              <w:rPr>
                <w:rFonts w:ascii="Times New Roman" w:hAnsi="Times New Roman" w:cs="Times New Roman"/>
                <w:color w:val="000000"/>
                <w:sz w:val="24"/>
                <w:szCs w:val="28"/>
              </w:rPr>
              <w:t>. (1995)</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85.1</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73.0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Moghaddam</w:t>
            </w:r>
            <w:proofErr w:type="spellEnd"/>
            <w:r w:rsidRPr="007976D1">
              <w:rPr>
                <w:rFonts w:ascii="Times New Roman" w:hAnsi="Times New Roman" w:cs="Times New Roman"/>
                <w:color w:val="000000"/>
                <w:sz w:val="24"/>
                <w:szCs w:val="28"/>
              </w:rPr>
              <w:t xml:space="preserve"> </w:t>
            </w:r>
            <w:r w:rsidRPr="007976D1">
              <w:rPr>
                <w:rFonts w:ascii="Times New Roman" w:hAnsi="Times New Roman" w:cs="Times New Roman"/>
                <w:i/>
                <w:iCs/>
                <w:color w:val="000000"/>
                <w:sz w:val="24"/>
                <w:szCs w:val="28"/>
              </w:rPr>
              <w:t>et al</w:t>
            </w:r>
            <w:r w:rsidRPr="007976D1">
              <w:rPr>
                <w:rFonts w:ascii="Times New Roman" w:hAnsi="Times New Roman" w:cs="Times New Roman"/>
                <w:color w:val="000000"/>
                <w:sz w:val="24"/>
                <w:szCs w:val="28"/>
              </w:rPr>
              <w:t>. (2007)</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94.5</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59.1</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0.6</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22.9</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13.2</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North and Bell (1990)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65.0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0.5</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10.0</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NRC (1994)</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92.0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64.2</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7.5</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Preston (2012)</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90.0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66.0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20.0</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 xml:space="preserve">Reddy </w:t>
            </w:r>
            <w:r w:rsidRPr="007976D1">
              <w:rPr>
                <w:rFonts w:ascii="Times New Roman" w:hAnsi="Times New Roman" w:cs="Times New Roman"/>
                <w:i/>
                <w:iCs/>
                <w:color w:val="000000"/>
                <w:sz w:val="24"/>
                <w:szCs w:val="28"/>
              </w:rPr>
              <w:t>et al</w:t>
            </w:r>
            <w:r w:rsidRPr="007976D1">
              <w:rPr>
                <w:rFonts w:ascii="Times New Roman" w:hAnsi="Times New Roman" w:cs="Times New Roman"/>
                <w:color w:val="000000"/>
                <w:sz w:val="24"/>
                <w:szCs w:val="28"/>
              </w:rPr>
              <w:t>. (2001)</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88.0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54.0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0.9</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4.4</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21.9</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Rostagno</w:t>
            </w:r>
            <w:proofErr w:type="spellEnd"/>
            <w:r w:rsidRPr="007976D1">
              <w:rPr>
                <w:rFonts w:ascii="Times New Roman" w:hAnsi="Times New Roman" w:cs="Times New Roman"/>
                <w:color w:val="000000"/>
                <w:sz w:val="24"/>
                <w:szCs w:val="28"/>
              </w:rPr>
              <w:t xml:space="preserve"> </w:t>
            </w:r>
            <w:r w:rsidRPr="007976D1">
              <w:rPr>
                <w:rFonts w:ascii="Times New Roman" w:hAnsi="Times New Roman" w:cs="Times New Roman"/>
                <w:i/>
                <w:iCs/>
                <w:color w:val="000000"/>
                <w:sz w:val="24"/>
                <w:szCs w:val="28"/>
              </w:rPr>
              <w:t>et al</w:t>
            </w:r>
            <w:r w:rsidRPr="007976D1">
              <w:rPr>
                <w:rFonts w:ascii="Times New Roman" w:hAnsi="Times New Roman" w:cs="Times New Roman"/>
                <w:color w:val="000000"/>
                <w:sz w:val="24"/>
                <w:szCs w:val="28"/>
              </w:rPr>
              <w:t>. (2011)</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92.1</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54.6</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7.5</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22.7</w:t>
            </w:r>
          </w:p>
        </w:tc>
      </w:tr>
      <w:tr w:rsidR="00835E5D" w:rsidRPr="007976D1" w:rsidTr="0087727A">
        <w:trPr>
          <w:trHeight w:val="300"/>
        </w:trPr>
        <w:tc>
          <w:tcPr>
            <w:tcW w:w="3077"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Ruiter</w:t>
            </w:r>
            <w:proofErr w:type="spellEnd"/>
            <w:r w:rsidRPr="007976D1">
              <w:rPr>
                <w:rFonts w:ascii="Times New Roman" w:hAnsi="Times New Roman" w:cs="Times New Roman"/>
                <w:color w:val="000000"/>
                <w:sz w:val="24"/>
                <w:szCs w:val="28"/>
              </w:rPr>
              <w:t xml:space="preserve"> (1995)</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90.0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72.0</w:t>
            </w:r>
          </w:p>
        </w:tc>
        <w:tc>
          <w:tcPr>
            <w:tcW w:w="990" w:type="dxa"/>
            <w:tcBorders>
              <w:top w:val="nil"/>
              <w:left w:val="nil"/>
              <w:bottom w:val="nil"/>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12.0</w:t>
            </w:r>
          </w:p>
        </w:tc>
        <w:tc>
          <w:tcPr>
            <w:tcW w:w="990" w:type="dxa"/>
            <w:tcBorders>
              <w:top w:val="nil"/>
              <w:left w:val="nil"/>
              <w:bottom w:val="nil"/>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14.0</w:t>
            </w:r>
          </w:p>
        </w:tc>
      </w:tr>
      <w:tr w:rsidR="00835E5D" w:rsidRPr="007976D1" w:rsidTr="0087727A">
        <w:trPr>
          <w:trHeight w:val="300"/>
        </w:trPr>
        <w:tc>
          <w:tcPr>
            <w:tcW w:w="3077" w:type="dxa"/>
            <w:tcBorders>
              <w:top w:val="nil"/>
              <w:left w:val="nil"/>
              <w:bottom w:val="single" w:sz="4" w:space="0" w:color="auto"/>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proofErr w:type="spellStart"/>
            <w:r w:rsidRPr="007976D1">
              <w:rPr>
                <w:rFonts w:ascii="Times New Roman" w:hAnsi="Times New Roman" w:cs="Times New Roman"/>
                <w:color w:val="000000"/>
                <w:sz w:val="24"/>
                <w:szCs w:val="28"/>
              </w:rPr>
              <w:t>Verma</w:t>
            </w:r>
            <w:proofErr w:type="spellEnd"/>
            <w:r w:rsidRPr="007976D1">
              <w:rPr>
                <w:rFonts w:ascii="Times New Roman" w:hAnsi="Times New Roman" w:cs="Times New Roman"/>
                <w:color w:val="000000"/>
                <w:sz w:val="24"/>
                <w:szCs w:val="28"/>
              </w:rPr>
              <w:t xml:space="preserve"> (2006)</w:t>
            </w:r>
          </w:p>
        </w:tc>
        <w:tc>
          <w:tcPr>
            <w:tcW w:w="990" w:type="dxa"/>
            <w:tcBorders>
              <w:top w:val="nil"/>
              <w:left w:val="nil"/>
              <w:bottom w:val="single" w:sz="4" w:space="0" w:color="auto"/>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90.0</w:t>
            </w:r>
          </w:p>
        </w:tc>
        <w:tc>
          <w:tcPr>
            <w:tcW w:w="990" w:type="dxa"/>
            <w:tcBorders>
              <w:top w:val="nil"/>
              <w:left w:val="nil"/>
              <w:bottom w:val="single" w:sz="4" w:space="0" w:color="auto"/>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55.0</w:t>
            </w:r>
          </w:p>
        </w:tc>
        <w:tc>
          <w:tcPr>
            <w:tcW w:w="990" w:type="dxa"/>
            <w:tcBorders>
              <w:top w:val="nil"/>
              <w:left w:val="nil"/>
              <w:bottom w:val="single" w:sz="4" w:space="0" w:color="auto"/>
              <w:right w:val="nil"/>
            </w:tcBorders>
            <w:shd w:val="clear" w:color="auto" w:fill="auto"/>
            <w:noWrap/>
            <w:vAlign w:val="bottom"/>
            <w:hideMark/>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single" w:sz="4" w:space="0" w:color="auto"/>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single" w:sz="4" w:space="0" w:color="auto"/>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w:t>
            </w:r>
          </w:p>
        </w:tc>
        <w:tc>
          <w:tcPr>
            <w:tcW w:w="990" w:type="dxa"/>
            <w:tcBorders>
              <w:top w:val="nil"/>
              <w:left w:val="nil"/>
              <w:bottom w:val="single" w:sz="4" w:space="0" w:color="auto"/>
              <w:right w:val="nil"/>
            </w:tcBorders>
            <w:vAlign w:val="bottom"/>
          </w:tcPr>
          <w:p w:rsidR="00835E5D" w:rsidRPr="007976D1" w:rsidRDefault="00835E5D" w:rsidP="0087727A">
            <w:pPr>
              <w:spacing w:after="0"/>
              <w:rPr>
                <w:rFonts w:ascii="Times New Roman" w:hAnsi="Times New Roman" w:cs="Times New Roman"/>
                <w:color w:val="000000"/>
                <w:sz w:val="24"/>
                <w:szCs w:val="28"/>
              </w:rPr>
            </w:pPr>
            <w:r w:rsidRPr="007976D1">
              <w:rPr>
                <w:rFonts w:ascii="Times New Roman" w:hAnsi="Times New Roman" w:cs="Times New Roman"/>
                <w:color w:val="000000"/>
                <w:sz w:val="24"/>
                <w:szCs w:val="28"/>
              </w:rPr>
              <w:t>2.5</w:t>
            </w:r>
          </w:p>
        </w:tc>
      </w:tr>
    </w:tbl>
    <w:p w:rsidR="00835E5D" w:rsidRPr="007976D1" w:rsidRDefault="00835E5D" w:rsidP="00835E5D">
      <w:pPr>
        <w:autoSpaceDE w:val="0"/>
        <w:autoSpaceDN w:val="0"/>
        <w:adjustRightInd w:val="0"/>
        <w:spacing w:line="240" w:lineRule="auto"/>
        <w:jc w:val="both"/>
        <w:rPr>
          <w:rFonts w:ascii="Times New Roman" w:hAnsi="Times New Roman" w:cs="Times New Roman"/>
          <w:sz w:val="24"/>
          <w:szCs w:val="20"/>
        </w:rPr>
      </w:pPr>
      <w:r w:rsidRPr="007976D1">
        <w:rPr>
          <w:rFonts w:ascii="Times New Roman" w:hAnsi="Times New Roman" w:cs="Times New Roman"/>
          <w:sz w:val="24"/>
          <w:szCs w:val="20"/>
        </w:rPr>
        <w:t xml:space="preserve">DM=Dry matter; CP=Crude protein; CF=Crude </w:t>
      </w:r>
      <w:proofErr w:type="spellStart"/>
      <w:r w:rsidRPr="007976D1">
        <w:rPr>
          <w:rFonts w:ascii="Times New Roman" w:hAnsi="Times New Roman" w:cs="Times New Roman"/>
          <w:sz w:val="24"/>
          <w:szCs w:val="20"/>
        </w:rPr>
        <w:t>fibre</w:t>
      </w:r>
      <w:proofErr w:type="spellEnd"/>
      <w:r w:rsidRPr="007976D1">
        <w:rPr>
          <w:rFonts w:ascii="Times New Roman" w:hAnsi="Times New Roman" w:cs="Times New Roman"/>
          <w:sz w:val="24"/>
          <w:szCs w:val="20"/>
        </w:rPr>
        <w:t>; NFE=Nitrogen free extract; EE=Ether extract; TA=Total ash</w:t>
      </w: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sz w:val="28"/>
        </w:rPr>
      </w:pPr>
      <w:r w:rsidRPr="007976D1">
        <w:rPr>
          <w:rFonts w:ascii="Times New Roman" w:eastAsiaTheme="minorHAnsi" w:hAnsi="Times New Roman" w:cs="Times New Roman"/>
          <w:sz w:val="28"/>
        </w:rPr>
        <w:t xml:space="preserve">Fish meal is low in fiber and easy to produce </w:t>
      </w:r>
      <w:r w:rsidRPr="007976D1">
        <w:rPr>
          <w:rFonts w:ascii="Times New Roman" w:eastAsiaTheme="minorHAnsi" w:hAnsi="Times New Roman" w:cs="Times New Roman"/>
          <w:b/>
          <w:sz w:val="28"/>
        </w:rPr>
        <w:t>(Hall, 1992)</w:t>
      </w:r>
      <w:r w:rsidRPr="007976D1">
        <w:rPr>
          <w:rFonts w:ascii="Times New Roman" w:eastAsiaTheme="minorHAnsi" w:hAnsi="Times New Roman" w:cs="Times New Roman"/>
          <w:sz w:val="28"/>
        </w:rPr>
        <w:t xml:space="preserve">. Fish meal has high </w:t>
      </w:r>
      <w:proofErr w:type="spellStart"/>
      <w:r w:rsidRPr="007976D1">
        <w:rPr>
          <w:rFonts w:ascii="Times New Roman" w:eastAsiaTheme="minorHAnsi" w:hAnsi="Times New Roman" w:cs="Times New Roman"/>
          <w:sz w:val="28"/>
        </w:rPr>
        <w:t>methionine</w:t>
      </w:r>
      <w:proofErr w:type="spellEnd"/>
      <w:r w:rsidRPr="007976D1">
        <w:rPr>
          <w:rFonts w:ascii="Times New Roman" w:eastAsiaTheme="minorHAnsi" w:hAnsi="Times New Roman" w:cs="Times New Roman"/>
          <w:sz w:val="28"/>
        </w:rPr>
        <w:t xml:space="preserve"> and </w:t>
      </w:r>
      <w:proofErr w:type="spellStart"/>
      <w:r w:rsidRPr="007976D1">
        <w:rPr>
          <w:rFonts w:ascii="Times New Roman" w:eastAsiaTheme="minorHAnsi" w:hAnsi="Times New Roman" w:cs="Times New Roman"/>
          <w:sz w:val="28"/>
        </w:rPr>
        <w:t>cysteine</w:t>
      </w:r>
      <w:proofErr w:type="spellEnd"/>
      <w:r w:rsidRPr="007976D1">
        <w:rPr>
          <w:rFonts w:ascii="Times New Roman" w:eastAsiaTheme="minorHAnsi" w:hAnsi="Times New Roman" w:cs="Times New Roman"/>
          <w:sz w:val="28"/>
        </w:rPr>
        <w:t xml:space="preserve"> content and a high digestibility and biological value </w:t>
      </w:r>
      <w:r w:rsidRPr="007976D1">
        <w:rPr>
          <w:rFonts w:ascii="Times New Roman" w:eastAsiaTheme="minorHAnsi" w:hAnsi="Times New Roman" w:cs="Times New Roman"/>
          <w:b/>
          <w:sz w:val="28"/>
        </w:rPr>
        <w:t>(Keller, 1990)</w:t>
      </w:r>
      <w:r w:rsidRPr="007976D1">
        <w:rPr>
          <w:rFonts w:ascii="Times New Roman" w:eastAsiaTheme="minorHAnsi" w:hAnsi="Times New Roman" w:cs="Times New Roman"/>
          <w:sz w:val="28"/>
        </w:rPr>
        <w:t xml:space="preserve">. Fish meal has ten times more available Se than </w:t>
      </w:r>
      <w:proofErr w:type="spellStart"/>
      <w:r w:rsidRPr="007976D1">
        <w:rPr>
          <w:rFonts w:ascii="Times New Roman" w:eastAsiaTheme="minorHAnsi" w:hAnsi="Times New Roman" w:cs="Times New Roman"/>
          <w:sz w:val="28"/>
        </w:rPr>
        <w:t>soyabean</w:t>
      </w:r>
      <w:proofErr w:type="spellEnd"/>
      <w:r w:rsidRPr="007976D1">
        <w:rPr>
          <w:rFonts w:ascii="Times New Roman" w:eastAsiaTheme="minorHAnsi" w:hAnsi="Times New Roman" w:cs="Times New Roman"/>
          <w:sz w:val="28"/>
        </w:rPr>
        <w:t xml:space="preserve"> meal or maize </w:t>
      </w:r>
      <w:r w:rsidRPr="007976D1">
        <w:rPr>
          <w:rFonts w:ascii="Times New Roman" w:eastAsiaTheme="minorHAnsi" w:hAnsi="Times New Roman" w:cs="Times New Roman"/>
          <w:b/>
          <w:sz w:val="28"/>
        </w:rPr>
        <w:t xml:space="preserve">(Miller </w:t>
      </w:r>
      <w:r w:rsidRPr="007976D1">
        <w:rPr>
          <w:rFonts w:ascii="Times New Roman" w:eastAsiaTheme="minorHAnsi" w:hAnsi="Times New Roman" w:cs="Times New Roman"/>
          <w:b/>
          <w:bCs/>
          <w:i/>
          <w:sz w:val="28"/>
        </w:rPr>
        <w:t>et al</w:t>
      </w:r>
      <w:r w:rsidRPr="007976D1">
        <w:rPr>
          <w:rFonts w:ascii="Times New Roman" w:eastAsiaTheme="minorHAnsi" w:hAnsi="Times New Roman" w:cs="Times New Roman"/>
          <w:b/>
          <w:bCs/>
          <w:i/>
          <w:iCs/>
          <w:sz w:val="28"/>
        </w:rPr>
        <w:t>.</w:t>
      </w:r>
      <w:r w:rsidRPr="007976D1">
        <w:rPr>
          <w:rFonts w:ascii="Times New Roman" w:eastAsiaTheme="minorHAnsi" w:hAnsi="Times New Roman" w:cs="Times New Roman"/>
          <w:b/>
          <w:bCs/>
          <w:iCs/>
          <w:sz w:val="28"/>
        </w:rPr>
        <w:t>,</w:t>
      </w:r>
      <w:r w:rsidRPr="007976D1">
        <w:rPr>
          <w:rFonts w:ascii="Times New Roman" w:eastAsiaTheme="minorHAnsi" w:hAnsi="Times New Roman" w:cs="Times New Roman"/>
          <w:b/>
          <w:bCs/>
          <w:i/>
          <w:iCs/>
          <w:sz w:val="28"/>
        </w:rPr>
        <w:t xml:space="preserve"> </w:t>
      </w:r>
      <w:r w:rsidRPr="007976D1">
        <w:rPr>
          <w:rFonts w:ascii="Times New Roman" w:eastAsiaTheme="minorHAnsi" w:hAnsi="Times New Roman" w:cs="Times New Roman"/>
          <w:b/>
          <w:sz w:val="28"/>
        </w:rPr>
        <w:t>1972</w:t>
      </w:r>
      <w:r w:rsidRPr="007976D1">
        <w:rPr>
          <w:rFonts w:ascii="Times New Roman" w:eastAsiaTheme="minorHAnsi" w:hAnsi="Times New Roman" w:cs="Times New Roman"/>
          <w:b/>
          <w:sz w:val="28"/>
          <w:szCs w:val="23"/>
        </w:rPr>
        <w:t>).</w:t>
      </w:r>
      <w:r w:rsidRPr="007976D1">
        <w:rPr>
          <w:rFonts w:ascii="Times New Roman" w:eastAsiaTheme="minorHAnsi" w:hAnsi="Times New Roman" w:cs="Times New Roman"/>
          <w:sz w:val="28"/>
          <w:szCs w:val="23"/>
        </w:rPr>
        <w:t xml:space="preserve"> </w:t>
      </w:r>
      <w:r w:rsidRPr="007976D1">
        <w:rPr>
          <w:rFonts w:ascii="Times New Roman" w:eastAsiaTheme="minorHAnsi" w:hAnsi="Times New Roman" w:cs="Times New Roman"/>
          <w:sz w:val="28"/>
        </w:rPr>
        <w:t>The balanced amino acid profile and high palatability of fish meal provides synergistic effects with vegetable proteins in the other animal diet to promote fast growth and reduce feeding cost</w:t>
      </w:r>
      <w:r w:rsidRPr="007976D1">
        <w:rPr>
          <w:rFonts w:ascii="Times New Roman" w:eastAsiaTheme="minorHAnsi" w:hAnsi="Times New Roman" w:cs="Times New Roman"/>
          <w:i/>
          <w:sz w:val="28"/>
        </w:rPr>
        <w:t xml:space="preserve"> </w:t>
      </w:r>
      <w:r w:rsidRPr="007976D1">
        <w:rPr>
          <w:rFonts w:ascii="Times New Roman" w:eastAsiaTheme="minorHAnsi" w:hAnsi="Times New Roman" w:cs="Times New Roman"/>
          <w:b/>
          <w:sz w:val="28"/>
        </w:rPr>
        <w:t xml:space="preserve">(Hardy, 2000; </w:t>
      </w:r>
      <w:proofErr w:type="spellStart"/>
      <w:r w:rsidRPr="007976D1">
        <w:rPr>
          <w:rFonts w:ascii="Times New Roman" w:eastAsiaTheme="minorHAnsi" w:hAnsi="Times New Roman" w:cs="Times New Roman"/>
          <w:b/>
          <w:sz w:val="28"/>
        </w:rPr>
        <w:t>Oliva</w:t>
      </w:r>
      <w:proofErr w:type="spellEnd"/>
      <w:r w:rsidRPr="007976D1">
        <w:rPr>
          <w:rFonts w:ascii="Times New Roman" w:eastAsiaTheme="minorHAnsi" w:hAnsi="Times New Roman" w:cs="Times New Roman"/>
          <w:b/>
          <w:sz w:val="28"/>
        </w:rPr>
        <w:t xml:space="preserve"> and </w:t>
      </w:r>
      <w:proofErr w:type="spellStart"/>
      <w:r w:rsidRPr="007976D1">
        <w:rPr>
          <w:rFonts w:ascii="Times New Roman" w:eastAsiaTheme="minorHAnsi" w:hAnsi="Times New Roman" w:cs="Times New Roman"/>
          <w:b/>
          <w:sz w:val="28"/>
        </w:rPr>
        <w:t>Goncalves</w:t>
      </w:r>
      <w:proofErr w:type="spellEnd"/>
      <w:r w:rsidRPr="007976D1">
        <w:rPr>
          <w:rFonts w:ascii="Times New Roman" w:eastAsiaTheme="minorHAnsi" w:hAnsi="Times New Roman" w:cs="Times New Roman"/>
          <w:b/>
          <w:sz w:val="28"/>
        </w:rPr>
        <w:t>, 2001)</w:t>
      </w:r>
      <w:r w:rsidRPr="007976D1">
        <w:rPr>
          <w:rFonts w:ascii="Times New Roman" w:eastAsiaTheme="minorHAnsi" w:hAnsi="Times New Roman" w:cs="Times New Roman"/>
          <w:sz w:val="28"/>
        </w:rPr>
        <w:t xml:space="preserve">. </w:t>
      </w:r>
    </w:p>
    <w:p w:rsidR="00835E5D" w:rsidRPr="007976D1" w:rsidRDefault="00835E5D" w:rsidP="00835E5D">
      <w:pPr>
        <w:autoSpaceDE w:val="0"/>
        <w:autoSpaceDN w:val="0"/>
        <w:adjustRightInd w:val="0"/>
        <w:spacing w:line="240" w:lineRule="auto"/>
        <w:jc w:val="both"/>
        <w:rPr>
          <w:rFonts w:ascii="Times New Roman" w:hAnsi="Times New Roman" w:cs="Times New Roman"/>
          <w:sz w:val="24"/>
          <w:szCs w:val="20"/>
        </w:rPr>
      </w:pP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
          <w:bCs/>
          <w:sz w:val="28"/>
          <w:lang w:eastAsia="zh-CN"/>
        </w:rPr>
      </w:pPr>
      <w:r w:rsidRPr="007976D1">
        <w:rPr>
          <w:rFonts w:ascii="Times New Roman" w:eastAsia="SimSun" w:hAnsi="Times New Roman" w:cs="Times New Roman"/>
          <w:b/>
          <w:bCs/>
          <w:sz w:val="28"/>
          <w:lang w:eastAsia="zh-CN"/>
        </w:rPr>
        <w:lastRenderedPageBreak/>
        <w:t>4.1 Dry matter</w:t>
      </w: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
          <w:bCs/>
          <w:sz w:val="28"/>
          <w:lang w:eastAsia="zh-CN"/>
        </w:rPr>
      </w:pP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r w:rsidRPr="007976D1">
        <w:rPr>
          <w:rFonts w:ascii="Times New Roman" w:eastAsia="SimSun" w:hAnsi="Times New Roman" w:cs="Times New Roman"/>
          <w:bCs/>
          <w:sz w:val="28"/>
          <w:lang w:eastAsia="zh-CN"/>
        </w:rPr>
        <w:t>The average dry matter content of fish meal estimated in this study was 92.6 % (Table 2). The maximum and minimum dry matter percent obtained in current study were 96.7% and 86.7% respectively. The result is in close agreement with earlier studies where it was 92.06% (</w:t>
      </w:r>
      <w:proofErr w:type="spellStart"/>
      <w:r w:rsidRPr="007976D1">
        <w:rPr>
          <w:rFonts w:ascii="Times New Roman" w:eastAsia="SimSun" w:hAnsi="Times New Roman" w:cs="Times New Roman"/>
          <w:bCs/>
          <w:sz w:val="28"/>
          <w:lang w:eastAsia="zh-CN"/>
        </w:rPr>
        <w:t>Rostagno</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2011), 92% (</w:t>
      </w:r>
      <w:proofErr w:type="spellStart"/>
      <w:r w:rsidRPr="007976D1">
        <w:rPr>
          <w:rFonts w:ascii="Times New Roman" w:eastAsia="SimSun" w:hAnsi="Times New Roman" w:cs="Times New Roman"/>
          <w:bCs/>
          <w:sz w:val="28"/>
          <w:lang w:eastAsia="zh-CN"/>
        </w:rPr>
        <w:t>Labier</w:t>
      </w:r>
      <w:proofErr w:type="spellEnd"/>
      <w:r w:rsidRPr="007976D1">
        <w:rPr>
          <w:rFonts w:ascii="Times New Roman" w:eastAsia="SimSun" w:hAnsi="Times New Roman" w:cs="Times New Roman"/>
          <w:bCs/>
          <w:sz w:val="28"/>
          <w:lang w:eastAsia="zh-CN"/>
        </w:rPr>
        <w:t xml:space="preserve"> and </w:t>
      </w:r>
      <w:proofErr w:type="spellStart"/>
      <w:r w:rsidRPr="007976D1">
        <w:rPr>
          <w:rFonts w:ascii="Times New Roman" w:eastAsia="SimSun" w:hAnsi="Times New Roman" w:cs="Times New Roman"/>
          <w:bCs/>
          <w:sz w:val="28"/>
          <w:lang w:eastAsia="zh-CN"/>
        </w:rPr>
        <w:t>Leclercq</w:t>
      </w:r>
      <w:proofErr w:type="spellEnd"/>
      <w:r w:rsidRPr="007976D1">
        <w:rPr>
          <w:rFonts w:ascii="Times New Roman" w:eastAsia="SimSun" w:hAnsi="Times New Roman" w:cs="Times New Roman"/>
          <w:bCs/>
          <w:sz w:val="28"/>
          <w:lang w:eastAsia="zh-CN"/>
        </w:rPr>
        <w:t>, 1994; NRC, 1994), 91.8% (</w:t>
      </w:r>
      <w:proofErr w:type="spellStart"/>
      <w:r w:rsidRPr="007976D1">
        <w:rPr>
          <w:rFonts w:ascii="Times New Roman" w:eastAsia="SimSun" w:hAnsi="Times New Roman" w:cs="Times New Roman"/>
          <w:bCs/>
          <w:sz w:val="28"/>
          <w:lang w:eastAsia="zh-CN"/>
        </w:rPr>
        <w:t>Gohl</w:t>
      </w:r>
      <w:proofErr w:type="spellEnd"/>
      <w:r w:rsidRPr="007976D1">
        <w:rPr>
          <w:rFonts w:ascii="Times New Roman" w:eastAsia="SimSun" w:hAnsi="Times New Roman" w:cs="Times New Roman"/>
          <w:bCs/>
          <w:sz w:val="28"/>
          <w:lang w:eastAsia="zh-CN"/>
        </w:rPr>
        <w:t>, 1980) 91.7% (</w:t>
      </w:r>
      <w:proofErr w:type="spellStart"/>
      <w:r w:rsidRPr="007976D1">
        <w:rPr>
          <w:rFonts w:ascii="Times New Roman" w:eastAsia="SimSun" w:hAnsi="Times New Roman" w:cs="Times New Roman"/>
          <w:bCs/>
          <w:sz w:val="28"/>
          <w:lang w:eastAsia="zh-CN"/>
        </w:rPr>
        <w:t>Kifer</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1968). However, the result slightly differs with the findings of other investigators (Table 3) who reported it 94.5%</w:t>
      </w:r>
      <w:r w:rsidRPr="007976D1">
        <w:rPr>
          <w:rFonts w:ascii="Times New Roman" w:hAnsi="Times New Roman" w:cs="Times New Roman"/>
          <w:sz w:val="28"/>
        </w:rPr>
        <w:t xml:space="preserve"> (</w:t>
      </w:r>
      <w:proofErr w:type="spellStart"/>
      <w:r w:rsidRPr="007976D1">
        <w:rPr>
          <w:rFonts w:ascii="Times New Roman" w:eastAsia="SimSun" w:hAnsi="Times New Roman" w:cs="Times New Roman"/>
          <w:bCs/>
          <w:sz w:val="28"/>
          <w:lang w:eastAsia="zh-CN"/>
        </w:rPr>
        <w:t>Moghaddam</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2007), 90.7%</w:t>
      </w:r>
      <w:r w:rsidRPr="007976D1">
        <w:rPr>
          <w:rFonts w:ascii="Times New Roman" w:hAnsi="Times New Roman" w:cs="Times New Roman"/>
          <w:sz w:val="28"/>
        </w:rPr>
        <w:t xml:space="preserve"> (</w:t>
      </w:r>
      <w:proofErr w:type="spellStart"/>
      <w:r w:rsidRPr="007976D1">
        <w:rPr>
          <w:rFonts w:ascii="Times New Roman" w:eastAsia="SimSun" w:hAnsi="Times New Roman" w:cs="Times New Roman"/>
          <w:bCs/>
          <w:sz w:val="28"/>
          <w:lang w:eastAsia="zh-CN"/>
        </w:rPr>
        <w:t>Devendra</w:t>
      </w:r>
      <w:proofErr w:type="spellEnd"/>
      <w:r w:rsidRPr="007976D1">
        <w:rPr>
          <w:rFonts w:ascii="Times New Roman" w:eastAsia="SimSun" w:hAnsi="Times New Roman" w:cs="Times New Roman"/>
          <w:bCs/>
          <w:sz w:val="28"/>
          <w:lang w:eastAsia="zh-CN"/>
        </w:rPr>
        <w:t>, 1979), 90</w:t>
      </w:r>
      <w:r>
        <w:rPr>
          <w:rFonts w:ascii="Times New Roman" w:eastAsia="SimSun" w:hAnsi="Times New Roman" w:cs="Times New Roman"/>
          <w:bCs/>
          <w:sz w:val="28"/>
          <w:lang w:eastAsia="zh-CN"/>
        </w:rPr>
        <w:t>.0</w:t>
      </w:r>
      <w:r w:rsidRPr="007976D1">
        <w:rPr>
          <w:rFonts w:ascii="Times New Roman" w:eastAsia="SimSun" w:hAnsi="Times New Roman" w:cs="Times New Roman"/>
          <w:bCs/>
          <w:sz w:val="28"/>
          <w:lang w:eastAsia="zh-CN"/>
        </w:rPr>
        <w:t>% (</w:t>
      </w:r>
      <w:proofErr w:type="spellStart"/>
      <w:r w:rsidRPr="007976D1">
        <w:rPr>
          <w:rFonts w:ascii="Times New Roman" w:eastAsia="SimSun" w:hAnsi="Times New Roman" w:cs="Times New Roman"/>
          <w:bCs/>
          <w:sz w:val="28"/>
          <w:lang w:eastAsia="zh-CN"/>
        </w:rPr>
        <w:t>Verma</w:t>
      </w:r>
      <w:proofErr w:type="spellEnd"/>
      <w:r w:rsidRPr="007976D1">
        <w:rPr>
          <w:rFonts w:ascii="Times New Roman" w:eastAsia="SimSun" w:hAnsi="Times New Roman" w:cs="Times New Roman"/>
          <w:bCs/>
          <w:sz w:val="28"/>
          <w:lang w:eastAsia="zh-CN"/>
        </w:rPr>
        <w:t xml:space="preserve"> 2006; </w:t>
      </w:r>
      <w:proofErr w:type="spellStart"/>
      <w:r w:rsidRPr="007976D1">
        <w:rPr>
          <w:rFonts w:ascii="Times New Roman" w:eastAsia="SimSun" w:hAnsi="Times New Roman" w:cs="Times New Roman"/>
          <w:bCs/>
          <w:sz w:val="28"/>
          <w:lang w:eastAsia="zh-CN"/>
        </w:rPr>
        <w:t>Leeson</w:t>
      </w:r>
      <w:proofErr w:type="spellEnd"/>
      <w:r w:rsidRPr="007976D1">
        <w:rPr>
          <w:rFonts w:ascii="Times New Roman" w:eastAsia="SimSun" w:hAnsi="Times New Roman" w:cs="Times New Roman"/>
          <w:bCs/>
          <w:sz w:val="28"/>
          <w:lang w:eastAsia="zh-CN"/>
        </w:rPr>
        <w:t xml:space="preserve"> and Summers, 2008; </w:t>
      </w:r>
      <w:proofErr w:type="spellStart"/>
      <w:r w:rsidRPr="007976D1">
        <w:rPr>
          <w:rFonts w:ascii="Times New Roman" w:eastAsia="SimSun" w:hAnsi="Times New Roman" w:cs="Times New Roman"/>
          <w:bCs/>
          <w:sz w:val="28"/>
          <w:lang w:eastAsia="zh-CN"/>
        </w:rPr>
        <w:t>Ruiter</w:t>
      </w:r>
      <w:proofErr w:type="spellEnd"/>
      <w:r w:rsidRPr="007976D1">
        <w:rPr>
          <w:rFonts w:ascii="Times New Roman" w:eastAsia="SimSun" w:hAnsi="Times New Roman" w:cs="Times New Roman"/>
          <w:bCs/>
          <w:sz w:val="28"/>
          <w:lang w:eastAsia="zh-CN"/>
        </w:rPr>
        <w:t xml:space="preserve"> 1995,</w:t>
      </w:r>
      <w:r w:rsidRPr="007976D1">
        <w:rPr>
          <w:rFonts w:ascii="Times New Roman" w:hAnsi="Times New Roman" w:cs="Times New Roman"/>
          <w:sz w:val="28"/>
        </w:rPr>
        <w:t xml:space="preserve"> </w:t>
      </w:r>
      <w:r w:rsidRPr="007976D1">
        <w:rPr>
          <w:rFonts w:ascii="Times New Roman" w:eastAsia="SimSun" w:hAnsi="Times New Roman" w:cs="Times New Roman"/>
          <w:bCs/>
          <w:sz w:val="28"/>
          <w:lang w:eastAsia="zh-CN"/>
        </w:rPr>
        <w:t xml:space="preserve">Preston, 2012), 88% (Reddy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2001), 86.0% (</w:t>
      </w:r>
      <w:proofErr w:type="spellStart"/>
      <w:r w:rsidRPr="007976D1">
        <w:rPr>
          <w:rFonts w:ascii="Times New Roman" w:eastAsia="SimSun" w:hAnsi="Times New Roman" w:cs="Times New Roman"/>
          <w:bCs/>
          <w:sz w:val="28"/>
          <w:lang w:eastAsia="zh-CN"/>
        </w:rPr>
        <w:t>Heuser</w:t>
      </w:r>
      <w:proofErr w:type="spellEnd"/>
      <w:r w:rsidRPr="007976D1">
        <w:rPr>
          <w:rFonts w:ascii="Times New Roman" w:eastAsia="SimSun" w:hAnsi="Times New Roman" w:cs="Times New Roman"/>
          <w:bCs/>
          <w:sz w:val="28"/>
          <w:lang w:eastAsia="zh-CN"/>
        </w:rPr>
        <w:t xml:space="preserve">, 1946), 85.1% (McDonald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1995).</w:t>
      </w: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
          <w:bCs/>
          <w:sz w:val="28"/>
          <w:lang w:eastAsia="zh-CN"/>
        </w:rPr>
      </w:pPr>
      <w:r w:rsidRPr="007976D1">
        <w:rPr>
          <w:rFonts w:ascii="Times New Roman" w:eastAsia="SimSun" w:hAnsi="Times New Roman" w:cs="Times New Roman"/>
          <w:b/>
          <w:bCs/>
          <w:sz w:val="28"/>
          <w:lang w:eastAsia="zh-CN"/>
        </w:rPr>
        <w:t>4.2 Crude protein</w:t>
      </w: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r w:rsidRPr="007976D1">
        <w:rPr>
          <w:rFonts w:ascii="Times New Roman" w:eastAsia="SimSun" w:hAnsi="Times New Roman" w:cs="Times New Roman"/>
          <w:bCs/>
          <w:sz w:val="28"/>
          <w:lang w:eastAsia="zh-CN"/>
        </w:rPr>
        <w:t>The average crude protein content of fish meal estimated in this study was 49.2% (Table2). The maximum and minimum dry matter percent obtained in current study were 61.2% and 31.3% respectively. The result is in line with earlier studies where it was 55.0% (</w:t>
      </w:r>
      <w:proofErr w:type="spellStart"/>
      <w:r w:rsidRPr="007976D1">
        <w:rPr>
          <w:rFonts w:ascii="Times New Roman" w:eastAsia="SimSun" w:hAnsi="Times New Roman" w:cs="Times New Roman"/>
          <w:bCs/>
          <w:sz w:val="28"/>
          <w:lang w:eastAsia="zh-CN"/>
        </w:rPr>
        <w:t>Verma</w:t>
      </w:r>
      <w:proofErr w:type="spellEnd"/>
      <w:r w:rsidRPr="007976D1">
        <w:rPr>
          <w:rFonts w:ascii="Times New Roman" w:eastAsia="SimSun" w:hAnsi="Times New Roman" w:cs="Times New Roman"/>
          <w:bCs/>
          <w:sz w:val="28"/>
          <w:lang w:eastAsia="zh-CN"/>
        </w:rPr>
        <w:t>, 2006), 54.6%</w:t>
      </w:r>
      <w:r w:rsidRPr="007976D1">
        <w:rPr>
          <w:rFonts w:ascii="Times New Roman" w:hAnsi="Times New Roman" w:cs="Times New Roman"/>
          <w:sz w:val="28"/>
        </w:rPr>
        <w:t xml:space="preserve"> (</w:t>
      </w:r>
      <w:proofErr w:type="spellStart"/>
      <w:r w:rsidRPr="007976D1">
        <w:rPr>
          <w:rFonts w:ascii="Times New Roman" w:eastAsia="SimSun" w:hAnsi="Times New Roman" w:cs="Times New Roman"/>
          <w:bCs/>
          <w:sz w:val="28"/>
          <w:lang w:eastAsia="zh-CN"/>
        </w:rPr>
        <w:t>Rostagno</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2011), 54.7%</w:t>
      </w:r>
      <w:r w:rsidRPr="007976D1">
        <w:rPr>
          <w:rFonts w:ascii="Times New Roman" w:hAnsi="Times New Roman" w:cs="Times New Roman"/>
          <w:sz w:val="28"/>
        </w:rPr>
        <w:t xml:space="preserve"> (</w:t>
      </w:r>
      <w:proofErr w:type="spellStart"/>
      <w:r w:rsidRPr="007976D1">
        <w:rPr>
          <w:rFonts w:ascii="Times New Roman" w:eastAsia="SimSun" w:hAnsi="Times New Roman" w:cs="Times New Roman"/>
          <w:bCs/>
          <w:sz w:val="28"/>
          <w:lang w:eastAsia="zh-CN"/>
        </w:rPr>
        <w:t>Devendra</w:t>
      </w:r>
      <w:proofErr w:type="spellEnd"/>
      <w:r w:rsidRPr="007976D1">
        <w:rPr>
          <w:rFonts w:ascii="Times New Roman" w:eastAsia="SimSun" w:hAnsi="Times New Roman" w:cs="Times New Roman"/>
          <w:bCs/>
          <w:sz w:val="28"/>
          <w:lang w:eastAsia="zh-CN"/>
        </w:rPr>
        <w:t xml:space="preserve">, 1979), 54.0% (Reddy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2001). However, the result differs with the findings of other investigators who reported it 73.0% (McDonald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.,1995), 72.0% (Ruiter,1995; </w:t>
      </w:r>
      <w:proofErr w:type="spellStart"/>
      <w:r w:rsidRPr="007976D1">
        <w:rPr>
          <w:rFonts w:ascii="Times New Roman" w:eastAsia="SimSun" w:hAnsi="Times New Roman" w:cs="Times New Roman"/>
          <w:bCs/>
          <w:sz w:val="28"/>
          <w:lang w:eastAsia="zh-CN"/>
        </w:rPr>
        <w:t>Labier</w:t>
      </w:r>
      <w:proofErr w:type="spellEnd"/>
      <w:r w:rsidRPr="007976D1">
        <w:rPr>
          <w:rFonts w:ascii="Times New Roman" w:eastAsia="SimSun" w:hAnsi="Times New Roman" w:cs="Times New Roman"/>
          <w:bCs/>
          <w:sz w:val="28"/>
          <w:lang w:eastAsia="zh-CN"/>
        </w:rPr>
        <w:t xml:space="preserve"> and Leclercq,1994), 70.5% (</w:t>
      </w:r>
      <w:proofErr w:type="spellStart"/>
      <w:r w:rsidRPr="007976D1">
        <w:rPr>
          <w:rFonts w:ascii="Times New Roman" w:eastAsia="SimSun" w:hAnsi="Times New Roman" w:cs="Times New Roman"/>
          <w:bCs/>
          <w:sz w:val="28"/>
          <w:lang w:eastAsia="zh-CN"/>
        </w:rPr>
        <w:t>Gohl</w:t>
      </w:r>
      <w:proofErr w:type="spellEnd"/>
      <w:r w:rsidRPr="007976D1">
        <w:rPr>
          <w:rFonts w:ascii="Times New Roman" w:eastAsia="SimSun" w:hAnsi="Times New Roman" w:cs="Times New Roman"/>
          <w:bCs/>
          <w:sz w:val="28"/>
          <w:lang w:eastAsia="zh-CN"/>
        </w:rPr>
        <w:t>, 1980), 66.0% (Preston, 2012), 65.0% (North and Bell,1990), 64.2% (NRC,1994), 62.0% (</w:t>
      </w:r>
      <w:proofErr w:type="spellStart"/>
      <w:r w:rsidRPr="007976D1">
        <w:rPr>
          <w:rFonts w:ascii="Times New Roman" w:eastAsia="SimSun" w:hAnsi="Times New Roman" w:cs="Times New Roman"/>
          <w:bCs/>
          <w:sz w:val="28"/>
          <w:lang w:eastAsia="zh-CN"/>
        </w:rPr>
        <w:t>Kifer</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1968), 60.0% (</w:t>
      </w:r>
      <w:proofErr w:type="spellStart"/>
      <w:r w:rsidRPr="007976D1">
        <w:rPr>
          <w:rFonts w:ascii="Times New Roman" w:eastAsia="SimSun" w:hAnsi="Times New Roman" w:cs="Times New Roman"/>
          <w:bCs/>
          <w:sz w:val="28"/>
          <w:lang w:eastAsia="zh-CN"/>
        </w:rPr>
        <w:t>Leeson</w:t>
      </w:r>
      <w:proofErr w:type="spellEnd"/>
      <w:r w:rsidRPr="007976D1">
        <w:rPr>
          <w:rFonts w:ascii="Times New Roman" w:eastAsia="SimSun" w:hAnsi="Times New Roman" w:cs="Times New Roman"/>
          <w:bCs/>
          <w:sz w:val="28"/>
          <w:lang w:eastAsia="zh-CN"/>
        </w:rPr>
        <w:t xml:space="preserve"> &amp; Summers,</w:t>
      </w:r>
      <w:r>
        <w:rPr>
          <w:rFonts w:ascii="Times New Roman" w:eastAsia="SimSun" w:hAnsi="Times New Roman" w:cs="Times New Roman"/>
          <w:bCs/>
          <w:sz w:val="28"/>
          <w:lang w:eastAsia="zh-CN"/>
        </w:rPr>
        <w:t xml:space="preserve"> </w:t>
      </w:r>
      <w:r w:rsidRPr="007976D1">
        <w:rPr>
          <w:rFonts w:ascii="Times New Roman" w:eastAsia="SimSun" w:hAnsi="Times New Roman" w:cs="Times New Roman"/>
          <w:bCs/>
          <w:sz w:val="28"/>
          <w:lang w:eastAsia="zh-CN"/>
        </w:rPr>
        <w:t xml:space="preserve">2008; </w:t>
      </w:r>
      <w:proofErr w:type="spellStart"/>
      <w:r>
        <w:rPr>
          <w:rFonts w:ascii="Times New Roman" w:eastAsia="SimSun" w:hAnsi="Times New Roman" w:cs="Times New Roman"/>
          <w:bCs/>
          <w:sz w:val="28"/>
          <w:lang w:eastAsia="zh-CN"/>
        </w:rPr>
        <w:t>Hesuer</w:t>
      </w:r>
      <w:proofErr w:type="spellEnd"/>
      <w:r>
        <w:rPr>
          <w:rFonts w:ascii="Times New Roman" w:eastAsia="SimSun" w:hAnsi="Times New Roman" w:cs="Times New Roman"/>
          <w:bCs/>
          <w:sz w:val="28"/>
          <w:lang w:eastAsia="zh-CN"/>
        </w:rPr>
        <w:t xml:space="preserve">, </w:t>
      </w:r>
      <w:r w:rsidRPr="007976D1">
        <w:rPr>
          <w:rFonts w:ascii="Times New Roman" w:eastAsia="SimSun" w:hAnsi="Times New Roman" w:cs="Times New Roman"/>
          <w:bCs/>
          <w:sz w:val="28"/>
          <w:lang w:eastAsia="zh-CN"/>
        </w:rPr>
        <w:t xml:space="preserve">1994), 59.1%,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Moghaddam</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2007).</w:t>
      </w:r>
    </w:p>
    <w:p w:rsidR="00835E5D" w:rsidRPr="007976D1" w:rsidRDefault="00835E5D" w:rsidP="00835E5D">
      <w:pPr>
        <w:spacing w:after="0" w:line="240" w:lineRule="auto"/>
        <w:jc w:val="both"/>
        <w:rPr>
          <w:rFonts w:ascii="Times New Roman" w:eastAsiaTheme="minorHAnsi" w:hAnsi="Times New Roman" w:cs="Times New Roman"/>
          <w:sz w:val="28"/>
        </w:rPr>
      </w:pPr>
    </w:p>
    <w:p w:rsidR="00835E5D" w:rsidRPr="007976D1" w:rsidRDefault="00835E5D" w:rsidP="00835E5D">
      <w:pPr>
        <w:spacing w:after="0" w:line="240" w:lineRule="auto"/>
        <w:jc w:val="both"/>
        <w:rPr>
          <w:rFonts w:ascii="Times New Roman" w:eastAsiaTheme="minorHAnsi" w:hAnsi="Times New Roman" w:cs="Times New Roman"/>
          <w:b/>
          <w:sz w:val="28"/>
        </w:rPr>
      </w:pPr>
      <w:r w:rsidRPr="007976D1">
        <w:rPr>
          <w:rFonts w:ascii="Times New Roman" w:eastAsiaTheme="minorHAnsi" w:hAnsi="Times New Roman" w:cs="Times New Roman"/>
          <w:b/>
          <w:sz w:val="28"/>
        </w:rPr>
        <w:t>4.3 Crude Fiber</w:t>
      </w:r>
    </w:p>
    <w:p w:rsidR="00835E5D" w:rsidRPr="007976D1" w:rsidRDefault="00835E5D" w:rsidP="00835E5D">
      <w:pPr>
        <w:spacing w:after="0" w:line="240" w:lineRule="auto"/>
        <w:jc w:val="both"/>
        <w:rPr>
          <w:rFonts w:ascii="Times New Roman" w:eastAsiaTheme="minorHAnsi" w:hAnsi="Times New Roman" w:cs="Times New Roman"/>
          <w:b/>
          <w:sz w:val="28"/>
        </w:rPr>
      </w:pPr>
    </w:p>
    <w:p w:rsidR="00835E5D" w:rsidRPr="007976D1" w:rsidRDefault="00835E5D" w:rsidP="00835E5D">
      <w:pPr>
        <w:spacing w:after="0" w:line="240" w:lineRule="auto"/>
        <w:jc w:val="both"/>
        <w:rPr>
          <w:rFonts w:ascii="Times New Roman" w:eastAsiaTheme="minorHAnsi" w:hAnsi="Times New Roman" w:cs="Times New Roman"/>
          <w:sz w:val="28"/>
        </w:rPr>
      </w:pPr>
      <w:r w:rsidRPr="007976D1">
        <w:rPr>
          <w:rFonts w:ascii="Times New Roman" w:eastAsia="SimSun" w:hAnsi="Times New Roman" w:cs="Times New Roman"/>
          <w:bCs/>
          <w:sz w:val="28"/>
          <w:lang w:eastAsia="zh-CN"/>
        </w:rPr>
        <w:t>The average crude fiber content of fish meal estimated in this study was 5.3% (Table 2). The maximum and minimum dry matter percent obtained in current study were 10.0% and 5.0</w:t>
      </w:r>
      <w:proofErr w:type="gramStart"/>
      <w:r w:rsidRPr="007976D1">
        <w:rPr>
          <w:rFonts w:ascii="Times New Roman" w:eastAsia="SimSun" w:hAnsi="Times New Roman" w:cs="Times New Roman"/>
          <w:bCs/>
          <w:sz w:val="28"/>
          <w:lang w:eastAsia="zh-CN"/>
        </w:rPr>
        <w:t>%  respectively</w:t>
      </w:r>
      <w:proofErr w:type="gramEnd"/>
      <w:r w:rsidRPr="007976D1">
        <w:rPr>
          <w:rFonts w:ascii="Times New Roman" w:eastAsia="SimSun" w:hAnsi="Times New Roman" w:cs="Times New Roman"/>
          <w:bCs/>
          <w:sz w:val="28"/>
          <w:lang w:eastAsia="zh-CN"/>
        </w:rPr>
        <w:t xml:space="preserve">. The result is in close agreement with earlier studies where it was 4.1%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Devendra</w:t>
      </w:r>
      <w:proofErr w:type="spellEnd"/>
      <w:r w:rsidRPr="007976D1">
        <w:rPr>
          <w:rFonts w:ascii="Times New Roman" w:eastAsia="SimSun" w:hAnsi="Times New Roman" w:cs="Times New Roman"/>
          <w:bCs/>
          <w:sz w:val="28"/>
          <w:lang w:eastAsia="zh-CN"/>
        </w:rPr>
        <w:t>, 1979). However, the result differs with the findings of other investigators w</w:t>
      </w:r>
      <w:r w:rsidRPr="007976D1">
        <w:rPr>
          <w:rFonts w:ascii="Times New Roman" w:eastAsiaTheme="minorHAnsi" w:hAnsi="Times New Roman" w:cs="Times New Roman"/>
          <w:sz w:val="28"/>
        </w:rPr>
        <w:t xml:space="preserve">ho reported it 1.1% </w:t>
      </w:r>
      <w:r w:rsidRPr="007976D1">
        <w:rPr>
          <w:rFonts w:ascii="Times New Roman" w:eastAsia="SimSun" w:hAnsi="Times New Roman" w:cs="Times New Roman"/>
          <w:bCs/>
          <w:sz w:val="28"/>
          <w:lang w:eastAsia="zh-CN"/>
        </w:rPr>
        <w:t>(</w:t>
      </w:r>
      <w:proofErr w:type="spellStart"/>
      <w:r w:rsidRPr="007976D1">
        <w:rPr>
          <w:rFonts w:ascii="Times New Roman" w:eastAsia="SimSun" w:hAnsi="Times New Roman" w:cs="Times New Roman"/>
          <w:bCs/>
          <w:sz w:val="28"/>
          <w:lang w:eastAsia="zh-CN"/>
        </w:rPr>
        <w:t>Gohl</w:t>
      </w:r>
      <w:proofErr w:type="spellEnd"/>
      <w:r w:rsidRPr="007976D1">
        <w:rPr>
          <w:rFonts w:ascii="Times New Roman" w:eastAsia="SimSun" w:hAnsi="Times New Roman" w:cs="Times New Roman"/>
          <w:bCs/>
          <w:sz w:val="28"/>
          <w:lang w:eastAsia="zh-CN"/>
        </w:rPr>
        <w:t>, 1980),</w:t>
      </w:r>
      <w:r w:rsidRPr="007976D1">
        <w:rPr>
          <w:rFonts w:ascii="Times New Roman" w:eastAsiaTheme="minorHAnsi" w:hAnsi="Times New Roman" w:cs="Times New Roman"/>
          <w:sz w:val="28"/>
        </w:rPr>
        <w:t xml:space="preserve"> 1.0% </w:t>
      </w:r>
      <w:r w:rsidRPr="007976D1">
        <w:rPr>
          <w:rFonts w:ascii="Times New Roman" w:eastAsia="SimSun" w:hAnsi="Times New Roman" w:cs="Times New Roman"/>
          <w:bCs/>
          <w:sz w:val="28"/>
          <w:lang w:eastAsia="zh-CN"/>
        </w:rPr>
        <w:t>(Preston, 2012; NRC, 1994)</w:t>
      </w:r>
      <w:proofErr w:type="gramStart"/>
      <w:r w:rsidRPr="007976D1">
        <w:rPr>
          <w:rFonts w:ascii="Times New Roman" w:eastAsia="SimSun" w:hAnsi="Times New Roman" w:cs="Times New Roman"/>
          <w:bCs/>
          <w:sz w:val="28"/>
          <w:lang w:eastAsia="zh-CN"/>
        </w:rPr>
        <w:t xml:space="preserve">, </w:t>
      </w:r>
      <w:r w:rsidRPr="007976D1">
        <w:rPr>
          <w:rFonts w:ascii="Times New Roman" w:eastAsiaTheme="minorHAnsi" w:hAnsi="Times New Roman" w:cs="Times New Roman"/>
          <w:sz w:val="28"/>
        </w:rPr>
        <w:t xml:space="preserve"> 0.9</w:t>
      </w:r>
      <w:proofErr w:type="gramEnd"/>
      <w:r w:rsidRPr="007976D1">
        <w:rPr>
          <w:rFonts w:ascii="Times New Roman" w:eastAsiaTheme="minorHAnsi" w:hAnsi="Times New Roman" w:cs="Times New Roman"/>
          <w:sz w:val="28"/>
        </w:rPr>
        <w:t xml:space="preserve">% (Reddy </w:t>
      </w:r>
      <w:r w:rsidRPr="007976D1">
        <w:rPr>
          <w:rFonts w:ascii="Times New Roman" w:eastAsiaTheme="minorHAnsi" w:hAnsi="Times New Roman" w:cs="Times New Roman"/>
          <w:i/>
          <w:sz w:val="28"/>
        </w:rPr>
        <w:t>et al</w:t>
      </w:r>
      <w:r w:rsidRPr="007976D1">
        <w:rPr>
          <w:rFonts w:ascii="Times New Roman" w:eastAsiaTheme="minorHAnsi" w:hAnsi="Times New Roman" w:cs="Times New Roman"/>
          <w:sz w:val="28"/>
        </w:rPr>
        <w:t xml:space="preserve">., 2001), 0.62%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Moghaddam</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2007), </w:t>
      </w:r>
      <w:r w:rsidRPr="007976D1">
        <w:rPr>
          <w:rFonts w:ascii="Times New Roman" w:eastAsiaTheme="minorHAnsi" w:hAnsi="Times New Roman" w:cs="Times New Roman"/>
          <w:sz w:val="28"/>
        </w:rPr>
        <w:t>0.5% (North and Bell, 1990).</w:t>
      </w: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b/>
          <w:sz w:val="28"/>
        </w:rPr>
      </w:pPr>
      <w:r w:rsidRPr="007976D1">
        <w:rPr>
          <w:rFonts w:ascii="Times New Roman" w:eastAsiaTheme="minorHAnsi" w:hAnsi="Times New Roman" w:cs="Times New Roman"/>
          <w:b/>
          <w:sz w:val="28"/>
        </w:rPr>
        <w:t>4.4 Ether extract</w:t>
      </w: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sz w:val="28"/>
        </w:rPr>
      </w:pP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r w:rsidRPr="007976D1">
        <w:rPr>
          <w:rFonts w:ascii="Times New Roman" w:eastAsia="SimSun" w:hAnsi="Times New Roman" w:cs="Times New Roman"/>
          <w:bCs/>
          <w:sz w:val="28"/>
          <w:lang w:eastAsia="zh-CN"/>
        </w:rPr>
        <w:t xml:space="preserve">The average ether extract content of fish meal estimated in this study was 10.7% (Table 2). The maximum and minimum dry matter percent obtained in current study were 23.5% and 0.8% respectively. The result is in close agreement with earlier studies where it </w:t>
      </w:r>
      <w:proofErr w:type="gramStart"/>
      <w:r w:rsidRPr="007976D1">
        <w:rPr>
          <w:rFonts w:ascii="Times New Roman" w:eastAsia="SimSun" w:hAnsi="Times New Roman" w:cs="Times New Roman"/>
          <w:bCs/>
          <w:sz w:val="28"/>
          <w:lang w:eastAsia="zh-CN"/>
        </w:rPr>
        <w:t>was  12.0</w:t>
      </w:r>
      <w:proofErr w:type="gramEnd"/>
      <w:r w:rsidRPr="007976D1">
        <w:rPr>
          <w:rFonts w:ascii="Times New Roman" w:eastAsia="SimSun" w:hAnsi="Times New Roman" w:cs="Times New Roman"/>
          <w:bCs/>
          <w:sz w:val="28"/>
          <w:lang w:eastAsia="zh-CN"/>
        </w:rPr>
        <w:t>% (</w:t>
      </w:r>
      <w:proofErr w:type="spellStart"/>
      <w:r w:rsidRPr="007976D1">
        <w:rPr>
          <w:rFonts w:ascii="Times New Roman" w:eastAsia="SimSun" w:hAnsi="Times New Roman" w:cs="Times New Roman"/>
          <w:bCs/>
          <w:sz w:val="28"/>
          <w:lang w:eastAsia="zh-CN"/>
        </w:rPr>
        <w:t>Ruiter</w:t>
      </w:r>
      <w:proofErr w:type="spellEnd"/>
      <w:r w:rsidRPr="007976D1">
        <w:rPr>
          <w:rFonts w:ascii="Times New Roman" w:eastAsia="SimSun" w:hAnsi="Times New Roman" w:cs="Times New Roman"/>
          <w:bCs/>
          <w:sz w:val="28"/>
          <w:lang w:eastAsia="zh-CN"/>
        </w:rPr>
        <w:t>, 1995), 10.2% (</w:t>
      </w:r>
      <w:proofErr w:type="spellStart"/>
      <w:r w:rsidRPr="007976D1">
        <w:rPr>
          <w:rFonts w:ascii="Times New Roman" w:eastAsia="SimSun" w:hAnsi="Times New Roman" w:cs="Times New Roman"/>
          <w:bCs/>
          <w:sz w:val="28"/>
          <w:lang w:eastAsia="zh-CN"/>
        </w:rPr>
        <w:t>Kifer</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1968). However, the result differs with the findings of other investigators who reported </w:t>
      </w:r>
      <w:r w:rsidRPr="007976D1">
        <w:rPr>
          <w:rFonts w:ascii="Times New Roman" w:eastAsia="SimSun" w:hAnsi="Times New Roman" w:cs="Times New Roman"/>
          <w:bCs/>
          <w:sz w:val="28"/>
          <w:lang w:eastAsia="zh-CN"/>
        </w:rPr>
        <w:lastRenderedPageBreak/>
        <w:t xml:space="preserve">it 22.9%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Moghaddam</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2007),   9.0% (Preston, 2012), 7.5%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Rostagno</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2011), 7.0% (Reddy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2001; Donald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1995), 5.3%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Devendra</w:t>
      </w:r>
      <w:proofErr w:type="spellEnd"/>
      <w:r w:rsidRPr="007976D1">
        <w:rPr>
          <w:rFonts w:ascii="Times New Roman" w:eastAsia="SimSun" w:hAnsi="Times New Roman" w:cs="Times New Roman"/>
          <w:bCs/>
          <w:sz w:val="28"/>
          <w:lang w:eastAsia="zh-CN"/>
        </w:rPr>
        <w:t>, 1979), 5.2% (</w:t>
      </w:r>
      <w:proofErr w:type="spellStart"/>
      <w:r w:rsidRPr="007976D1">
        <w:rPr>
          <w:rFonts w:ascii="Times New Roman" w:eastAsia="SimSun" w:hAnsi="Times New Roman" w:cs="Times New Roman"/>
          <w:bCs/>
          <w:sz w:val="28"/>
          <w:lang w:eastAsia="zh-CN"/>
        </w:rPr>
        <w:t>Gohl</w:t>
      </w:r>
      <w:proofErr w:type="spellEnd"/>
      <w:r w:rsidRPr="007976D1">
        <w:rPr>
          <w:rFonts w:ascii="Times New Roman" w:eastAsia="SimSun" w:hAnsi="Times New Roman" w:cs="Times New Roman"/>
          <w:bCs/>
          <w:sz w:val="28"/>
          <w:lang w:eastAsia="zh-CN"/>
        </w:rPr>
        <w:t>, 1980), 5.0% (</w:t>
      </w:r>
      <w:proofErr w:type="spellStart"/>
      <w:r w:rsidRPr="007976D1">
        <w:rPr>
          <w:rFonts w:ascii="Times New Roman" w:eastAsia="SimSun" w:hAnsi="Times New Roman" w:cs="Times New Roman"/>
          <w:bCs/>
          <w:sz w:val="28"/>
          <w:lang w:eastAsia="zh-CN"/>
        </w:rPr>
        <w:t>Heuser</w:t>
      </w:r>
      <w:proofErr w:type="spellEnd"/>
      <w:r w:rsidRPr="007976D1">
        <w:rPr>
          <w:rFonts w:ascii="Times New Roman" w:eastAsia="SimSun" w:hAnsi="Times New Roman" w:cs="Times New Roman"/>
          <w:bCs/>
          <w:sz w:val="28"/>
          <w:lang w:eastAsia="zh-CN"/>
        </w:rPr>
        <w:t>, 1946; NRC, 1994), 2.0% (</w:t>
      </w:r>
      <w:proofErr w:type="spellStart"/>
      <w:r w:rsidRPr="007976D1">
        <w:rPr>
          <w:rFonts w:ascii="Times New Roman" w:eastAsia="SimSun" w:hAnsi="Times New Roman" w:cs="Times New Roman"/>
          <w:bCs/>
          <w:sz w:val="28"/>
          <w:lang w:eastAsia="zh-CN"/>
        </w:rPr>
        <w:t>Leeson</w:t>
      </w:r>
      <w:proofErr w:type="spellEnd"/>
      <w:r w:rsidRPr="007976D1">
        <w:rPr>
          <w:rFonts w:ascii="Times New Roman" w:eastAsia="SimSun" w:hAnsi="Times New Roman" w:cs="Times New Roman"/>
          <w:bCs/>
          <w:sz w:val="28"/>
          <w:lang w:eastAsia="zh-CN"/>
        </w:rPr>
        <w:t xml:space="preserve"> and </w:t>
      </w:r>
      <w:proofErr w:type="gramStart"/>
      <w:r w:rsidRPr="007976D1">
        <w:rPr>
          <w:rFonts w:ascii="Times New Roman" w:eastAsia="SimSun" w:hAnsi="Times New Roman" w:cs="Times New Roman"/>
          <w:bCs/>
          <w:sz w:val="28"/>
          <w:lang w:eastAsia="zh-CN"/>
        </w:rPr>
        <w:t>Summer</w:t>
      </w:r>
      <w:proofErr w:type="gramEnd"/>
      <w:r w:rsidRPr="007976D1">
        <w:rPr>
          <w:rFonts w:ascii="Times New Roman" w:eastAsia="SimSun" w:hAnsi="Times New Roman" w:cs="Times New Roman"/>
          <w:bCs/>
          <w:sz w:val="28"/>
          <w:lang w:eastAsia="zh-CN"/>
        </w:rPr>
        <w:t>, 2008).</w:t>
      </w: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b/>
          <w:sz w:val="28"/>
        </w:rPr>
      </w:pP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b/>
          <w:sz w:val="28"/>
        </w:rPr>
      </w:pPr>
      <w:r w:rsidRPr="007976D1">
        <w:rPr>
          <w:rFonts w:ascii="Times New Roman" w:eastAsiaTheme="minorHAnsi" w:hAnsi="Times New Roman" w:cs="Times New Roman"/>
          <w:b/>
          <w:sz w:val="28"/>
        </w:rPr>
        <w:t>4.5 Nitrogen free extract</w:t>
      </w: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sz w:val="28"/>
        </w:rPr>
      </w:pP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r w:rsidRPr="007976D1">
        <w:rPr>
          <w:rFonts w:ascii="Times New Roman" w:eastAsia="SimSun" w:hAnsi="Times New Roman" w:cs="Times New Roman"/>
          <w:bCs/>
          <w:sz w:val="28"/>
          <w:lang w:eastAsia="zh-CN"/>
        </w:rPr>
        <w:t>The average Nitrogen free extract content of fish meal estimated in this study was 4.9% (Table 2). The maximum and minimum dry matter percent obtained in current study were 14.6% and 0.6% respectively (Table 2). The result is in close agreement with earlier studies where it was investigators who reported it</w:t>
      </w:r>
      <w:proofErr w:type="gramStart"/>
      <w:r w:rsidRPr="007976D1">
        <w:rPr>
          <w:rFonts w:ascii="Times New Roman" w:eastAsia="SimSun" w:hAnsi="Times New Roman" w:cs="Times New Roman"/>
          <w:bCs/>
          <w:sz w:val="28"/>
          <w:lang w:eastAsia="zh-CN"/>
        </w:rPr>
        <w:t>, ,</w:t>
      </w:r>
      <w:proofErr w:type="gramEnd"/>
      <w:r w:rsidRPr="007976D1">
        <w:rPr>
          <w:rFonts w:ascii="Times New Roman" w:eastAsia="SimSun" w:hAnsi="Times New Roman" w:cs="Times New Roman"/>
          <w:bCs/>
          <w:sz w:val="28"/>
          <w:lang w:eastAsia="zh-CN"/>
        </w:rPr>
        <w:t xml:space="preserve"> 6.0%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Devendra</w:t>
      </w:r>
      <w:proofErr w:type="spellEnd"/>
      <w:r w:rsidRPr="007976D1">
        <w:rPr>
          <w:rFonts w:ascii="Times New Roman" w:eastAsia="SimSun" w:hAnsi="Times New Roman" w:cs="Times New Roman"/>
          <w:bCs/>
          <w:sz w:val="28"/>
          <w:lang w:eastAsia="zh-CN"/>
        </w:rPr>
        <w:t xml:space="preserve">, 1979),   4.4% (Reddy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2001). However, the result differs with the findings of other 6.4% (</w:t>
      </w:r>
      <w:proofErr w:type="spellStart"/>
      <w:r w:rsidRPr="007976D1">
        <w:rPr>
          <w:rFonts w:ascii="Times New Roman" w:eastAsia="SimSun" w:hAnsi="Times New Roman" w:cs="Times New Roman"/>
          <w:bCs/>
          <w:sz w:val="28"/>
          <w:lang w:eastAsia="zh-CN"/>
        </w:rPr>
        <w:t>Gohl</w:t>
      </w:r>
      <w:proofErr w:type="spellEnd"/>
      <w:r w:rsidRPr="007976D1">
        <w:rPr>
          <w:rFonts w:ascii="Times New Roman" w:eastAsia="SimSun" w:hAnsi="Times New Roman" w:cs="Times New Roman"/>
          <w:bCs/>
          <w:sz w:val="28"/>
          <w:lang w:eastAsia="zh-CN"/>
        </w:rPr>
        <w:t>, 1980).</w:t>
      </w: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sz w:val="28"/>
        </w:rPr>
      </w:pP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b/>
          <w:sz w:val="28"/>
        </w:rPr>
      </w:pPr>
      <w:r w:rsidRPr="007976D1">
        <w:rPr>
          <w:rFonts w:ascii="Times New Roman" w:eastAsiaTheme="minorHAnsi" w:hAnsi="Times New Roman" w:cs="Times New Roman"/>
          <w:b/>
          <w:sz w:val="28"/>
        </w:rPr>
        <w:t>4.6 Total ash</w:t>
      </w:r>
    </w:p>
    <w:p w:rsidR="00835E5D" w:rsidRPr="007976D1" w:rsidRDefault="00835E5D" w:rsidP="00835E5D">
      <w:pPr>
        <w:autoSpaceDE w:val="0"/>
        <w:autoSpaceDN w:val="0"/>
        <w:adjustRightInd w:val="0"/>
        <w:spacing w:after="0" w:line="240" w:lineRule="auto"/>
        <w:jc w:val="both"/>
        <w:rPr>
          <w:rFonts w:ascii="Times New Roman" w:eastAsiaTheme="minorHAnsi" w:hAnsi="Times New Roman" w:cs="Times New Roman"/>
          <w:sz w:val="28"/>
        </w:rPr>
      </w:pPr>
    </w:p>
    <w:p w:rsidR="00835E5D" w:rsidRPr="007976D1" w:rsidRDefault="00835E5D" w:rsidP="00835E5D">
      <w:pPr>
        <w:autoSpaceDE w:val="0"/>
        <w:autoSpaceDN w:val="0"/>
        <w:adjustRightInd w:val="0"/>
        <w:spacing w:after="0" w:line="240" w:lineRule="auto"/>
        <w:jc w:val="both"/>
        <w:rPr>
          <w:rFonts w:ascii="Times New Roman" w:hAnsi="Times New Roman" w:cs="Times New Roman"/>
          <w:sz w:val="28"/>
        </w:rPr>
      </w:pPr>
      <w:r w:rsidRPr="007976D1">
        <w:rPr>
          <w:rFonts w:ascii="Times New Roman" w:hAnsi="Times New Roman" w:cs="Times New Roman"/>
          <w:sz w:val="28"/>
        </w:rPr>
        <w:t xml:space="preserve">Fish meal has a high biological value in poultry not only as a protein source but also as source of minerals such as Ca and P and trace elements such as Se or </w:t>
      </w:r>
      <w:proofErr w:type="gramStart"/>
      <w:r w:rsidRPr="007976D1">
        <w:rPr>
          <w:rFonts w:ascii="Times New Roman" w:hAnsi="Times New Roman" w:cs="Times New Roman"/>
          <w:sz w:val="28"/>
        </w:rPr>
        <w:t>I</w:t>
      </w:r>
      <w:proofErr w:type="gramEnd"/>
      <w:r w:rsidRPr="007976D1">
        <w:rPr>
          <w:rFonts w:ascii="Times New Roman" w:hAnsi="Times New Roman" w:cs="Times New Roman"/>
          <w:sz w:val="28"/>
        </w:rPr>
        <w:t xml:space="preserve">. </w:t>
      </w:r>
    </w:p>
    <w:p w:rsidR="00835E5D" w:rsidRPr="007976D1" w:rsidRDefault="00835E5D" w:rsidP="00835E5D">
      <w:pPr>
        <w:autoSpaceDE w:val="0"/>
        <w:autoSpaceDN w:val="0"/>
        <w:adjustRightInd w:val="0"/>
        <w:spacing w:after="0" w:line="240" w:lineRule="auto"/>
        <w:jc w:val="both"/>
        <w:rPr>
          <w:rFonts w:ascii="Times New Roman" w:eastAsia="SimSun" w:hAnsi="Times New Roman" w:cs="Times New Roman"/>
          <w:bCs/>
          <w:sz w:val="28"/>
          <w:lang w:eastAsia="zh-CN"/>
        </w:rPr>
      </w:pPr>
      <w:r w:rsidRPr="007976D1">
        <w:rPr>
          <w:rFonts w:ascii="Times New Roman" w:eastAsia="SimSun" w:hAnsi="Times New Roman" w:cs="Times New Roman"/>
          <w:bCs/>
          <w:sz w:val="28"/>
          <w:lang w:eastAsia="zh-CN"/>
        </w:rPr>
        <w:t xml:space="preserve">The average Ash content of fish meal estimated in this study was 21.8% (Table 2). The maximum and minimum dry matter percent obtained in current study were 36.7% and 3.3% respectively. The result is in close agreement with earlier studies where it was 22.74%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Rostagno</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2011), 21.9% (Reddy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xml:space="preserve">., 2001), 20.0% (Preston, 2012). However, the result differs with the findings of other investigators who reported it 29.8%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Devendra</w:t>
      </w:r>
      <w:proofErr w:type="spellEnd"/>
      <w:r w:rsidRPr="007976D1">
        <w:rPr>
          <w:rFonts w:ascii="Times New Roman" w:eastAsia="SimSun" w:hAnsi="Times New Roman" w:cs="Times New Roman"/>
          <w:bCs/>
          <w:sz w:val="28"/>
          <w:lang w:eastAsia="zh-CN"/>
        </w:rPr>
        <w:t>, 1979), 18% (</w:t>
      </w:r>
      <w:proofErr w:type="spellStart"/>
      <w:r w:rsidRPr="007976D1">
        <w:rPr>
          <w:rFonts w:ascii="Times New Roman" w:eastAsia="SimSun" w:hAnsi="Times New Roman" w:cs="Times New Roman"/>
          <w:bCs/>
          <w:sz w:val="28"/>
          <w:lang w:eastAsia="zh-CN"/>
        </w:rPr>
        <w:t>Kifer</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1968), 17.0% (</w:t>
      </w:r>
      <w:proofErr w:type="spellStart"/>
      <w:r w:rsidRPr="007976D1">
        <w:rPr>
          <w:rFonts w:ascii="Times New Roman" w:eastAsia="SimSun" w:hAnsi="Times New Roman" w:cs="Times New Roman"/>
          <w:bCs/>
          <w:sz w:val="28"/>
          <w:lang w:eastAsia="zh-CN"/>
        </w:rPr>
        <w:t>Labier</w:t>
      </w:r>
      <w:proofErr w:type="spellEnd"/>
      <w:r w:rsidRPr="007976D1">
        <w:rPr>
          <w:rFonts w:ascii="Times New Roman" w:eastAsia="SimSun" w:hAnsi="Times New Roman" w:cs="Times New Roman"/>
          <w:bCs/>
          <w:sz w:val="28"/>
          <w:lang w:eastAsia="zh-CN"/>
        </w:rPr>
        <w:t xml:space="preserve"> and </w:t>
      </w:r>
      <w:proofErr w:type="spellStart"/>
      <w:r w:rsidRPr="007976D1">
        <w:rPr>
          <w:rFonts w:ascii="Times New Roman" w:eastAsia="SimSun" w:hAnsi="Times New Roman" w:cs="Times New Roman"/>
          <w:bCs/>
          <w:sz w:val="28"/>
          <w:lang w:eastAsia="zh-CN"/>
        </w:rPr>
        <w:t>Leclercq</w:t>
      </w:r>
      <w:proofErr w:type="spellEnd"/>
      <w:r w:rsidRPr="007976D1">
        <w:rPr>
          <w:rFonts w:ascii="Times New Roman" w:eastAsia="SimSun" w:hAnsi="Times New Roman" w:cs="Times New Roman"/>
          <w:bCs/>
          <w:sz w:val="28"/>
          <w:lang w:eastAsia="zh-CN"/>
        </w:rPr>
        <w:t>, 1994). 16.8% (</w:t>
      </w:r>
      <w:proofErr w:type="spellStart"/>
      <w:r w:rsidRPr="007976D1">
        <w:rPr>
          <w:rFonts w:ascii="Times New Roman" w:eastAsia="SimSun" w:hAnsi="Times New Roman" w:cs="Times New Roman"/>
          <w:bCs/>
          <w:sz w:val="28"/>
          <w:lang w:eastAsia="zh-CN"/>
        </w:rPr>
        <w:t>Gohl</w:t>
      </w:r>
      <w:proofErr w:type="spellEnd"/>
      <w:r w:rsidRPr="007976D1">
        <w:rPr>
          <w:rFonts w:ascii="Times New Roman" w:eastAsia="SimSun" w:hAnsi="Times New Roman" w:cs="Times New Roman"/>
          <w:bCs/>
          <w:sz w:val="28"/>
          <w:lang w:eastAsia="zh-CN"/>
        </w:rPr>
        <w:t>, 1980), 14.0 % (</w:t>
      </w:r>
      <w:proofErr w:type="spellStart"/>
      <w:r w:rsidRPr="007976D1">
        <w:rPr>
          <w:rFonts w:ascii="Times New Roman" w:eastAsia="SimSun" w:hAnsi="Times New Roman" w:cs="Times New Roman"/>
          <w:bCs/>
          <w:sz w:val="28"/>
          <w:lang w:eastAsia="zh-CN"/>
        </w:rPr>
        <w:t>Ruiter</w:t>
      </w:r>
      <w:proofErr w:type="spellEnd"/>
      <w:r w:rsidRPr="007976D1">
        <w:rPr>
          <w:rFonts w:ascii="Times New Roman" w:eastAsia="SimSun" w:hAnsi="Times New Roman" w:cs="Times New Roman"/>
          <w:bCs/>
          <w:sz w:val="28"/>
          <w:lang w:eastAsia="zh-CN"/>
        </w:rPr>
        <w:t xml:space="preserve">, 1995), 13.2% </w:t>
      </w:r>
      <w:r w:rsidRPr="007976D1">
        <w:rPr>
          <w:rFonts w:ascii="Times New Roman" w:hAnsi="Times New Roman" w:cs="Times New Roman"/>
          <w:sz w:val="28"/>
        </w:rPr>
        <w:t>(</w:t>
      </w:r>
      <w:proofErr w:type="spellStart"/>
      <w:r w:rsidRPr="007976D1">
        <w:rPr>
          <w:rFonts w:ascii="Times New Roman" w:eastAsia="SimSun" w:hAnsi="Times New Roman" w:cs="Times New Roman"/>
          <w:bCs/>
          <w:sz w:val="28"/>
          <w:lang w:eastAsia="zh-CN"/>
        </w:rPr>
        <w:t>Moghaddam</w:t>
      </w:r>
      <w:proofErr w:type="spellEnd"/>
      <w:r w:rsidRPr="007976D1">
        <w:rPr>
          <w:rFonts w:ascii="Times New Roman" w:eastAsia="SimSun" w:hAnsi="Times New Roman" w:cs="Times New Roman"/>
          <w:bCs/>
          <w:sz w:val="28"/>
          <w:lang w:eastAsia="zh-CN"/>
        </w:rPr>
        <w:t xml:space="preserve"> </w:t>
      </w:r>
      <w:r w:rsidRPr="007976D1">
        <w:rPr>
          <w:rFonts w:ascii="Times New Roman" w:eastAsia="SimSun" w:hAnsi="Times New Roman" w:cs="Times New Roman"/>
          <w:bCs/>
          <w:i/>
          <w:sz w:val="28"/>
          <w:lang w:eastAsia="zh-CN"/>
        </w:rPr>
        <w:t>et al</w:t>
      </w:r>
      <w:r w:rsidRPr="007976D1">
        <w:rPr>
          <w:rFonts w:ascii="Times New Roman" w:eastAsia="SimSun" w:hAnsi="Times New Roman" w:cs="Times New Roman"/>
          <w:bCs/>
          <w:sz w:val="28"/>
          <w:lang w:eastAsia="zh-CN"/>
        </w:rPr>
        <w:t>., 2007), 10.0% (North and Bell, 1990), 7.4% (NRC, 1994), 5.0% (</w:t>
      </w:r>
      <w:proofErr w:type="spellStart"/>
      <w:r w:rsidRPr="007976D1">
        <w:rPr>
          <w:rFonts w:ascii="Times New Roman" w:eastAsia="SimSun" w:hAnsi="Times New Roman" w:cs="Times New Roman"/>
          <w:bCs/>
          <w:sz w:val="28"/>
          <w:lang w:eastAsia="zh-CN"/>
        </w:rPr>
        <w:t>Heuser</w:t>
      </w:r>
      <w:proofErr w:type="spellEnd"/>
      <w:r w:rsidRPr="007976D1">
        <w:rPr>
          <w:rFonts w:ascii="Times New Roman" w:eastAsia="SimSun" w:hAnsi="Times New Roman" w:cs="Times New Roman"/>
          <w:bCs/>
          <w:sz w:val="28"/>
          <w:lang w:eastAsia="zh-CN"/>
        </w:rPr>
        <w:t>, 1946), 2.5% (</w:t>
      </w:r>
      <w:proofErr w:type="spellStart"/>
      <w:r w:rsidRPr="007976D1">
        <w:rPr>
          <w:rFonts w:ascii="Times New Roman" w:eastAsia="SimSun" w:hAnsi="Times New Roman" w:cs="Times New Roman"/>
          <w:bCs/>
          <w:sz w:val="28"/>
          <w:lang w:eastAsia="zh-CN"/>
        </w:rPr>
        <w:t>Verma</w:t>
      </w:r>
      <w:proofErr w:type="spellEnd"/>
      <w:r w:rsidRPr="007976D1">
        <w:rPr>
          <w:rFonts w:ascii="Times New Roman" w:eastAsia="SimSun" w:hAnsi="Times New Roman" w:cs="Times New Roman"/>
          <w:bCs/>
          <w:sz w:val="28"/>
          <w:lang w:eastAsia="zh-CN"/>
        </w:rPr>
        <w:t>, 2006).</w:t>
      </w:r>
    </w:p>
    <w:p w:rsidR="00835E5D" w:rsidRPr="007976D1" w:rsidRDefault="00835E5D" w:rsidP="00835E5D">
      <w:pPr>
        <w:spacing w:line="240" w:lineRule="auto"/>
        <w:rPr>
          <w:rFonts w:ascii="Times New Roman" w:hAnsi="Times New Roman" w:cs="Times New Roman"/>
          <w:b/>
          <w:sz w:val="28"/>
          <w:szCs w:val="28"/>
        </w:rPr>
      </w:pPr>
    </w:p>
    <w:p w:rsidR="00835E5D" w:rsidRPr="007976D1" w:rsidRDefault="00835E5D" w:rsidP="00835E5D">
      <w:pPr>
        <w:spacing w:line="240" w:lineRule="auto"/>
        <w:rPr>
          <w:rFonts w:ascii="Times New Roman" w:hAnsi="Times New Roman" w:cs="Times New Roman"/>
          <w:b/>
          <w:sz w:val="28"/>
          <w:szCs w:val="28"/>
        </w:rPr>
      </w:pPr>
      <w:r w:rsidRPr="007976D1">
        <w:rPr>
          <w:rFonts w:ascii="Times New Roman" w:hAnsi="Times New Roman" w:cs="Times New Roman"/>
          <w:b/>
          <w:sz w:val="28"/>
          <w:szCs w:val="28"/>
        </w:rPr>
        <w:t>5.  Conclusion</w:t>
      </w:r>
    </w:p>
    <w:p w:rsidR="00835E5D" w:rsidRPr="007976D1" w:rsidRDefault="00835E5D" w:rsidP="00835E5D">
      <w:pPr>
        <w:spacing w:line="240" w:lineRule="auto"/>
        <w:jc w:val="both"/>
        <w:rPr>
          <w:rFonts w:ascii="Times New Roman" w:hAnsi="Times New Roman" w:cs="Times New Roman"/>
          <w:sz w:val="28"/>
          <w:szCs w:val="28"/>
        </w:rPr>
      </w:pPr>
      <w:r w:rsidRPr="007976D1">
        <w:rPr>
          <w:rFonts w:ascii="Times New Roman" w:hAnsi="Times New Roman" w:cs="Times New Roman"/>
          <w:sz w:val="28"/>
          <w:szCs w:val="28"/>
        </w:rPr>
        <w:t xml:space="preserve">Fish meal is a vital component of the traditional maize soybean based broiler and layer ration. There is no doubt that, inclusion of fish meal in livestock ration will substantially enhance production of livestock and poultry. However, current study indicates that the quality of fish meal is variable. Therefore, to formulate least cost balanced ration, if aimed to incorporate, fish meal must be analyzed in the laboratory and then include it into the ration. </w:t>
      </w:r>
    </w:p>
    <w:p w:rsidR="00835E5D" w:rsidRPr="007976D1" w:rsidRDefault="00835E5D" w:rsidP="00835E5D">
      <w:pPr>
        <w:spacing w:after="0" w:line="240" w:lineRule="auto"/>
        <w:jc w:val="both"/>
        <w:rPr>
          <w:rFonts w:ascii="Times New Roman" w:hAnsi="Times New Roman" w:cs="Times New Roman"/>
          <w:b/>
          <w:sz w:val="32"/>
          <w:szCs w:val="24"/>
        </w:rPr>
      </w:pPr>
    </w:p>
    <w:p w:rsidR="00835E5D" w:rsidRPr="007976D1" w:rsidRDefault="00835E5D" w:rsidP="00835E5D">
      <w:pPr>
        <w:rPr>
          <w:rFonts w:ascii="Times New Roman" w:hAnsi="Times New Roman" w:cs="Times New Roman"/>
          <w:b/>
          <w:sz w:val="32"/>
          <w:szCs w:val="24"/>
        </w:rPr>
      </w:pPr>
      <w:r w:rsidRPr="007976D1">
        <w:rPr>
          <w:rFonts w:ascii="Times New Roman" w:hAnsi="Times New Roman" w:cs="Times New Roman"/>
          <w:b/>
          <w:sz w:val="32"/>
          <w:szCs w:val="24"/>
        </w:rPr>
        <w:br w:type="page"/>
      </w:r>
    </w:p>
    <w:p w:rsidR="00835E5D" w:rsidRPr="007976D1" w:rsidRDefault="00835E5D" w:rsidP="00835E5D">
      <w:pPr>
        <w:spacing w:after="0" w:line="240" w:lineRule="auto"/>
        <w:jc w:val="both"/>
        <w:rPr>
          <w:rFonts w:ascii="Times New Roman" w:hAnsi="Times New Roman" w:cs="Times New Roman"/>
          <w:b/>
          <w:sz w:val="32"/>
          <w:szCs w:val="24"/>
        </w:rPr>
      </w:pPr>
      <w:r w:rsidRPr="007976D1">
        <w:rPr>
          <w:rFonts w:ascii="Times New Roman" w:hAnsi="Times New Roman" w:cs="Times New Roman"/>
          <w:b/>
          <w:sz w:val="32"/>
          <w:szCs w:val="24"/>
        </w:rPr>
        <w:lastRenderedPageBreak/>
        <w:t>6. References</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t>AOAC (2000).</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Official Methods of Analysis.</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Association of Official Analytical Chemists.</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17</w:t>
      </w:r>
      <w:r w:rsidRPr="007976D1">
        <w:rPr>
          <w:rFonts w:ascii="Times New Roman" w:hAnsi="Times New Roman" w:cs="Times New Roman"/>
          <w:sz w:val="28"/>
          <w:szCs w:val="28"/>
          <w:vertAlign w:val="superscript"/>
        </w:rPr>
        <w:t>th</w:t>
      </w:r>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 Gaithersburg, Maryland, USA.</w:t>
      </w:r>
      <w:proofErr w:type="gramEnd"/>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r w:rsidRPr="007976D1">
        <w:rPr>
          <w:rFonts w:ascii="Times New Roman" w:hAnsi="Times New Roman" w:cs="Times New Roman"/>
          <w:sz w:val="28"/>
          <w:szCs w:val="28"/>
        </w:rPr>
        <w:t xml:space="preserve">Blair R (2008). </w:t>
      </w:r>
      <w:proofErr w:type="gramStart"/>
      <w:r w:rsidRPr="007976D1">
        <w:rPr>
          <w:rFonts w:ascii="Times New Roman" w:hAnsi="Times New Roman" w:cs="Times New Roman"/>
          <w:sz w:val="28"/>
          <w:szCs w:val="28"/>
        </w:rPr>
        <w:t>Nutrition and feeding of organic poultry.</w:t>
      </w:r>
      <w:proofErr w:type="gramEnd"/>
      <w:r w:rsidRPr="007976D1">
        <w:rPr>
          <w:rFonts w:ascii="Times New Roman" w:hAnsi="Times New Roman" w:cs="Times New Roman"/>
          <w:sz w:val="28"/>
          <w:szCs w:val="28"/>
        </w:rPr>
        <w:t xml:space="preserve"> </w:t>
      </w:r>
      <w:proofErr w:type="spellStart"/>
      <w:proofErr w:type="gramStart"/>
      <w:r w:rsidRPr="007976D1">
        <w:rPr>
          <w:rFonts w:ascii="Times New Roman" w:hAnsi="Times New Roman" w:cs="Times New Roman"/>
          <w:sz w:val="28"/>
          <w:szCs w:val="28"/>
        </w:rPr>
        <w:t>Cabi</w:t>
      </w:r>
      <w:proofErr w:type="spellEnd"/>
      <w:r w:rsidRPr="007976D1">
        <w:rPr>
          <w:rFonts w:ascii="Times New Roman" w:hAnsi="Times New Roman" w:cs="Times New Roman"/>
          <w:sz w:val="28"/>
          <w:szCs w:val="28"/>
        </w:rPr>
        <w:t xml:space="preserve"> Series, CABI, Wallingford, UK.</w:t>
      </w:r>
      <w:proofErr w:type="gramEnd"/>
    </w:p>
    <w:p w:rsidR="00835E5D" w:rsidRPr="007976D1" w:rsidRDefault="00835E5D" w:rsidP="009871FC">
      <w:pPr>
        <w:spacing w:beforeLines="60" w:afterLines="60"/>
        <w:ind w:left="720" w:hanging="720"/>
        <w:jc w:val="both"/>
        <w:rPr>
          <w:rStyle w:val="Strong"/>
          <w:rFonts w:ascii="Times New Roman" w:hAnsi="Times New Roman" w:cs="Times New Roman"/>
          <w:b w:val="0"/>
          <w:sz w:val="28"/>
          <w:szCs w:val="28"/>
        </w:rPr>
      </w:pPr>
      <w:proofErr w:type="gramStart"/>
      <w:r w:rsidRPr="007976D1">
        <w:rPr>
          <w:rFonts w:ascii="Times New Roman" w:hAnsi="Times New Roman" w:cs="Times New Roman"/>
          <w:sz w:val="28"/>
          <w:szCs w:val="28"/>
        </w:rPr>
        <w:t xml:space="preserve">Bulbul SM and </w:t>
      </w:r>
      <w:proofErr w:type="spellStart"/>
      <w:r w:rsidRPr="007976D1">
        <w:rPr>
          <w:rFonts w:ascii="Times New Roman" w:hAnsi="Times New Roman" w:cs="Times New Roman"/>
          <w:sz w:val="28"/>
          <w:szCs w:val="28"/>
        </w:rPr>
        <w:t>Hossain</w:t>
      </w:r>
      <w:proofErr w:type="spellEnd"/>
      <w:r w:rsidRPr="007976D1">
        <w:rPr>
          <w:rFonts w:ascii="Times New Roman" w:hAnsi="Times New Roman" w:cs="Times New Roman"/>
          <w:sz w:val="28"/>
          <w:szCs w:val="28"/>
        </w:rPr>
        <w:t xml:space="preserve"> MD (1989).</w:t>
      </w:r>
      <w:proofErr w:type="gramEnd"/>
      <w:r w:rsidRPr="007976D1">
        <w:rPr>
          <w:rFonts w:ascii="Times New Roman" w:hAnsi="Times New Roman" w:cs="Times New Roman"/>
          <w:sz w:val="28"/>
          <w:szCs w:val="28"/>
        </w:rPr>
        <w:t xml:space="preserve"> Probable problems of poultry feed formulation in Bangladesh. Poultry Adviser, 12(3): 27-29.</w:t>
      </w:r>
      <w:r w:rsidRPr="007976D1">
        <w:rPr>
          <w:rStyle w:val="Strong"/>
          <w:rFonts w:ascii="Times New Roman" w:hAnsi="Times New Roman" w:cs="Times New Roman"/>
          <w:sz w:val="28"/>
          <w:szCs w:val="28"/>
        </w:rPr>
        <w:t xml:space="preserve"> </w:t>
      </w:r>
    </w:p>
    <w:p w:rsidR="00835E5D" w:rsidRPr="007976D1" w:rsidRDefault="00835E5D" w:rsidP="009871FC">
      <w:pPr>
        <w:spacing w:beforeLines="60" w:afterLines="60"/>
        <w:ind w:left="720" w:hanging="720"/>
        <w:jc w:val="both"/>
        <w:rPr>
          <w:rFonts w:ascii="Times New Roman" w:hAnsi="Times New Roman" w:cs="Times New Roman"/>
          <w:b/>
          <w:color w:val="000000" w:themeColor="text1"/>
          <w:sz w:val="28"/>
          <w:szCs w:val="28"/>
        </w:rPr>
      </w:pPr>
      <w:proofErr w:type="spellStart"/>
      <w:r w:rsidRPr="007976D1">
        <w:rPr>
          <w:rStyle w:val="Strong"/>
          <w:rFonts w:ascii="Times New Roman" w:hAnsi="Times New Roman" w:cs="Times New Roman"/>
          <w:color w:val="000000" w:themeColor="text1"/>
          <w:sz w:val="28"/>
          <w:szCs w:val="28"/>
        </w:rPr>
        <w:t>Devendra</w:t>
      </w:r>
      <w:proofErr w:type="spellEnd"/>
      <w:r w:rsidRPr="007976D1">
        <w:rPr>
          <w:rStyle w:val="Strong"/>
          <w:rFonts w:ascii="Times New Roman" w:hAnsi="Times New Roman" w:cs="Times New Roman"/>
          <w:color w:val="000000" w:themeColor="text1"/>
          <w:sz w:val="28"/>
          <w:szCs w:val="28"/>
        </w:rPr>
        <w:t xml:space="preserve"> C (1979). </w:t>
      </w:r>
      <w:proofErr w:type="gramStart"/>
      <w:r w:rsidRPr="007976D1">
        <w:rPr>
          <w:rStyle w:val="Strong"/>
          <w:rFonts w:ascii="Times New Roman" w:hAnsi="Times New Roman" w:cs="Times New Roman"/>
          <w:color w:val="000000" w:themeColor="text1"/>
          <w:sz w:val="28"/>
          <w:szCs w:val="28"/>
        </w:rPr>
        <w:t xml:space="preserve">Malaysian </w:t>
      </w:r>
      <w:proofErr w:type="spellStart"/>
      <w:r w:rsidRPr="007976D1">
        <w:rPr>
          <w:rStyle w:val="Strong"/>
          <w:rFonts w:ascii="Times New Roman" w:hAnsi="Times New Roman" w:cs="Times New Roman"/>
          <w:color w:val="000000" w:themeColor="text1"/>
          <w:sz w:val="28"/>
          <w:szCs w:val="28"/>
        </w:rPr>
        <w:t>feedingstuffs</w:t>
      </w:r>
      <w:proofErr w:type="spellEnd"/>
      <w:r w:rsidRPr="007976D1">
        <w:rPr>
          <w:rStyle w:val="Strong"/>
          <w:rFonts w:ascii="Times New Roman" w:hAnsi="Times New Roman" w:cs="Times New Roman"/>
          <w:color w:val="000000" w:themeColor="text1"/>
          <w:sz w:val="28"/>
          <w:szCs w:val="28"/>
        </w:rPr>
        <w:t>.</w:t>
      </w:r>
      <w:proofErr w:type="gramEnd"/>
      <w:r w:rsidRPr="007976D1">
        <w:rPr>
          <w:rStyle w:val="Strong"/>
          <w:rFonts w:ascii="Times New Roman" w:hAnsi="Times New Roman" w:cs="Times New Roman"/>
          <w:color w:val="000000" w:themeColor="text1"/>
          <w:sz w:val="28"/>
          <w:szCs w:val="28"/>
        </w:rPr>
        <w:t xml:space="preserve"> Malaysian Agricultural Research and Development Institute (MARDI), </w:t>
      </w:r>
      <w:proofErr w:type="spellStart"/>
      <w:r w:rsidRPr="007976D1">
        <w:rPr>
          <w:rStyle w:val="Strong"/>
          <w:rFonts w:ascii="Times New Roman" w:hAnsi="Times New Roman" w:cs="Times New Roman"/>
          <w:color w:val="000000" w:themeColor="text1"/>
          <w:sz w:val="28"/>
          <w:szCs w:val="28"/>
        </w:rPr>
        <w:t>Serdang</w:t>
      </w:r>
      <w:proofErr w:type="spellEnd"/>
      <w:r w:rsidRPr="007976D1">
        <w:rPr>
          <w:rStyle w:val="Strong"/>
          <w:rFonts w:ascii="Times New Roman" w:hAnsi="Times New Roman" w:cs="Times New Roman"/>
          <w:color w:val="000000" w:themeColor="text1"/>
          <w:sz w:val="28"/>
          <w:szCs w:val="28"/>
        </w:rPr>
        <w:t xml:space="preserve">, Selangor. </w:t>
      </w:r>
      <w:proofErr w:type="gramStart"/>
      <w:r w:rsidR="005C59D8">
        <w:rPr>
          <w:rStyle w:val="Strong"/>
          <w:rFonts w:ascii="Times New Roman" w:hAnsi="Times New Roman" w:cs="Times New Roman"/>
          <w:color w:val="000000" w:themeColor="text1"/>
          <w:sz w:val="28"/>
          <w:szCs w:val="28"/>
        </w:rPr>
        <w:t>1</w:t>
      </w:r>
      <w:r w:rsidRPr="007976D1">
        <w:rPr>
          <w:rStyle w:val="Strong"/>
          <w:rFonts w:ascii="Times New Roman" w:hAnsi="Times New Roman" w:cs="Times New Roman"/>
          <w:color w:val="000000" w:themeColor="text1"/>
          <w:sz w:val="28"/>
          <w:szCs w:val="28"/>
        </w:rPr>
        <w:t>45 pp.</w:t>
      </w:r>
      <w:proofErr w:type="gramEnd"/>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r w:rsidRPr="007976D1">
        <w:rPr>
          <w:rFonts w:ascii="Times New Roman" w:hAnsi="Times New Roman" w:cs="Times New Roman"/>
          <w:sz w:val="28"/>
          <w:szCs w:val="28"/>
        </w:rPr>
        <w:t>Gohl</w:t>
      </w:r>
      <w:proofErr w:type="spellEnd"/>
      <w:r w:rsidRPr="007976D1">
        <w:rPr>
          <w:rFonts w:ascii="Times New Roman" w:hAnsi="Times New Roman" w:cs="Times New Roman"/>
          <w:sz w:val="28"/>
          <w:szCs w:val="28"/>
        </w:rPr>
        <w:t xml:space="preserve"> B (1980). Tropical feeds. FAO Animal Production and Health Series, (12): 529.</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r w:rsidRPr="007976D1">
        <w:rPr>
          <w:rFonts w:ascii="Times New Roman" w:hAnsi="Times New Roman" w:cs="Times New Roman"/>
          <w:sz w:val="28"/>
          <w:szCs w:val="28"/>
        </w:rPr>
        <w:t xml:space="preserve">Hall GM (1992). </w:t>
      </w:r>
      <w:proofErr w:type="gramStart"/>
      <w:r w:rsidRPr="007976D1">
        <w:rPr>
          <w:rFonts w:ascii="Times New Roman" w:hAnsi="Times New Roman" w:cs="Times New Roman"/>
          <w:sz w:val="28"/>
          <w:szCs w:val="28"/>
        </w:rPr>
        <w:t>Fish processing technology.</w:t>
      </w:r>
      <w:proofErr w:type="gramEnd"/>
      <w:r w:rsidRPr="007976D1">
        <w:rPr>
          <w:rFonts w:ascii="Times New Roman" w:hAnsi="Times New Roman" w:cs="Times New Roman"/>
          <w:sz w:val="28"/>
          <w:szCs w:val="28"/>
        </w:rPr>
        <w:t xml:space="preserve"> In: </w:t>
      </w:r>
      <w:proofErr w:type="spellStart"/>
      <w:r w:rsidRPr="007976D1">
        <w:rPr>
          <w:rFonts w:ascii="Times New Roman" w:hAnsi="Times New Roman" w:cs="Times New Roman"/>
          <w:sz w:val="28"/>
          <w:szCs w:val="28"/>
        </w:rPr>
        <w:t>Ockerman</w:t>
      </w:r>
      <w:proofErr w:type="spellEnd"/>
      <w:r w:rsidRPr="007976D1">
        <w:rPr>
          <w:rFonts w:ascii="Times New Roman" w:hAnsi="Times New Roman" w:cs="Times New Roman"/>
          <w:sz w:val="28"/>
          <w:szCs w:val="28"/>
        </w:rPr>
        <w:t xml:space="preserve"> HW (</w:t>
      </w:r>
      <w:proofErr w:type="spellStart"/>
      <w:proofErr w:type="gramStart"/>
      <w:r w:rsidRPr="007976D1">
        <w:rPr>
          <w:rFonts w:ascii="Times New Roman" w:hAnsi="Times New Roman" w:cs="Times New Roman"/>
          <w:sz w:val="28"/>
          <w:szCs w:val="28"/>
        </w:rPr>
        <w:t>eds</w:t>
      </w:r>
      <w:proofErr w:type="spellEnd"/>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Fishery byproducts.</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VCH publishers, New York.</w:t>
      </w:r>
      <w:proofErr w:type="gramEnd"/>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t>Hardy RW and Masumoto T (1990).</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Specifications for marine byproducts for aquaculture.</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Proceedings of the International Conference of Fish Byproducts.</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Alaska Sea Grant College Program.</w:t>
      </w:r>
      <w:proofErr w:type="gramEnd"/>
      <w:r w:rsidRPr="007976D1">
        <w:rPr>
          <w:rFonts w:ascii="Times New Roman" w:hAnsi="Times New Roman" w:cs="Times New Roman"/>
          <w:sz w:val="28"/>
          <w:szCs w:val="28"/>
        </w:rPr>
        <w:t xml:space="preserve"> Anchorage, AK. </w:t>
      </w:r>
      <w:proofErr w:type="gramStart"/>
      <w:r w:rsidRPr="007976D1">
        <w:rPr>
          <w:rFonts w:ascii="Times New Roman" w:hAnsi="Times New Roman" w:cs="Times New Roman"/>
          <w:sz w:val="28"/>
          <w:szCs w:val="28"/>
        </w:rPr>
        <w:t>109-120 pp.</w:t>
      </w:r>
      <w:proofErr w:type="gramEnd"/>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r w:rsidRPr="007976D1">
        <w:rPr>
          <w:rFonts w:ascii="Times New Roman" w:hAnsi="Times New Roman"/>
          <w:sz w:val="28"/>
          <w:szCs w:val="28"/>
        </w:rPr>
        <w:t>Hardy WR (2000). New Development in Aquaculture Feed Ingredients and Potential of Enzyme Supplements. In: Cruz-Suarez LE, Marine-</w:t>
      </w:r>
      <w:proofErr w:type="spellStart"/>
      <w:r w:rsidRPr="007976D1">
        <w:rPr>
          <w:rFonts w:ascii="Times New Roman" w:hAnsi="Times New Roman"/>
          <w:sz w:val="28"/>
          <w:szCs w:val="28"/>
        </w:rPr>
        <w:t>Ricque</w:t>
      </w:r>
      <w:proofErr w:type="spellEnd"/>
      <w:r w:rsidRPr="007976D1">
        <w:rPr>
          <w:rFonts w:ascii="Times New Roman" w:hAnsi="Times New Roman"/>
          <w:sz w:val="28"/>
          <w:szCs w:val="28"/>
        </w:rPr>
        <w:t>, Salazar Tapia-</w:t>
      </w:r>
      <w:proofErr w:type="gramStart"/>
      <w:r w:rsidRPr="007976D1">
        <w:rPr>
          <w:rFonts w:ascii="Times New Roman" w:hAnsi="Times New Roman"/>
          <w:sz w:val="28"/>
          <w:szCs w:val="28"/>
        </w:rPr>
        <w:t>M ,</w:t>
      </w:r>
      <w:proofErr w:type="gramEnd"/>
      <w:r w:rsidRPr="007976D1">
        <w:rPr>
          <w:rFonts w:ascii="Times New Roman" w:hAnsi="Times New Roman"/>
          <w:sz w:val="28"/>
          <w:szCs w:val="28"/>
        </w:rPr>
        <w:t xml:space="preserve"> </w:t>
      </w:r>
      <w:proofErr w:type="spellStart"/>
      <w:r w:rsidRPr="007976D1">
        <w:rPr>
          <w:rFonts w:ascii="Times New Roman" w:hAnsi="Times New Roman"/>
          <w:sz w:val="28"/>
          <w:szCs w:val="28"/>
        </w:rPr>
        <w:t>Olvera-Novoa</w:t>
      </w:r>
      <w:proofErr w:type="spellEnd"/>
      <w:r w:rsidRPr="007976D1">
        <w:rPr>
          <w:rFonts w:ascii="Times New Roman" w:hAnsi="Times New Roman"/>
          <w:sz w:val="28"/>
          <w:szCs w:val="28"/>
        </w:rPr>
        <w:t xml:space="preserve"> MAY and </w:t>
      </w:r>
      <w:proofErr w:type="spellStart"/>
      <w:r w:rsidRPr="007976D1">
        <w:rPr>
          <w:rFonts w:ascii="Times New Roman" w:hAnsi="Times New Roman"/>
          <w:sz w:val="28"/>
          <w:szCs w:val="28"/>
        </w:rPr>
        <w:t>Cereceb-Civera</w:t>
      </w:r>
      <w:proofErr w:type="spellEnd"/>
      <w:r w:rsidRPr="007976D1">
        <w:rPr>
          <w:rFonts w:ascii="Times New Roman" w:hAnsi="Times New Roman"/>
          <w:sz w:val="28"/>
          <w:szCs w:val="28"/>
        </w:rPr>
        <w:t xml:space="preserve"> R (eds.) Advances en </w:t>
      </w:r>
      <w:proofErr w:type="spellStart"/>
      <w:r w:rsidRPr="007976D1">
        <w:rPr>
          <w:rFonts w:ascii="Times New Roman" w:hAnsi="Times New Roman"/>
          <w:sz w:val="28"/>
          <w:szCs w:val="28"/>
        </w:rPr>
        <w:t>Nutiriction</w:t>
      </w:r>
      <w:proofErr w:type="spellEnd"/>
      <w:r w:rsidRPr="007976D1">
        <w:rPr>
          <w:rFonts w:ascii="Times New Roman" w:hAnsi="Times New Roman"/>
          <w:sz w:val="28"/>
          <w:szCs w:val="28"/>
        </w:rPr>
        <w:t xml:space="preserve"> </w:t>
      </w:r>
      <w:proofErr w:type="spellStart"/>
      <w:r w:rsidRPr="007976D1">
        <w:rPr>
          <w:rFonts w:ascii="Times New Roman" w:hAnsi="Times New Roman"/>
          <w:sz w:val="28"/>
          <w:szCs w:val="28"/>
        </w:rPr>
        <w:t>Acuicola</w:t>
      </w:r>
      <w:proofErr w:type="spellEnd"/>
      <w:r w:rsidRPr="007976D1">
        <w:rPr>
          <w:rFonts w:ascii="Times New Roman" w:hAnsi="Times New Roman"/>
          <w:sz w:val="28"/>
          <w:szCs w:val="28"/>
        </w:rPr>
        <w:t xml:space="preserve"> V. </w:t>
      </w:r>
      <w:proofErr w:type="spellStart"/>
      <w:r w:rsidRPr="007976D1">
        <w:rPr>
          <w:rFonts w:ascii="Times New Roman" w:hAnsi="Times New Roman"/>
          <w:sz w:val="28"/>
          <w:szCs w:val="28"/>
        </w:rPr>
        <w:t>Memorias</w:t>
      </w:r>
      <w:proofErr w:type="spellEnd"/>
      <w:r w:rsidRPr="007976D1">
        <w:rPr>
          <w:rFonts w:ascii="Times New Roman" w:hAnsi="Times New Roman"/>
          <w:sz w:val="28"/>
          <w:szCs w:val="28"/>
        </w:rPr>
        <w:t xml:space="preserve"> del V symposium International de </w:t>
      </w:r>
      <w:proofErr w:type="spellStart"/>
      <w:r w:rsidRPr="007976D1">
        <w:rPr>
          <w:rFonts w:ascii="Times New Roman" w:hAnsi="Times New Roman"/>
          <w:sz w:val="28"/>
          <w:szCs w:val="28"/>
        </w:rPr>
        <w:t>Nutriction</w:t>
      </w:r>
      <w:proofErr w:type="spellEnd"/>
      <w:r w:rsidRPr="007976D1">
        <w:rPr>
          <w:rFonts w:ascii="Times New Roman" w:hAnsi="Times New Roman"/>
          <w:sz w:val="28"/>
          <w:szCs w:val="28"/>
        </w:rPr>
        <w:t xml:space="preserve"> </w:t>
      </w:r>
      <w:proofErr w:type="spellStart"/>
      <w:r w:rsidRPr="007976D1">
        <w:rPr>
          <w:rFonts w:ascii="Times New Roman" w:hAnsi="Times New Roman"/>
          <w:sz w:val="28"/>
          <w:szCs w:val="28"/>
        </w:rPr>
        <w:t>Acucola</w:t>
      </w:r>
      <w:proofErr w:type="spellEnd"/>
      <w:r w:rsidRPr="007976D1">
        <w:rPr>
          <w:rFonts w:ascii="Times New Roman" w:hAnsi="Times New Roman"/>
          <w:sz w:val="28"/>
          <w:szCs w:val="28"/>
        </w:rPr>
        <w:t xml:space="preserve">. </w:t>
      </w:r>
      <w:proofErr w:type="gramStart"/>
      <w:r w:rsidRPr="007976D1">
        <w:rPr>
          <w:rFonts w:ascii="Times New Roman" w:hAnsi="Times New Roman"/>
          <w:sz w:val="28"/>
          <w:szCs w:val="28"/>
        </w:rPr>
        <w:t xml:space="preserve">Merida, </w:t>
      </w:r>
      <w:proofErr w:type="spellStart"/>
      <w:r w:rsidRPr="007976D1">
        <w:rPr>
          <w:rFonts w:ascii="Times New Roman" w:hAnsi="Times New Roman"/>
          <w:sz w:val="28"/>
          <w:szCs w:val="28"/>
        </w:rPr>
        <w:t>Yucatain</w:t>
      </w:r>
      <w:proofErr w:type="spellEnd"/>
      <w:r w:rsidRPr="007976D1">
        <w:rPr>
          <w:rFonts w:ascii="Times New Roman" w:hAnsi="Times New Roman"/>
          <w:sz w:val="28"/>
          <w:szCs w:val="28"/>
        </w:rPr>
        <w:t>, Mexico.</w:t>
      </w:r>
      <w:proofErr w:type="gramEnd"/>
      <w:r w:rsidRPr="007976D1">
        <w:rPr>
          <w:rFonts w:ascii="Times New Roman" w:hAnsi="Times New Roman"/>
          <w:sz w:val="28"/>
          <w:szCs w:val="28"/>
        </w:rPr>
        <w:t xml:space="preserve"> </w:t>
      </w:r>
      <w:proofErr w:type="gramStart"/>
      <w:r w:rsidRPr="007976D1">
        <w:rPr>
          <w:rFonts w:ascii="Times New Roman" w:hAnsi="Times New Roman"/>
          <w:sz w:val="28"/>
          <w:szCs w:val="28"/>
        </w:rPr>
        <w:t>216-226 pp.</w:t>
      </w:r>
      <w:proofErr w:type="gramEnd"/>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Hartel</w:t>
      </w:r>
      <w:proofErr w:type="spellEnd"/>
      <w:r w:rsidRPr="007976D1">
        <w:rPr>
          <w:rFonts w:ascii="Times New Roman" w:hAnsi="Times New Roman" w:cs="Times New Roman"/>
          <w:sz w:val="28"/>
          <w:szCs w:val="28"/>
        </w:rPr>
        <w:t xml:space="preserve"> H, </w:t>
      </w:r>
      <w:proofErr w:type="spellStart"/>
      <w:r w:rsidRPr="007976D1">
        <w:rPr>
          <w:rFonts w:ascii="Times New Roman" w:hAnsi="Times New Roman" w:cs="Times New Roman"/>
          <w:sz w:val="28"/>
          <w:szCs w:val="28"/>
        </w:rPr>
        <w:t>Ebersdobler</w:t>
      </w:r>
      <w:proofErr w:type="spellEnd"/>
      <w:r w:rsidRPr="007976D1">
        <w:rPr>
          <w:rFonts w:ascii="Times New Roman" w:hAnsi="Times New Roman" w:cs="Times New Roman"/>
          <w:sz w:val="28"/>
          <w:szCs w:val="28"/>
        </w:rPr>
        <w:t xml:space="preserve"> H and </w:t>
      </w:r>
      <w:proofErr w:type="spellStart"/>
      <w:r w:rsidRPr="007976D1">
        <w:rPr>
          <w:rFonts w:ascii="Times New Roman" w:hAnsi="Times New Roman" w:cs="Times New Roman"/>
          <w:sz w:val="28"/>
          <w:szCs w:val="28"/>
        </w:rPr>
        <w:t>Zucker</w:t>
      </w:r>
      <w:proofErr w:type="spellEnd"/>
      <w:r w:rsidRPr="007976D1">
        <w:rPr>
          <w:rFonts w:ascii="Times New Roman" w:hAnsi="Times New Roman" w:cs="Times New Roman"/>
          <w:sz w:val="28"/>
          <w:szCs w:val="28"/>
        </w:rPr>
        <w:t xml:space="preserve"> H (1968).</w:t>
      </w:r>
      <w:proofErr w:type="gramEnd"/>
      <w:r w:rsidRPr="007976D1">
        <w:rPr>
          <w:rFonts w:ascii="Times New Roman" w:hAnsi="Times New Roman" w:cs="Times New Roman"/>
          <w:sz w:val="28"/>
          <w:szCs w:val="28"/>
        </w:rPr>
        <w:t xml:space="preserve"> The Effect of </w:t>
      </w:r>
      <w:proofErr w:type="spellStart"/>
      <w:r w:rsidRPr="007976D1">
        <w:rPr>
          <w:rFonts w:ascii="Times New Roman" w:hAnsi="Times New Roman" w:cs="Times New Roman"/>
          <w:sz w:val="28"/>
          <w:szCs w:val="28"/>
        </w:rPr>
        <w:t>Methionine</w:t>
      </w:r>
      <w:proofErr w:type="spellEnd"/>
      <w:r w:rsidRPr="007976D1">
        <w:rPr>
          <w:rFonts w:ascii="Times New Roman" w:hAnsi="Times New Roman" w:cs="Times New Roman"/>
          <w:sz w:val="28"/>
          <w:szCs w:val="28"/>
        </w:rPr>
        <w:t xml:space="preserve"> Supplementation in Chick rearing rations with different protein carriers and protein concentrations. Archives </w:t>
      </w:r>
      <w:proofErr w:type="spellStart"/>
      <w:r w:rsidRPr="007976D1">
        <w:rPr>
          <w:rFonts w:ascii="Times New Roman" w:hAnsi="Times New Roman" w:cs="Times New Roman"/>
          <w:sz w:val="28"/>
          <w:szCs w:val="28"/>
        </w:rPr>
        <w:t>filr</w:t>
      </w:r>
      <w:proofErr w:type="spell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geflugelkunde</w:t>
      </w:r>
      <w:proofErr w:type="spellEnd"/>
      <w:r w:rsidRPr="007976D1">
        <w:rPr>
          <w:rFonts w:ascii="Times New Roman" w:hAnsi="Times New Roman" w:cs="Times New Roman"/>
          <w:sz w:val="28"/>
          <w:szCs w:val="28"/>
        </w:rPr>
        <w:t>, 33(5): 332-343.</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r w:rsidRPr="007976D1">
        <w:rPr>
          <w:rFonts w:ascii="Times New Roman" w:hAnsi="Times New Roman" w:cs="Times New Roman"/>
          <w:sz w:val="28"/>
          <w:szCs w:val="28"/>
        </w:rPr>
        <w:t>Heuser</w:t>
      </w:r>
      <w:proofErr w:type="spellEnd"/>
      <w:r w:rsidRPr="007976D1">
        <w:rPr>
          <w:rFonts w:ascii="Times New Roman" w:hAnsi="Times New Roman" w:cs="Times New Roman"/>
          <w:sz w:val="28"/>
          <w:szCs w:val="28"/>
        </w:rPr>
        <w:t xml:space="preserve"> FG (1946). </w:t>
      </w:r>
      <w:proofErr w:type="spellStart"/>
      <w:r w:rsidRPr="007976D1">
        <w:rPr>
          <w:rFonts w:ascii="Times New Roman" w:hAnsi="Times New Roman" w:cs="Times New Roman"/>
          <w:sz w:val="28"/>
          <w:szCs w:val="28"/>
        </w:rPr>
        <w:t>Feding</w:t>
      </w:r>
      <w:proofErr w:type="spellEnd"/>
      <w:r w:rsidRPr="007976D1">
        <w:rPr>
          <w:rFonts w:ascii="Times New Roman" w:hAnsi="Times New Roman" w:cs="Times New Roman"/>
          <w:sz w:val="28"/>
          <w:szCs w:val="28"/>
        </w:rPr>
        <w:t xml:space="preserve"> Poultry. 2</w:t>
      </w:r>
      <w:r w:rsidRPr="007976D1">
        <w:rPr>
          <w:rFonts w:ascii="Times New Roman" w:hAnsi="Times New Roman" w:cs="Times New Roman"/>
          <w:sz w:val="28"/>
          <w:szCs w:val="28"/>
          <w:vertAlign w:val="superscript"/>
        </w:rPr>
        <w:t>nd</w:t>
      </w:r>
      <w:r w:rsidRPr="007976D1">
        <w:rPr>
          <w:rFonts w:ascii="Times New Roman" w:hAnsi="Times New Roman" w:cs="Times New Roman"/>
          <w:sz w:val="28"/>
          <w:szCs w:val="28"/>
        </w:rPr>
        <w:t xml:space="preserve"> </w:t>
      </w:r>
      <w:proofErr w:type="spellStart"/>
      <w:proofErr w:type="gram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End"/>
      <w:r w:rsidRPr="007976D1">
        <w:rPr>
          <w:rFonts w:ascii="Times New Roman" w:hAnsi="Times New Roman" w:cs="Times New Roman"/>
          <w:sz w:val="28"/>
          <w:szCs w:val="28"/>
        </w:rPr>
        <w:t xml:space="preserve"> John Willy &amp; Sons, Inc. London Chapman &amp; Hall Limited, Cornell University Ithaca, New York.</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r w:rsidRPr="007976D1">
        <w:rPr>
          <w:rFonts w:ascii="Times New Roman" w:hAnsi="Times New Roman" w:cs="Times New Roman"/>
          <w:sz w:val="28"/>
          <w:szCs w:val="28"/>
        </w:rPr>
        <w:t>Hossain</w:t>
      </w:r>
      <w:proofErr w:type="spellEnd"/>
      <w:r w:rsidRPr="007976D1">
        <w:rPr>
          <w:rFonts w:ascii="Times New Roman" w:hAnsi="Times New Roman" w:cs="Times New Roman"/>
          <w:sz w:val="28"/>
          <w:szCs w:val="28"/>
        </w:rPr>
        <w:t xml:space="preserve"> MH, Ahmad MU and </w:t>
      </w:r>
      <w:proofErr w:type="spellStart"/>
      <w:r w:rsidRPr="007976D1">
        <w:rPr>
          <w:rFonts w:ascii="Times New Roman" w:hAnsi="Times New Roman" w:cs="Times New Roman"/>
          <w:sz w:val="28"/>
          <w:szCs w:val="28"/>
        </w:rPr>
        <w:t>Howlider</w:t>
      </w:r>
      <w:proofErr w:type="spellEnd"/>
      <w:r w:rsidRPr="007976D1">
        <w:rPr>
          <w:rFonts w:ascii="Times New Roman" w:hAnsi="Times New Roman" w:cs="Times New Roman"/>
          <w:sz w:val="28"/>
          <w:szCs w:val="28"/>
        </w:rPr>
        <w:t xml:space="preserve"> MAR (2003). </w:t>
      </w:r>
      <w:proofErr w:type="gramStart"/>
      <w:r w:rsidRPr="007976D1">
        <w:rPr>
          <w:rFonts w:ascii="Times New Roman" w:hAnsi="Times New Roman" w:cs="Times New Roman"/>
          <w:sz w:val="28"/>
          <w:szCs w:val="28"/>
        </w:rPr>
        <w:t>Replacement of fish meal by broiler offal in broiler diet.</w:t>
      </w:r>
      <w:proofErr w:type="gramEnd"/>
      <w:r w:rsidRPr="007976D1">
        <w:rPr>
          <w:rFonts w:ascii="Times New Roman" w:hAnsi="Times New Roman" w:cs="Times New Roman"/>
          <w:sz w:val="28"/>
          <w:szCs w:val="28"/>
        </w:rPr>
        <w:t xml:space="preserve"> International Journal of Poultry Science, 2(2): 159-163.</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Kabiri</w:t>
      </w:r>
      <w:proofErr w:type="spellEnd"/>
      <w:r w:rsidRPr="007976D1">
        <w:rPr>
          <w:rFonts w:ascii="Times New Roman" w:hAnsi="Times New Roman" w:cs="Times New Roman"/>
          <w:sz w:val="28"/>
          <w:szCs w:val="28"/>
        </w:rPr>
        <w:t xml:space="preserve"> A (2006) The Effect of Varying Fish meal Inclusion Levels (%) on Performance of Broiler Chick.</w:t>
      </w:r>
      <w:proofErr w:type="gramEnd"/>
      <w:r w:rsidRPr="007976D1">
        <w:rPr>
          <w:rFonts w:ascii="Times New Roman" w:hAnsi="Times New Roman" w:cs="Times New Roman"/>
          <w:sz w:val="28"/>
          <w:szCs w:val="28"/>
        </w:rPr>
        <w:t xml:space="preserve"> International Journal of Poultry Science, 5(3): 255-258.</w:t>
      </w:r>
    </w:p>
    <w:p w:rsidR="00835E5D" w:rsidRPr="007976D1" w:rsidRDefault="00835E5D" w:rsidP="009871FC">
      <w:pPr>
        <w:spacing w:beforeLines="60" w:afterLines="60" w:line="240" w:lineRule="auto"/>
        <w:ind w:left="720" w:hanging="720"/>
        <w:jc w:val="both"/>
        <w:rPr>
          <w:rFonts w:ascii="Times New Roman" w:eastAsiaTheme="minorHAnsi" w:hAnsi="Times New Roman" w:cs="Times New Roman"/>
          <w:sz w:val="28"/>
          <w:szCs w:val="28"/>
        </w:rPr>
      </w:pPr>
      <w:r w:rsidRPr="007976D1">
        <w:rPr>
          <w:rFonts w:ascii="Times New Roman" w:hAnsi="Times New Roman" w:cs="Times New Roman"/>
          <w:sz w:val="28"/>
          <w:szCs w:val="28"/>
        </w:rPr>
        <w:lastRenderedPageBreak/>
        <w:t>Keller S (1990). Making profits out of seafood wastes. In: Hardy RW and Masumoto T</w:t>
      </w:r>
      <w:r w:rsidRPr="007976D1">
        <w:rPr>
          <w:rFonts w:ascii="Times New Roman" w:eastAsiaTheme="minorHAnsi" w:hAnsi="Times New Roman" w:cs="Times New Roman"/>
          <w:sz w:val="28"/>
          <w:szCs w:val="28"/>
        </w:rPr>
        <w:t xml:space="preserve"> eds. </w:t>
      </w:r>
      <w:r w:rsidRPr="007976D1">
        <w:rPr>
          <w:rFonts w:ascii="Times New Roman" w:eastAsiaTheme="minorHAnsi" w:hAnsi="Times New Roman" w:cs="Times New Roman"/>
          <w:iCs/>
          <w:sz w:val="28"/>
          <w:szCs w:val="28"/>
        </w:rPr>
        <w:t xml:space="preserve">Specifications for marine by-products for aquaculture, </w:t>
      </w:r>
      <w:r w:rsidRPr="007976D1">
        <w:rPr>
          <w:rFonts w:ascii="Times New Roman" w:eastAsiaTheme="minorHAnsi" w:hAnsi="Times New Roman" w:cs="Times New Roman"/>
          <w:sz w:val="28"/>
          <w:szCs w:val="28"/>
        </w:rPr>
        <w:t xml:space="preserve">Alaska, 109-120 pp. </w:t>
      </w:r>
    </w:p>
    <w:p w:rsidR="00835E5D" w:rsidRPr="007976D1" w:rsidRDefault="00835E5D" w:rsidP="009871FC">
      <w:pPr>
        <w:spacing w:beforeLines="60" w:afterLines="60" w:line="240" w:lineRule="auto"/>
        <w:ind w:left="720" w:hanging="720"/>
        <w:jc w:val="both"/>
        <w:rPr>
          <w:rFonts w:ascii="Times New Roman" w:eastAsia="Times New Roman" w:hAnsi="Times New Roman" w:cs="Times New Roman"/>
          <w:color w:val="000000" w:themeColor="text1"/>
          <w:sz w:val="28"/>
          <w:szCs w:val="28"/>
        </w:rPr>
      </w:pPr>
      <w:proofErr w:type="spellStart"/>
      <w:proofErr w:type="gramStart"/>
      <w:r w:rsidRPr="007976D1">
        <w:rPr>
          <w:rFonts w:ascii="Times New Roman" w:eastAsia="Times New Roman" w:hAnsi="Times New Roman" w:cs="Times New Roman"/>
          <w:color w:val="000000" w:themeColor="text1"/>
          <w:sz w:val="28"/>
          <w:szCs w:val="28"/>
        </w:rPr>
        <w:t>Kifer</w:t>
      </w:r>
      <w:proofErr w:type="spellEnd"/>
      <w:r w:rsidRPr="007976D1">
        <w:rPr>
          <w:rFonts w:ascii="Times New Roman" w:eastAsia="Times New Roman" w:hAnsi="Times New Roman" w:cs="Times New Roman"/>
          <w:color w:val="000000" w:themeColor="text1"/>
          <w:sz w:val="28"/>
          <w:szCs w:val="28"/>
        </w:rPr>
        <w:t xml:space="preserve"> RR and Snyder DG (1968).</w:t>
      </w:r>
      <w:proofErr w:type="gramEnd"/>
      <w:r w:rsidRPr="007976D1">
        <w:rPr>
          <w:rFonts w:ascii="Times New Roman" w:eastAsia="Times New Roman" w:hAnsi="Times New Roman" w:cs="Times New Roman"/>
          <w:color w:val="000000" w:themeColor="text1"/>
          <w:sz w:val="28"/>
          <w:szCs w:val="28"/>
        </w:rPr>
        <w:t xml:space="preserve"> </w:t>
      </w:r>
      <w:proofErr w:type="gramStart"/>
      <w:r w:rsidRPr="007976D1">
        <w:rPr>
          <w:rFonts w:ascii="Times New Roman" w:eastAsia="Times New Roman" w:hAnsi="Times New Roman" w:cs="Times New Roman"/>
          <w:color w:val="000000" w:themeColor="text1"/>
          <w:sz w:val="28"/>
          <w:szCs w:val="28"/>
        </w:rPr>
        <w:t>Chemical com-position and biological evaluation of fish meal.</w:t>
      </w:r>
      <w:proofErr w:type="gramEnd"/>
      <w:r w:rsidRPr="007976D1">
        <w:rPr>
          <w:rFonts w:ascii="Times New Roman" w:eastAsia="Times New Roman" w:hAnsi="Times New Roman" w:cs="Times New Roman"/>
          <w:color w:val="000000" w:themeColor="text1"/>
          <w:sz w:val="28"/>
          <w:szCs w:val="28"/>
        </w:rPr>
        <w:t xml:space="preserve"> </w:t>
      </w:r>
      <w:proofErr w:type="gramStart"/>
      <w:r w:rsidRPr="007976D1">
        <w:rPr>
          <w:rFonts w:ascii="Times New Roman" w:eastAsia="Times New Roman" w:hAnsi="Times New Roman" w:cs="Times New Roman"/>
          <w:color w:val="000000" w:themeColor="text1"/>
          <w:sz w:val="28"/>
          <w:szCs w:val="28"/>
        </w:rPr>
        <w:t>Proceedings of the Second World Conference on Animal Production, 470 pp.</w:t>
      </w:r>
      <w:proofErr w:type="gramEnd"/>
      <w:r w:rsidRPr="007976D1">
        <w:rPr>
          <w:rFonts w:ascii="Times New Roman" w:eastAsia="Times New Roman" w:hAnsi="Times New Roman" w:cs="Times New Roman"/>
          <w:color w:val="000000" w:themeColor="text1"/>
          <w:sz w:val="28"/>
          <w:szCs w:val="28"/>
        </w:rPr>
        <w:t xml:space="preserve"> </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Labie</w:t>
      </w:r>
      <w:proofErr w:type="spellEnd"/>
      <w:r w:rsidRPr="007976D1">
        <w:rPr>
          <w:rFonts w:ascii="Times New Roman" w:hAnsi="Times New Roman" w:cs="Times New Roman"/>
          <w:sz w:val="28"/>
          <w:szCs w:val="28"/>
        </w:rPr>
        <w:t xml:space="preserve">  M</w:t>
      </w:r>
      <w:proofErr w:type="gramEnd"/>
      <w:r w:rsidRPr="007976D1">
        <w:rPr>
          <w:rFonts w:ascii="Times New Roman" w:hAnsi="Times New Roman" w:cs="Times New Roman"/>
          <w:sz w:val="28"/>
          <w:szCs w:val="28"/>
        </w:rPr>
        <w:t xml:space="preserve"> and B </w:t>
      </w:r>
      <w:proofErr w:type="spellStart"/>
      <w:r w:rsidRPr="007976D1">
        <w:rPr>
          <w:rFonts w:ascii="Times New Roman" w:hAnsi="Times New Roman" w:cs="Times New Roman"/>
          <w:sz w:val="28"/>
          <w:szCs w:val="28"/>
        </w:rPr>
        <w:t>Leclercq</w:t>
      </w:r>
      <w:proofErr w:type="spellEnd"/>
      <w:r w:rsidRPr="007976D1">
        <w:rPr>
          <w:rFonts w:ascii="Times New Roman" w:hAnsi="Times New Roman" w:cs="Times New Roman"/>
          <w:sz w:val="28"/>
          <w:szCs w:val="28"/>
        </w:rPr>
        <w:t xml:space="preserve"> (1994). </w:t>
      </w:r>
      <w:proofErr w:type="gramStart"/>
      <w:r w:rsidRPr="007976D1">
        <w:rPr>
          <w:rFonts w:ascii="Times New Roman" w:hAnsi="Times New Roman" w:cs="Times New Roman"/>
          <w:sz w:val="28"/>
          <w:szCs w:val="28"/>
        </w:rPr>
        <w:t>Nutrition Feeding of Poultry, Nottingham University Press Nottingham, England.</w:t>
      </w:r>
      <w:proofErr w:type="gramEnd"/>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r w:rsidRPr="007976D1">
        <w:rPr>
          <w:rFonts w:ascii="Times New Roman" w:hAnsi="Times New Roman" w:cs="Times New Roman"/>
          <w:sz w:val="28"/>
          <w:szCs w:val="28"/>
        </w:rPr>
        <w:t>Leeson</w:t>
      </w:r>
      <w:proofErr w:type="spellEnd"/>
      <w:r w:rsidRPr="007976D1">
        <w:rPr>
          <w:rFonts w:ascii="Times New Roman" w:hAnsi="Times New Roman" w:cs="Times New Roman"/>
          <w:sz w:val="28"/>
          <w:szCs w:val="28"/>
        </w:rPr>
        <w:t xml:space="preserve"> S and Summer JD (2005). Commercial Poultry Nutrition 3</w:t>
      </w:r>
      <w:r w:rsidRPr="007976D1">
        <w:rPr>
          <w:rFonts w:ascii="Times New Roman" w:hAnsi="Times New Roman" w:cs="Times New Roman"/>
          <w:sz w:val="28"/>
          <w:szCs w:val="28"/>
          <w:vertAlign w:val="superscript"/>
        </w:rPr>
        <w:t>rd</w:t>
      </w:r>
      <w:r w:rsidRPr="007976D1">
        <w:rPr>
          <w:rFonts w:ascii="Times New Roman" w:hAnsi="Times New Roman" w:cs="Times New Roman"/>
          <w:sz w:val="28"/>
          <w:szCs w:val="28"/>
        </w:rPr>
        <w:t xml:space="preserve"> </w:t>
      </w:r>
      <w:proofErr w:type="spellStart"/>
      <w:proofErr w:type="gram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End"/>
      <w:r w:rsidRPr="007976D1">
        <w:rPr>
          <w:rFonts w:ascii="Times New Roman" w:hAnsi="Times New Roman" w:cs="Times New Roman"/>
          <w:sz w:val="28"/>
          <w:szCs w:val="28"/>
        </w:rPr>
        <w:t xml:space="preserve"> University books Guelph, Ontario, Canada.</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r w:rsidRPr="007976D1">
        <w:rPr>
          <w:rFonts w:ascii="Times New Roman" w:hAnsi="Times New Roman" w:cs="Times New Roman"/>
          <w:sz w:val="28"/>
          <w:szCs w:val="28"/>
        </w:rPr>
        <w:t>Limcangco</w:t>
      </w:r>
      <w:proofErr w:type="spellEnd"/>
      <w:r w:rsidRPr="007976D1">
        <w:rPr>
          <w:rFonts w:ascii="Times New Roman" w:hAnsi="Times New Roman" w:cs="Times New Roman"/>
          <w:sz w:val="28"/>
          <w:szCs w:val="28"/>
        </w:rPr>
        <w:t>-Lopez PD (1985). Legislation and quality control of feeds: The experience of Asian countries. In: Proceedings of the FAO Expert Consultation on the Substitution of Imported Concentrate Feeds in Animal Production Systems in Developing Countries, FAO Regional Office for Asia and the Pacific, Bangkok, Thailand.</w:t>
      </w:r>
    </w:p>
    <w:p w:rsidR="00835E5D" w:rsidRPr="002476FC" w:rsidRDefault="00835E5D" w:rsidP="009871FC">
      <w:pPr>
        <w:spacing w:beforeLines="60" w:afterLines="60" w:line="240" w:lineRule="auto"/>
        <w:ind w:left="720" w:hanging="720"/>
        <w:jc w:val="both"/>
        <w:rPr>
          <w:rFonts w:ascii="Times New Roman" w:hAnsi="Times New Roman" w:cs="Times New Roman"/>
          <w:color w:val="000000" w:themeColor="text1"/>
          <w:sz w:val="28"/>
          <w:szCs w:val="28"/>
        </w:rPr>
      </w:pPr>
      <w:proofErr w:type="spellStart"/>
      <w:proofErr w:type="gramStart"/>
      <w:r w:rsidRPr="002476FC">
        <w:rPr>
          <w:rFonts w:ascii="Times New Roman" w:hAnsi="Times New Roman" w:cs="Times New Roman"/>
          <w:color w:val="000000" w:themeColor="text1"/>
          <w:sz w:val="28"/>
          <w:szCs w:val="28"/>
        </w:rPr>
        <w:t>Lodhi</w:t>
      </w:r>
      <w:proofErr w:type="spellEnd"/>
      <w:r w:rsidRPr="002476FC">
        <w:rPr>
          <w:rFonts w:ascii="Times New Roman" w:hAnsi="Times New Roman" w:cs="Times New Roman"/>
          <w:color w:val="000000" w:themeColor="text1"/>
          <w:sz w:val="28"/>
          <w:szCs w:val="28"/>
        </w:rPr>
        <w:t xml:space="preserve"> GN, </w:t>
      </w:r>
      <w:proofErr w:type="spellStart"/>
      <w:r w:rsidRPr="002476FC">
        <w:rPr>
          <w:rFonts w:ascii="Times New Roman" w:hAnsi="Times New Roman" w:cs="Times New Roman"/>
          <w:color w:val="000000" w:themeColor="text1"/>
          <w:sz w:val="28"/>
          <w:szCs w:val="28"/>
        </w:rPr>
        <w:t>Daulat</w:t>
      </w:r>
      <w:proofErr w:type="spellEnd"/>
      <w:r w:rsidRPr="002476FC">
        <w:rPr>
          <w:rFonts w:ascii="Times New Roman" w:hAnsi="Times New Roman" w:cs="Times New Roman"/>
          <w:color w:val="000000" w:themeColor="text1"/>
          <w:sz w:val="28"/>
          <w:szCs w:val="28"/>
        </w:rPr>
        <w:t xml:space="preserve"> Singh and </w:t>
      </w:r>
      <w:proofErr w:type="spellStart"/>
      <w:r w:rsidRPr="002476FC">
        <w:rPr>
          <w:rFonts w:ascii="Times New Roman" w:hAnsi="Times New Roman" w:cs="Times New Roman"/>
          <w:color w:val="000000" w:themeColor="text1"/>
          <w:sz w:val="28"/>
          <w:szCs w:val="28"/>
        </w:rPr>
        <w:t>Ichhponani</w:t>
      </w:r>
      <w:proofErr w:type="spellEnd"/>
      <w:r w:rsidRPr="002476FC">
        <w:rPr>
          <w:rFonts w:ascii="Times New Roman" w:hAnsi="Times New Roman" w:cs="Times New Roman"/>
          <w:color w:val="000000" w:themeColor="text1"/>
          <w:sz w:val="28"/>
          <w:szCs w:val="28"/>
        </w:rPr>
        <w:t xml:space="preserve"> JS (2009).</w:t>
      </w:r>
      <w:proofErr w:type="gramEnd"/>
      <w:r w:rsidRPr="002476FC">
        <w:rPr>
          <w:rFonts w:ascii="Times New Roman" w:hAnsi="Times New Roman" w:cs="Times New Roman"/>
          <w:color w:val="000000" w:themeColor="text1"/>
          <w:sz w:val="28"/>
          <w:szCs w:val="28"/>
        </w:rPr>
        <w:t xml:space="preserve"> </w:t>
      </w:r>
      <w:proofErr w:type="gramStart"/>
      <w:r w:rsidRPr="002476FC">
        <w:rPr>
          <w:rFonts w:ascii="Times New Roman" w:hAnsi="Times New Roman" w:cs="Times New Roman"/>
          <w:color w:val="000000" w:themeColor="text1"/>
          <w:sz w:val="28"/>
          <w:szCs w:val="28"/>
        </w:rPr>
        <w:t xml:space="preserve">Variation in nutrient content of </w:t>
      </w:r>
      <w:proofErr w:type="spellStart"/>
      <w:r w:rsidRPr="002476FC">
        <w:rPr>
          <w:rFonts w:ascii="Times New Roman" w:hAnsi="Times New Roman" w:cs="Times New Roman"/>
          <w:color w:val="000000" w:themeColor="text1"/>
          <w:sz w:val="28"/>
          <w:szCs w:val="28"/>
        </w:rPr>
        <w:t>feedingstuffs</w:t>
      </w:r>
      <w:proofErr w:type="spellEnd"/>
      <w:r w:rsidRPr="002476FC">
        <w:rPr>
          <w:rFonts w:ascii="Times New Roman" w:hAnsi="Times New Roman" w:cs="Times New Roman"/>
          <w:color w:val="000000" w:themeColor="text1"/>
          <w:sz w:val="28"/>
          <w:szCs w:val="28"/>
        </w:rPr>
        <w:t xml:space="preserve"> rich in protein and reassessment of the chemical method for </w:t>
      </w:r>
      <w:proofErr w:type="spellStart"/>
      <w:r w:rsidRPr="002476FC">
        <w:rPr>
          <w:rFonts w:ascii="Times New Roman" w:hAnsi="Times New Roman" w:cs="Times New Roman"/>
          <w:color w:val="000000" w:themeColor="text1"/>
          <w:sz w:val="28"/>
          <w:szCs w:val="28"/>
        </w:rPr>
        <w:t>metabolizable</w:t>
      </w:r>
      <w:proofErr w:type="spellEnd"/>
      <w:r w:rsidRPr="002476FC">
        <w:rPr>
          <w:rFonts w:ascii="Times New Roman" w:hAnsi="Times New Roman" w:cs="Times New Roman"/>
          <w:color w:val="000000" w:themeColor="text1"/>
          <w:sz w:val="28"/>
          <w:szCs w:val="28"/>
        </w:rPr>
        <w:t xml:space="preserve"> energy estimation for poultry.</w:t>
      </w:r>
      <w:proofErr w:type="gramEnd"/>
      <w:r w:rsidRPr="002476FC">
        <w:rPr>
          <w:rFonts w:ascii="Times New Roman" w:hAnsi="Times New Roman" w:cs="Times New Roman"/>
          <w:color w:val="000000" w:themeColor="text1"/>
          <w:sz w:val="28"/>
          <w:szCs w:val="28"/>
        </w:rPr>
        <w:t xml:space="preserve"> The Journal of Agricultural Science, 86(2): 293-303.  </w:t>
      </w:r>
    </w:p>
    <w:p w:rsidR="00835E5D" w:rsidRPr="004D7152" w:rsidRDefault="00835E5D" w:rsidP="009871FC">
      <w:pPr>
        <w:spacing w:beforeLines="60" w:afterLines="60" w:line="240" w:lineRule="auto"/>
        <w:ind w:left="720" w:hanging="720"/>
        <w:jc w:val="both"/>
        <w:rPr>
          <w:rFonts w:ascii="Times New Roman" w:hAnsi="Times New Roman" w:cs="Times New Roman"/>
          <w:color w:val="000000" w:themeColor="text1"/>
          <w:sz w:val="28"/>
          <w:szCs w:val="28"/>
        </w:rPr>
      </w:pPr>
      <w:r w:rsidRPr="004D7152">
        <w:rPr>
          <w:rFonts w:ascii="Times New Roman" w:hAnsi="Times New Roman" w:cs="Times New Roman"/>
          <w:color w:val="000000" w:themeColor="text1"/>
          <w:sz w:val="28"/>
          <w:szCs w:val="28"/>
        </w:rPr>
        <w:t xml:space="preserve">March </w:t>
      </w:r>
      <w:proofErr w:type="gramStart"/>
      <w:r w:rsidRPr="004D7152">
        <w:rPr>
          <w:rFonts w:ascii="Times New Roman" w:hAnsi="Times New Roman" w:cs="Times New Roman"/>
          <w:color w:val="000000" w:themeColor="text1"/>
          <w:sz w:val="28"/>
          <w:szCs w:val="28"/>
        </w:rPr>
        <w:t>BE</w:t>
      </w:r>
      <w:proofErr w:type="gramEnd"/>
      <w:r w:rsidRPr="004D7152">
        <w:rPr>
          <w:rFonts w:ascii="Times New Roman" w:hAnsi="Times New Roman" w:cs="Times New Roman"/>
          <w:color w:val="000000" w:themeColor="text1"/>
          <w:sz w:val="28"/>
          <w:szCs w:val="28"/>
        </w:rPr>
        <w:t xml:space="preserve">, </w:t>
      </w:r>
      <w:proofErr w:type="spellStart"/>
      <w:r w:rsidRPr="004D7152">
        <w:rPr>
          <w:rFonts w:ascii="Times New Roman" w:hAnsi="Times New Roman" w:cs="Times New Roman"/>
          <w:color w:val="000000" w:themeColor="text1"/>
          <w:sz w:val="28"/>
          <w:szCs w:val="28"/>
        </w:rPr>
        <w:t>Biely</w:t>
      </w:r>
      <w:proofErr w:type="spellEnd"/>
      <w:r w:rsidRPr="004D7152">
        <w:rPr>
          <w:rFonts w:ascii="Times New Roman" w:hAnsi="Times New Roman" w:cs="Times New Roman"/>
          <w:color w:val="000000" w:themeColor="text1"/>
          <w:sz w:val="28"/>
          <w:szCs w:val="28"/>
        </w:rPr>
        <w:t xml:space="preserve"> J and </w:t>
      </w:r>
      <w:proofErr w:type="spellStart"/>
      <w:r w:rsidRPr="004D7152">
        <w:rPr>
          <w:rFonts w:ascii="Times New Roman" w:hAnsi="Times New Roman" w:cs="Times New Roman"/>
          <w:color w:val="000000" w:themeColor="text1"/>
          <w:sz w:val="28"/>
          <w:szCs w:val="28"/>
        </w:rPr>
        <w:t>Tarr</w:t>
      </w:r>
      <w:proofErr w:type="spellEnd"/>
      <w:r w:rsidRPr="004D7152">
        <w:rPr>
          <w:rFonts w:ascii="Times New Roman" w:hAnsi="Times New Roman" w:cs="Times New Roman"/>
          <w:color w:val="000000" w:themeColor="text1"/>
          <w:sz w:val="28"/>
          <w:szCs w:val="28"/>
        </w:rPr>
        <w:t xml:space="preserve"> HL (1967). </w:t>
      </w:r>
      <w:proofErr w:type="gramStart"/>
      <w:r w:rsidRPr="004D7152">
        <w:rPr>
          <w:rFonts w:ascii="Times New Roman" w:hAnsi="Times New Roman" w:cs="Times New Roman"/>
          <w:color w:val="000000" w:themeColor="text1"/>
          <w:sz w:val="28"/>
          <w:szCs w:val="28"/>
        </w:rPr>
        <w:t>The Effect of Fish meal supplementation of Chicken Breeder Rations on Hatchability.</w:t>
      </w:r>
      <w:proofErr w:type="gramEnd"/>
      <w:r w:rsidRPr="004D7152">
        <w:rPr>
          <w:rFonts w:ascii="Times New Roman" w:hAnsi="Times New Roman" w:cs="Times New Roman"/>
          <w:color w:val="000000" w:themeColor="text1"/>
          <w:sz w:val="28"/>
          <w:szCs w:val="28"/>
        </w:rPr>
        <w:t xml:space="preserve"> Poultry Science, 46(6): 1532-1536.</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t xml:space="preserve">McDonald P, Edwards RA, </w:t>
      </w:r>
      <w:proofErr w:type="spellStart"/>
      <w:r w:rsidRPr="007976D1">
        <w:rPr>
          <w:rFonts w:ascii="Times New Roman" w:hAnsi="Times New Roman" w:cs="Times New Roman"/>
          <w:sz w:val="28"/>
          <w:szCs w:val="28"/>
        </w:rPr>
        <w:t>Greenhalgh</w:t>
      </w:r>
      <w:proofErr w:type="spellEnd"/>
      <w:r w:rsidRPr="007976D1">
        <w:rPr>
          <w:rFonts w:ascii="Times New Roman" w:hAnsi="Times New Roman" w:cs="Times New Roman"/>
          <w:sz w:val="28"/>
          <w:szCs w:val="28"/>
        </w:rPr>
        <w:t xml:space="preserve"> JFD, and Morgan CA, (1995).</w:t>
      </w:r>
      <w:proofErr w:type="gramEnd"/>
      <w:r w:rsidRPr="007976D1">
        <w:rPr>
          <w:rFonts w:ascii="Times New Roman" w:hAnsi="Times New Roman" w:cs="Times New Roman"/>
          <w:sz w:val="28"/>
          <w:szCs w:val="28"/>
        </w:rPr>
        <w:t xml:space="preserve"> Animal Nutrition, 5</w:t>
      </w:r>
      <w:r w:rsidRPr="007976D1">
        <w:rPr>
          <w:rFonts w:ascii="Times New Roman" w:hAnsi="Times New Roman" w:cs="Times New Roman"/>
          <w:sz w:val="28"/>
          <w:szCs w:val="28"/>
          <w:vertAlign w:val="superscript"/>
        </w:rPr>
        <w:t>th</w:t>
      </w:r>
      <w:r w:rsidRPr="007976D1">
        <w:rPr>
          <w:rFonts w:ascii="Times New Roman" w:hAnsi="Times New Roman" w:cs="Times New Roman"/>
          <w:sz w:val="28"/>
          <w:szCs w:val="28"/>
        </w:rPr>
        <w:t xml:space="preserve"> </w:t>
      </w:r>
      <w:proofErr w:type="spellStart"/>
      <w:proofErr w:type="gram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End"/>
      <w:r w:rsidRPr="007976D1">
        <w:rPr>
          <w:rFonts w:ascii="Times New Roman" w:hAnsi="Times New Roman" w:cs="Times New Roman"/>
          <w:sz w:val="28"/>
          <w:szCs w:val="28"/>
        </w:rPr>
        <w:t xml:space="preserve"> Person Education Ltd. Harlow, United Kingdom. </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color w:val="000000" w:themeColor="text1"/>
          <w:sz w:val="28"/>
          <w:szCs w:val="28"/>
        </w:rPr>
        <w:t xml:space="preserve">Miller D, </w:t>
      </w:r>
      <w:proofErr w:type="spellStart"/>
      <w:r w:rsidRPr="007976D1">
        <w:rPr>
          <w:rFonts w:ascii="Times New Roman" w:hAnsi="Times New Roman" w:cs="Times New Roman"/>
          <w:color w:val="000000" w:themeColor="text1"/>
          <w:sz w:val="28"/>
          <w:szCs w:val="28"/>
        </w:rPr>
        <w:t>Soares</w:t>
      </w:r>
      <w:proofErr w:type="spellEnd"/>
      <w:r w:rsidRPr="007976D1">
        <w:rPr>
          <w:rFonts w:ascii="Times New Roman" w:hAnsi="Times New Roman" w:cs="Times New Roman"/>
          <w:color w:val="000000" w:themeColor="text1"/>
          <w:sz w:val="28"/>
          <w:szCs w:val="28"/>
        </w:rPr>
        <w:t xml:space="preserve"> </w:t>
      </w:r>
      <w:proofErr w:type="spellStart"/>
      <w:r w:rsidRPr="007976D1">
        <w:rPr>
          <w:rFonts w:ascii="Times New Roman" w:hAnsi="Times New Roman" w:cs="Times New Roman"/>
          <w:color w:val="000000" w:themeColor="text1"/>
          <w:sz w:val="28"/>
          <w:szCs w:val="28"/>
        </w:rPr>
        <w:t>Jr</w:t>
      </w:r>
      <w:proofErr w:type="spellEnd"/>
      <w:r w:rsidRPr="007976D1">
        <w:rPr>
          <w:rFonts w:ascii="Times New Roman" w:hAnsi="Times New Roman" w:cs="Times New Roman"/>
          <w:color w:val="000000" w:themeColor="text1"/>
          <w:sz w:val="28"/>
          <w:szCs w:val="28"/>
        </w:rPr>
        <w:t xml:space="preserve"> JH, PE </w:t>
      </w:r>
      <w:proofErr w:type="spellStart"/>
      <w:r w:rsidRPr="007976D1">
        <w:rPr>
          <w:rFonts w:ascii="Times New Roman" w:hAnsi="Times New Roman" w:cs="Times New Roman"/>
          <w:color w:val="000000" w:themeColor="text1"/>
          <w:sz w:val="28"/>
          <w:szCs w:val="28"/>
        </w:rPr>
        <w:t>Bauersfeld</w:t>
      </w:r>
      <w:proofErr w:type="spellEnd"/>
      <w:r w:rsidRPr="007976D1">
        <w:rPr>
          <w:rFonts w:ascii="Times New Roman" w:hAnsi="Times New Roman" w:cs="Times New Roman"/>
          <w:color w:val="000000" w:themeColor="text1"/>
          <w:sz w:val="28"/>
          <w:szCs w:val="28"/>
        </w:rPr>
        <w:t xml:space="preserve"> </w:t>
      </w:r>
      <w:proofErr w:type="spellStart"/>
      <w:r w:rsidRPr="007976D1">
        <w:rPr>
          <w:rFonts w:ascii="Times New Roman" w:hAnsi="Times New Roman" w:cs="Times New Roman"/>
          <w:color w:val="000000" w:themeColor="text1"/>
          <w:sz w:val="28"/>
          <w:szCs w:val="28"/>
        </w:rPr>
        <w:t>Jr</w:t>
      </w:r>
      <w:proofErr w:type="spellEnd"/>
      <w:r w:rsidRPr="007976D1">
        <w:rPr>
          <w:rFonts w:ascii="Times New Roman" w:hAnsi="Times New Roman" w:cs="Times New Roman"/>
          <w:color w:val="000000" w:themeColor="text1"/>
          <w:sz w:val="28"/>
          <w:szCs w:val="28"/>
        </w:rPr>
        <w:t xml:space="preserve"> P and </w:t>
      </w:r>
      <w:proofErr w:type="spellStart"/>
      <w:r w:rsidRPr="007976D1">
        <w:rPr>
          <w:rFonts w:ascii="Times New Roman" w:hAnsi="Times New Roman" w:cs="Times New Roman"/>
          <w:color w:val="000000" w:themeColor="text1"/>
          <w:sz w:val="28"/>
          <w:szCs w:val="28"/>
        </w:rPr>
        <w:t>Cuppet</w:t>
      </w:r>
      <w:proofErr w:type="spellEnd"/>
      <w:r w:rsidRPr="007976D1">
        <w:rPr>
          <w:rFonts w:ascii="Times New Roman" w:hAnsi="Times New Roman" w:cs="Times New Roman"/>
          <w:sz w:val="28"/>
          <w:szCs w:val="28"/>
        </w:rPr>
        <w:t xml:space="preserve"> SL (1972).</w:t>
      </w:r>
      <w:proofErr w:type="gramEnd"/>
      <w:r w:rsidRPr="007976D1">
        <w:rPr>
          <w:rFonts w:ascii="Times New Roman" w:hAnsi="Times New Roman" w:cs="Times New Roman"/>
          <w:sz w:val="28"/>
          <w:szCs w:val="28"/>
        </w:rPr>
        <w:t xml:space="preserve"> Comparative selenium retention by chicks fed sodium </w:t>
      </w:r>
      <w:proofErr w:type="spellStart"/>
      <w:r w:rsidRPr="007976D1">
        <w:rPr>
          <w:rFonts w:ascii="Times New Roman" w:hAnsi="Times New Roman" w:cs="Times New Roman"/>
          <w:sz w:val="28"/>
          <w:szCs w:val="28"/>
        </w:rPr>
        <w:t>selenite</w:t>
      </w:r>
      <w:proofErr w:type="spell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selenomethionine</w:t>
      </w:r>
      <w:proofErr w:type="spell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fish</w:t>
      </w:r>
      <w:proofErr w:type="gramEnd"/>
      <w:r w:rsidRPr="007976D1">
        <w:rPr>
          <w:rFonts w:ascii="Times New Roman" w:hAnsi="Times New Roman" w:cs="Times New Roman"/>
          <w:sz w:val="28"/>
          <w:szCs w:val="28"/>
        </w:rPr>
        <w:t xml:space="preserve"> meal and fish </w:t>
      </w:r>
      <w:proofErr w:type="spellStart"/>
      <w:r w:rsidRPr="007976D1">
        <w:rPr>
          <w:rFonts w:ascii="Times New Roman" w:hAnsi="Times New Roman" w:cs="Times New Roman"/>
          <w:sz w:val="28"/>
          <w:szCs w:val="28"/>
        </w:rPr>
        <w:t>solubles</w:t>
      </w:r>
      <w:proofErr w:type="spellEnd"/>
      <w:r w:rsidRPr="007976D1">
        <w:rPr>
          <w:rFonts w:ascii="Times New Roman" w:hAnsi="Times New Roman" w:cs="Times New Roman"/>
          <w:sz w:val="28"/>
          <w:szCs w:val="28"/>
        </w:rPr>
        <w:t>. Poultry Science, 51(5): 1669-1673.</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Moghaddam</w:t>
      </w:r>
      <w:proofErr w:type="spellEnd"/>
      <w:r w:rsidRPr="007976D1">
        <w:rPr>
          <w:rFonts w:ascii="Times New Roman" w:hAnsi="Times New Roman" w:cs="Times New Roman"/>
          <w:sz w:val="28"/>
          <w:szCs w:val="28"/>
        </w:rPr>
        <w:t xml:space="preserve"> HN, </w:t>
      </w:r>
      <w:proofErr w:type="spellStart"/>
      <w:r w:rsidRPr="007976D1">
        <w:rPr>
          <w:rFonts w:ascii="Times New Roman" w:hAnsi="Times New Roman" w:cs="Times New Roman"/>
          <w:sz w:val="28"/>
          <w:szCs w:val="28"/>
        </w:rPr>
        <w:t>Mesgaran</w:t>
      </w:r>
      <w:proofErr w:type="spellEnd"/>
      <w:r w:rsidRPr="007976D1">
        <w:rPr>
          <w:rFonts w:ascii="Times New Roman" w:hAnsi="Times New Roman" w:cs="Times New Roman"/>
          <w:sz w:val="28"/>
          <w:szCs w:val="28"/>
        </w:rPr>
        <w:t xml:space="preserve"> MD, </w:t>
      </w:r>
      <w:proofErr w:type="spellStart"/>
      <w:r w:rsidRPr="007976D1">
        <w:rPr>
          <w:rFonts w:ascii="Times New Roman" w:hAnsi="Times New Roman" w:cs="Times New Roman"/>
          <w:sz w:val="28"/>
          <w:szCs w:val="28"/>
        </w:rPr>
        <w:t>Najafabadi</w:t>
      </w:r>
      <w:proofErr w:type="spellEnd"/>
      <w:r w:rsidRPr="007976D1">
        <w:rPr>
          <w:rFonts w:ascii="Times New Roman" w:hAnsi="Times New Roman" w:cs="Times New Roman"/>
          <w:sz w:val="28"/>
          <w:szCs w:val="28"/>
        </w:rPr>
        <w:t xml:space="preserve"> HJ and </w:t>
      </w:r>
      <w:proofErr w:type="spellStart"/>
      <w:r w:rsidRPr="007976D1">
        <w:rPr>
          <w:rFonts w:ascii="Times New Roman" w:hAnsi="Times New Roman" w:cs="Times New Roman"/>
          <w:sz w:val="28"/>
          <w:szCs w:val="28"/>
        </w:rPr>
        <w:t>Najafabadi</w:t>
      </w:r>
      <w:proofErr w:type="spellEnd"/>
      <w:r w:rsidRPr="007976D1">
        <w:rPr>
          <w:rFonts w:ascii="Times New Roman" w:hAnsi="Times New Roman" w:cs="Times New Roman"/>
          <w:sz w:val="28"/>
          <w:szCs w:val="28"/>
        </w:rPr>
        <w:t xml:space="preserve"> RJ (2007).</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 xml:space="preserve">Determination of chemical composition, mineral contents and protein quality of Iranian </w:t>
      </w:r>
      <w:proofErr w:type="spellStart"/>
      <w:r w:rsidRPr="007976D1">
        <w:rPr>
          <w:rFonts w:ascii="Times New Roman" w:hAnsi="Times New Roman" w:cs="Times New Roman"/>
          <w:sz w:val="28"/>
          <w:szCs w:val="28"/>
        </w:rPr>
        <w:t>Kilka</w:t>
      </w:r>
      <w:proofErr w:type="spellEnd"/>
      <w:r w:rsidRPr="007976D1">
        <w:rPr>
          <w:rFonts w:ascii="Times New Roman" w:hAnsi="Times New Roman" w:cs="Times New Roman"/>
          <w:sz w:val="28"/>
          <w:szCs w:val="28"/>
        </w:rPr>
        <w:t xml:space="preserve"> fish meal.</w:t>
      </w:r>
      <w:proofErr w:type="gramEnd"/>
      <w:r w:rsidRPr="007976D1">
        <w:rPr>
          <w:rFonts w:ascii="Times New Roman" w:hAnsi="Times New Roman" w:cs="Times New Roman"/>
          <w:sz w:val="28"/>
          <w:szCs w:val="28"/>
        </w:rPr>
        <w:t xml:space="preserve"> International Journal of Poultry Science, 6: 354-361.</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Naulia</w:t>
      </w:r>
      <w:proofErr w:type="spellEnd"/>
      <w:r w:rsidRPr="007976D1">
        <w:rPr>
          <w:rFonts w:ascii="Times New Roman" w:hAnsi="Times New Roman" w:cs="Times New Roman"/>
          <w:sz w:val="28"/>
          <w:szCs w:val="28"/>
        </w:rPr>
        <w:t xml:space="preserve"> U and Singh KS, 1998.</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Effect of dietary fish meal and phosphorus levels on the performance, egg quality and mineral balances in layers.</w:t>
      </w:r>
      <w:proofErr w:type="gramEnd"/>
      <w:r w:rsidRPr="007976D1">
        <w:rPr>
          <w:rFonts w:ascii="Times New Roman" w:hAnsi="Times New Roman" w:cs="Times New Roman"/>
          <w:sz w:val="28"/>
          <w:szCs w:val="28"/>
        </w:rPr>
        <w:t xml:space="preserve"> Indian Journal of Poultry Science, 33(2): 153-157.</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t>North DM and Bell D (1990).</w:t>
      </w:r>
      <w:proofErr w:type="gramEnd"/>
      <w:r w:rsidRPr="007976D1">
        <w:rPr>
          <w:rFonts w:ascii="Times New Roman" w:hAnsi="Times New Roman" w:cs="Times New Roman"/>
          <w:sz w:val="28"/>
          <w:szCs w:val="28"/>
        </w:rPr>
        <w:t xml:space="preserve"> Commercial Chicken Production Manual, 4</w:t>
      </w:r>
      <w:r w:rsidRPr="007976D1">
        <w:rPr>
          <w:rFonts w:ascii="Times New Roman" w:hAnsi="Times New Roman" w:cs="Times New Roman"/>
          <w:sz w:val="28"/>
          <w:szCs w:val="28"/>
          <w:vertAlign w:val="superscript"/>
        </w:rPr>
        <w:t xml:space="preserve">th </w:t>
      </w:r>
      <w:proofErr w:type="spellStart"/>
      <w:proofErr w:type="gram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End"/>
      <w:r w:rsidRPr="007976D1">
        <w:rPr>
          <w:rFonts w:ascii="Times New Roman" w:hAnsi="Times New Roman" w:cs="Times New Roman"/>
          <w:sz w:val="28"/>
          <w:szCs w:val="28"/>
        </w:rPr>
        <w:t xml:space="preserve"> Chapman and Hall, New York, NY.</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lastRenderedPageBreak/>
        <w:t>NRC (1994).</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Nutrient Requirement of Poultry.</w:t>
      </w:r>
      <w:proofErr w:type="gramEnd"/>
      <w:r w:rsidRPr="007976D1">
        <w:rPr>
          <w:rFonts w:ascii="Times New Roman" w:hAnsi="Times New Roman" w:cs="Times New Roman"/>
          <w:sz w:val="28"/>
          <w:szCs w:val="28"/>
        </w:rPr>
        <w:t xml:space="preserve"> 9</w:t>
      </w:r>
      <w:r w:rsidRPr="007976D1">
        <w:rPr>
          <w:rFonts w:ascii="Times New Roman" w:hAnsi="Times New Roman" w:cs="Times New Roman"/>
          <w:sz w:val="28"/>
          <w:szCs w:val="28"/>
          <w:vertAlign w:val="superscript"/>
        </w:rPr>
        <w:t>th</w:t>
      </w:r>
      <w:r w:rsidRPr="007976D1">
        <w:rPr>
          <w:rFonts w:ascii="Times New Roman" w:hAnsi="Times New Roman" w:cs="Times New Roman"/>
          <w:sz w:val="28"/>
          <w:szCs w:val="28"/>
        </w:rPr>
        <w:t xml:space="preserve"> </w:t>
      </w:r>
      <w:proofErr w:type="spellStart"/>
      <w:proofErr w:type="gram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End"/>
      <w:r w:rsidRPr="007976D1">
        <w:rPr>
          <w:rFonts w:ascii="Times New Roman" w:hAnsi="Times New Roman" w:cs="Times New Roman"/>
          <w:sz w:val="28"/>
          <w:szCs w:val="28"/>
        </w:rPr>
        <w:t xml:space="preserve"> National Academy Press, Washington, DC, USA. </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Oliva</w:t>
      </w:r>
      <w:proofErr w:type="spellEnd"/>
      <w:r w:rsidRPr="007976D1">
        <w:rPr>
          <w:rFonts w:ascii="Times New Roman" w:hAnsi="Times New Roman" w:cs="Times New Roman"/>
          <w:sz w:val="28"/>
          <w:szCs w:val="28"/>
        </w:rPr>
        <w:t xml:space="preserve">, TA and </w:t>
      </w:r>
      <w:proofErr w:type="spellStart"/>
      <w:r w:rsidRPr="007976D1">
        <w:rPr>
          <w:rFonts w:ascii="Times New Roman" w:hAnsi="Times New Roman" w:cs="Times New Roman"/>
          <w:sz w:val="28"/>
          <w:szCs w:val="28"/>
        </w:rPr>
        <w:t>Goncalves</w:t>
      </w:r>
      <w:proofErr w:type="spellEnd"/>
      <w:r w:rsidRPr="007976D1">
        <w:rPr>
          <w:rFonts w:ascii="Times New Roman" w:hAnsi="Times New Roman" w:cs="Times New Roman"/>
          <w:sz w:val="28"/>
          <w:szCs w:val="28"/>
        </w:rPr>
        <w:t xml:space="preserve"> P (2001).</w:t>
      </w:r>
      <w:proofErr w:type="gramEnd"/>
      <w:r w:rsidRPr="007976D1">
        <w:rPr>
          <w:rFonts w:ascii="Times New Roman" w:hAnsi="Times New Roman" w:cs="Times New Roman"/>
          <w:sz w:val="28"/>
          <w:szCs w:val="28"/>
        </w:rPr>
        <w:t xml:space="preserve"> Partial replacement of fish meal by </w:t>
      </w:r>
      <w:proofErr w:type="spellStart"/>
      <w:r w:rsidRPr="007976D1">
        <w:rPr>
          <w:rFonts w:ascii="Times New Roman" w:hAnsi="Times New Roman" w:cs="Times New Roman"/>
          <w:sz w:val="28"/>
          <w:szCs w:val="28"/>
        </w:rPr>
        <w:t>berewers</w:t>
      </w:r>
      <w:proofErr w:type="spellEnd"/>
      <w:r w:rsidRPr="007976D1">
        <w:rPr>
          <w:rFonts w:ascii="Times New Roman" w:hAnsi="Times New Roman" w:cs="Times New Roman"/>
          <w:sz w:val="28"/>
          <w:szCs w:val="28"/>
        </w:rPr>
        <w:t xml:space="preserve"> yeast (</w:t>
      </w:r>
      <w:proofErr w:type="spellStart"/>
      <w:r w:rsidRPr="007976D1">
        <w:rPr>
          <w:rFonts w:ascii="Times New Roman" w:hAnsi="Times New Roman" w:cs="Times New Roman"/>
          <w:sz w:val="28"/>
          <w:szCs w:val="28"/>
        </w:rPr>
        <w:t>Saccaromyces</w:t>
      </w:r>
      <w:proofErr w:type="spell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cerevisiae</w:t>
      </w:r>
      <w:proofErr w:type="spellEnd"/>
      <w:r w:rsidRPr="007976D1">
        <w:rPr>
          <w:rFonts w:ascii="Times New Roman" w:hAnsi="Times New Roman" w:cs="Times New Roman"/>
          <w:sz w:val="28"/>
          <w:szCs w:val="28"/>
        </w:rPr>
        <w:t>) in diets for sea bass (</w:t>
      </w:r>
      <w:proofErr w:type="spellStart"/>
      <w:r w:rsidRPr="007976D1">
        <w:rPr>
          <w:rFonts w:ascii="Times New Roman" w:hAnsi="Times New Roman" w:cs="Times New Roman"/>
          <w:sz w:val="28"/>
          <w:szCs w:val="28"/>
        </w:rPr>
        <w:t>Dicentrachus</w:t>
      </w:r>
      <w:proofErr w:type="spell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labax</w:t>
      </w:r>
      <w:proofErr w:type="spellEnd"/>
      <w:r w:rsidRPr="007976D1">
        <w:rPr>
          <w:rFonts w:ascii="Times New Roman" w:hAnsi="Times New Roman" w:cs="Times New Roman"/>
          <w:sz w:val="28"/>
          <w:szCs w:val="28"/>
        </w:rPr>
        <w:t>) juveniles Aquaculture, 202: 269-278.</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t>Preston RL (2012).</w:t>
      </w:r>
      <w:proofErr w:type="gramEnd"/>
      <w:r w:rsidRPr="007976D1">
        <w:rPr>
          <w:rFonts w:ascii="Times New Roman" w:hAnsi="Times New Roman" w:cs="Times New Roman"/>
          <w:sz w:val="28"/>
          <w:szCs w:val="28"/>
        </w:rPr>
        <w:t xml:space="preserve"> Feed Composition Tables [Online] Available From: http://beefmagazine.com/datasheet/2012-feed-composition-tables [Accessed 13</w:t>
      </w:r>
      <w:r w:rsidRPr="007976D1">
        <w:rPr>
          <w:rFonts w:ascii="Times New Roman" w:hAnsi="Times New Roman" w:cs="Times New Roman"/>
          <w:sz w:val="28"/>
          <w:szCs w:val="28"/>
          <w:vertAlign w:val="superscript"/>
        </w:rPr>
        <w:t>th</w:t>
      </w:r>
      <w:r w:rsidRPr="007976D1">
        <w:rPr>
          <w:rFonts w:ascii="Times New Roman" w:hAnsi="Times New Roman" w:cs="Times New Roman"/>
          <w:sz w:val="28"/>
          <w:szCs w:val="28"/>
        </w:rPr>
        <w:t xml:space="preserve">   Aug. 2012].</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r w:rsidRPr="007976D1">
        <w:rPr>
          <w:rFonts w:ascii="Times New Roman" w:hAnsi="Times New Roman" w:cs="Times New Roman"/>
          <w:sz w:val="28"/>
          <w:szCs w:val="28"/>
        </w:rPr>
        <w:t xml:space="preserve">Reddy RV, </w:t>
      </w:r>
      <w:proofErr w:type="spellStart"/>
      <w:r w:rsidRPr="007976D1">
        <w:rPr>
          <w:rFonts w:ascii="Times New Roman" w:hAnsi="Times New Roman" w:cs="Times New Roman"/>
          <w:sz w:val="28"/>
          <w:szCs w:val="28"/>
        </w:rPr>
        <w:t>Rao</w:t>
      </w:r>
      <w:proofErr w:type="spellEnd"/>
      <w:r w:rsidRPr="007976D1">
        <w:rPr>
          <w:rFonts w:ascii="Times New Roman" w:hAnsi="Times New Roman" w:cs="Times New Roman"/>
          <w:sz w:val="28"/>
          <w:szCs w:val="28"/>
        </w:rPr>
        <w:t xml:space="preserve"> SVR </w:t>
      </w:r>
      <w:proofErr w:type="gramStart"/>
      <w:r w:rsidRPr="007976D1">
        <w:rPr>
          <w:rFonts w:ascii="Times New Roman" w:hAnsi="Times New Roman" w:cs="Times New Roman"/>
          <w:sz w:val="28"/>
          <w:szCs w:val="28"/>
        </w:rPr>
        <w:t>And</w:t>
      </w:r>
      <w:proofErr w:type="gram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Rao</w:t>
      </w:r>
      <w:proofErr w:type="spellEnd"/>
      <w:r w:rsidRPr="007976D1">
        <w:rPr>
          <w:rFonts w:ascii="Times New Roman" w:hAnsi="Times New Roman" w:cs="Times New Roman"/>
          <w:sz w:val="28"/>
          <w:szCs w:val="28"/>
        </w:rPr>
        <w:t xml:space="preserve"> AN (2007). Feed composition Table. In: Reedy RV, </w:t>
      </w:r>
      <w:proofErr w:type="spellStart"/>
      <w:r w:rsidRPr="007976D1">
        <w:rPr>
          <w:rFonts w:ascii="Times New Roman" w:hAnsi="Times New Roman" w:cs="Times New Roman"/>
          <w:sz w:val="28"/>
          <w:szCs w:val="28"/>
        </w:rPr>
        <w:t>Bhosale</w:t>
      </w:r>
      <w:proofErr w:type="spellEnd"/>
      <w:r w:rsidRPr="007976D1">
        <w:rPr>
          <w:rFonts w:ascii="Times New Roman" w:hAnsi="Times New Roman" w:cs="Times New Roman"/>
          <w:sz w:val="28"/>
          <w:szCs w:val="28"/>
        </w:rPr>
        <w:t xml:space="preserve"> DT (</w:t>
      </w:r>
      <w:proofErr w:type="spellStart"/>
      <w:proofErr w:type="gramStart"/>
      <w:r w:rsidRPr="007976D1">
        <w:rPr>
          <w:rFonts w:ascii="Times New Roman" w:hAnsi="Times New Roman" w:cs="Times New Roman"/>
          <w:sz w:val="28"/>
          <w:szCs w:val="28"/>
        </w:rPr>
        <w:t>eds</w:t>
      </w:r>
      <w:proofErr w:type="spellEnd"/>
      <w:proofErr w:type="gramEnd"/>
      <w:r w:rsidRPr="007976D1">
        <w:rPr>
          <w:rFonts w:ascii="Times New Roman" w:hAnsi="Times New Roman" w:cs="Times New Roman"/>
          <w:sz w:val="28"/>
          <w:szCs w:val="28"/>
        </w:rPr>
        <w:t xml:space="preserve">). Hand Book of Poultry Nutrition. New Delhi, India: American Soybean Association. </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Rostagno</w:t>
      </w:r>
      <w:proofErr w:type="spellEnd"/>
      <w:r w:rsidRPr="007976D1">
        <w:rPr>
          <w:rFonts w:ascii="Times New Roman" w:hAnsi="Times New Roman" w:cs="Times New Roman"/>
          <w:sz w:val="28"/>
          <w:szCs w:val="28"/>
        </w:rPr>
        <w:t xml:space="preserve"> SH, Albino TFL, </w:t>
      </w:r>
      <w:proofErr w:type="spellStart"/>
      <w:r w:rsidRPr="007976D1">
        <w:rPr>
          <w:rFonts w:ascii="Times New Roman" w:hAnsi="Times New Roman" w:cs="Times New Roman"/>
          <w:sz w:val="28"/>
          <w:szCs w:val="28"/>
        </w:rPr>
        <w:t>Donzele</w:t>
      </w:r>
      <w:proofErr w:type="spellEnd"/>
      <w:r w:rsidRPr="007976D1">
        <w:rPr>
          <w:rFonts w:ascii="Times New Roman" w:hAnsi="Times New Roman" w:cs="Times New Roman"/>
          <w:sz w:val="28"/>
          <w:szCs w:val="28"/>
        </w:rPr>
        <w:t xml:space="preserve"> LJ, Gomes CP, Oliveira FR, Lopes CD, Ferreira SA, </w:t>
      </w:r>
      <w:proofErr w:type="spellStart"/>
      <w:r w:rsidRPr="007976D1">
        <w:rPr>
          <w:rFonts w:ascii="Times New Roman" w:hAnsi="Times New Roman" w:cs="Times New Roman"/>
          <w:sz w:val="28"/>
          <w:szCs w:val="28"/>
        </w:rPr>
        <w:t>Barreto</w:t>
      </w:r>
      <w:proofErr w:type="spellEnd"/>
      <w:r w:rsidRPr="007976D1">
        <w:rPr>
          <w:rFonts w:ascii="Times New Roman" w:hAnsi="Times New Roman" w:cs="Times New Roman"/>
          <w:sz w:val="28"/>
          <w:szCs w:val="28"/>
        </w:rPr>
        <w:t xml:space="preserve"> TLS and </w:t>
      </w:r>
      <w:proofErr w:type="spellStart"/>
      <w:r w:rsidRPr="007976D1">
        <w:rPr>
          <w:rFonts w:ascii="Times New Roman" w:hAnsi="Times New Roman" w:cs="Times New Roman"/>
          <w:sz w:val="28"/>
          <w:szCs w:val="28"/>
        </w:rPr>
        <w:t>Euclides</w:t>
      </w:r>
      <w:proofErr w:type="spellEnd"/>
      <w:r w:rsidRPr="007976D1">
        <w:rPr>
          <w:rFonts w:ascii="Times New Roman" w:hAnsi="Times New Roman" w:cs="Times New Roman"/>
          <w:sz w:val="28"/>
          <w:szCs w:val="28"/>
        </w:rPr>
        <w:t xml:space="preserve"> FR (2011).</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 xml:space="preserve">Composition of Feedstuffs and of </w:t>
      </w:r>
      <w:proofErr w:type="spellStart"/>
      <w:r w:rsidRPr="007976D1">
        <w:rPr>
          <w:rFonts w:ascii="Times New Roman" w:hAnsi="Times New Roman" w:cs="Times New Roman"/>
          <w:sz w:val="28"/>
          <w:szCs w:val="28"/>
        </w:rPr>
        <w:t>Vitamine</w:t>
      </w:r>
      <w:proofErr w:type="spellEnd"/>
      <w:r w:rsidRPr="007976D1">
        <w:rPr>
          <w:rFonts w:ascii="Times New Roman" w:hAnsi="Times New Roman" w:cs="Times New Roman"/>
          <w:sz w:val="28"/>
          <w:szCs w:val="28"/>
        </w:rPr>
        <w:t xml:space="preserve"> and Mineral Supplements.</w:t>
      </w:r>
      <w:proofErr w:type="gramEnd"/>
      <w:r w:rsidRPr="007976D1">
        <w:rPr>
          <w:rFonts w:ascii="Times New Roman" w:hAnsi="Times New Roman" w:cs="Times New Roman"/>
          <w:sz w:val="28"/>
          <w:szCs w:val="28"/>
        </w:rPr>
        <w:t xml:space="preserve"> In: </w:t>
      </w:r>
      <w:proofErr w:type="spellStart"/>
      <w:r w:rsidRPr="007976D1">
        <w:rPr>
          <w:rFonts w:ascii="Times New Roman" w:hAnsi="Times New Roman" w:cs="Times New Roman"/>
          <w:sz w:val="28"/>
          <w:szCs w:val="28"/>
        </w:rPr>
        <w:t>Rostagno</w:t>
      </w:r>
      <w:proofErr w:type="spellEnd"/>
      <w:r w:rsidRPr="007976D1">
        <w:rPr>
          <w:rFonts w:ascii="Times New Roman" w:hAnsi="Times New Roman" w:cs="Times New Roman"/>
          <w:sz w:val="28"/>
          <w:szCs w:val="28"/>
        </w:rPr>
        <w:t xml:space="preserve"> SH (eds.) Brazilian Tables for Poultry and Swine-Composition of Feedstuffs and Nutritional Requirements. 3</w:t>
      </w:r>
      <w:r w:rsidRPr="007976D1">
        <w:rPr>
          <w:rFonts w:ascii="Times New Roman" w:hAnsi="Times New Roman" w:cs="Times New Roman"/>
          <w:sz w:val="28"/>
          <w:szCs w:val="28"/>
          <w:vertAlign w:val="superscript"/>
        </w:rPr>
        <w:t xml:space="preserve">rd </w:t>
      </w:r>
      <w:proofErr w:type="spellStart"/>
      <w:proofErr w:type="gram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Vicosa</w:t>
      </w:r>
      <w:proofErr w:type="spellEnd"/>
      <w:r w:rsidRPr="007976D1">
        <w:rPr>
          <w:rFonts w:ascii="Times New Roman" w:hAnsi="Times New Roman" w:cs="Times New Roman"/>
          <w:sz w:val="28"/>
          <w:szCs w:val="28"/>
        </w:rPr>
        <w:t xml:space="preserve">, MG, UFV, DZO. </w:t>
      </w:r>
      <w:proofErr w:type="gramStart"/>
      <w:r w:rsidRPr="007976D1">
        <w:rPr>
          <w:rFonts w:ascii="Times New Roman" w:hAnsi="Times New Roman" w:cs="Times New Roman"/>
          <w:sz w:val="28"/>
          <w:szCs w:val="28"/>
        </w:rPr>
        <w:t>21-94 pp.</w:t>
      </w:r>
      <w:proofErr w:type="gramEnd"/>
    </w:p>
    <w:p w:rsidR="00835E5D" w:rsidRPr="007976D1" w:rsidRDefault="00835E5D" w:rsidP="009871FC">
      <w:pPr>
        <w:spacing w:beforeLines="60" w:afterLines="60"/>
        <w:ind w:left="720" w:hanging="720"/>
        <w:jc w:val="both"/>
        <w:rPr>
          <w:rFonts w:ascii="Times New Roman" w:hAnsi="Times New Roman"/>
          <w:sz w:val="28"/>
          <w:szCs w:val="28"/>
        </w:rPr>
      </w:pPr>
      <w:proofErr w:type="spellStart"/>
      <w:r w:rsidRPr="007976D1">
        <w:rPr>
          <w:rFonts w:ascii="Times New Roman" w:hAnsi="Times New Roman"/>
          <w:sz w:val="28"/>
          <w:szCs w:val="28"/>
        </w:rPr>
        <w:t>Ruiter</w:t>
      </w:r>
      <w:proofErr w:type="spellEnd"/>
      <w:r w:rsidRPr="007976D1">
        <w:rPr>
          <w:rFonts w:ascii="Times New Roman" w:hAnsi="Times New Roman"/>
          <w:sz w:val="28"/>
          <w:szCs w:val="28"/>
        </w:rPr>
        <w:t xml:space="preserve"> A (1995). </w:t>
      </w:r>
      <w:proofErr w:type="gramStart"/>
      <w:r w:rsidRPr="007976D1">
        <w:rPr>
          <w:rFonts w:ascii="Times New Roman" w:hAnsi="Times New Roman"/>
          <w:sz w:val="28"/>
          <w:szCs w:val="28"/>
        </w:rPr>
        <w:t>Fish and fishery products composition, nutritive properties and stability.</w:t>
      </w:r>
      <w:proofErr w:type="gramEnd"/>
      <w:r w:rsidRPr="007976D1">
        <w:rPr>
          <w:rFonts w:ascii="Times New Roman" w:hAnsi="Times New Roman"/>
          <w:sz w:val="28"/>
          <w:szCs w:val="28"/>
        </w:rPr>
        <w:t xml:space="preserve"> In: </w:t>
      </w:r>
      <w:proofErr w:type="spellStart"/>
      <w:r w:rsidRPr="007976D1">
        <w:rPr>
          <w:rFonts w:ascii="Times New Roman" w:hAnsi="Times New Roman"/>
          <w:sz w:val="28"/>
          <w:szCs w:val="28"/>
        </w:rPr>
        <w:t>Schmidtdorff</w:t>
      </w:r>
      <w:proofErr w:type="spellEnd"/>
      <w:r w:rsidRPr="007976D1">
        <w:rPr>
          <w:rFonts w:ascii="Times New Roman" w:hAnsi="Times New Roman"/>
          <w:sz w:val="28"/>
          <w:szCs w:val="28"/>
        </w:rPr>
        <w:t xml:space="preserve"> W eds. Fish meal and fish oil-not only by-products, United Kingdom, </w:t>
      </w:r>
      <w:proofErr w:type="spellStart"/>
      <w:r w:rsidRPr="007976D1">
        <w:rPr>
          <w:rFonts w:ascii="Times New Roman" w:hAnsi="Times New Roman"/>
          <w:sz w:val="28"/>
          <w:szCs w:val="28"/>
        </w:rPr>
        <w:t>Biddles</w:t>
      </w:r>
      <w:proofErr w:type="spellEnd"/>
      <w:r w:rsidRPr="007976D1">
        <w:rPr>
          <w:rFonts w:ascii="Times New Roman" w:hAnsi="Times New Roman"/>
          <w:sz w:val="28"/>
          <w:szCs w:val="28"/>
        </w:rPr>
        <w:t xml:space="preserve"> Limited. </w:t>
      </w:r>
      <w:proofErr w:type="gramStart"/>
      <w:r w:rsidRPr="007976D1">
        <w:rPr>
          <w:rFonts w:ascii="Times New Roman" w:hAnsi="Times New Roman"/>
          <w:sz w:val="28"/>
          <w:szCs w:val="28"/>
        </w:rPr>
        <w:t>347-376 pp.</w:t>
      </w:r>
      <w:proofErr w:type="gramEnd"/>
      <w:r w:rsidRPr="007976D1">
        <w:rPr>
          <w:rFonts w:ascii="Times New Roman" w:hAnsi="Times New Roman"/>
          <w:sz w:val="28"/>
          <w:szCs w:val="28"/>
        </w:rPr>
        <w:t xml:space="preserve"> </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t>Singh KS and Panda B (1990).</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Poultry Nutrition.</w:t>
      </w:r>
      <w:proofErr w:type="gram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I</w:t>
      </w:r>
      <w:r w:rsidRPr="007976D1">
        <w:rPr>
          <w:rFonts w:ascii="Times New Roman" w:hAnsi="Times New Roman" w:cs="Times New Roman"/>
          <w:sz w:val="28"/>
          <w:szCs w:val="28"/>
          <w:vertAlign w:val="superscript"/>
        </w:rPr>
        <w:t>st</w:t>
      </w:r>
      <w:proofErr w:type="spellEnd"/>
      <w:r w:rsidRPr="007976D1">
        <w:rPr>
          <w:rFonts w:ascii="Times New Roman" w:hAnsi="Times New Roman" w:cs="Times New Roman"/>
          <w:sz w:val="28"/>
          <w:szCs w:val="28"/>
        </w:rPr>
        <w:t xml:space="preserve"> </w:t>
      </w:r>
      <w:proofErr w:type="spellStart"/>
      <w:proofErr w:type="gram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End"/>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Kalyani</w:t>
      </w:r>
      <w:proofErr w:type="spellEnd"/>
      <w:r w:rsidRPr="007976D1">
        <w:rPr>
          <w:rFonts w:ascii="Times New Roman" w:hAnsi="Times New Roman" w:cs="Times New Roman"/>
          <w:sz w:val="28"/>
          <w:szCs w:val="28"/>
        </w:rPr>
        <w:t xml:space="preserve"> Publishers, New Delhi, India.</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Solangi</w:t>
      </w:r>
      <w:proofErr w:type="spellEnd"/>
      <w:r w:rsidRPr="007976D1">
        <w:rPr>
          <w:rFonts w:ascii="Times New Roman" w:hAnsi="Times New Roman" w:cs="Times New Roman"/>
          <w:sz w:val="28"/>
          <w:szCs w:val="28"/>
        </w:rPr>
        <w:t xml:space="preserve"> AAA, </w:t>
      </w:r>
      <w:proofErr w:type="spellStart"/>
      <w:r w:rsidRPr="007976D1">
        <w:rPr>
          <w:rFonts w:ascii="Times New Roman" w:hAnsi="Times New Roman" w:cs="Times New Roman"/>
          <w:sz w:val="28"/>
          <w:szCs w:val="28"/>
        </w:rPr>
        <w:t>Memon</w:t>
      </w:r>
      <w:proofErr w:type="spellEnd"/>
      <w:r w:rsidRPr="007976D1">
        <w:rPr>
          <w:rFonts w:ascii="Times New Roman" w:hAnsi="Times New Roman" w:cs="Times New Roman"/>
          <w:sz w:val="28"/>
          <w:szCs w:val="28"/>
        </w:rPr>
        <w:t xml:space="preserve"> TA, </w:t>
      </w:r>
      <w:proofErr w:type="spellStart"/>
      <w:r w:rsidRPr="007976D1">
        <w:rPr>
          <w:rFonts w:ascii="Times New Roman" w:hAnsi="Times New Roman" w:cs="Times New Roman"/>
          <w:sz w:val="28"/>
          <w:szCs w:val="28"/>
        </w:rPr>
        <w:t>Qureshi</w:t>
      </w:r>
      <w:proofErr w:type="spellEnd"/>
      <w:r w:rsidRPr="007976D1">
        <w:rPr>
          <w:rFonts w:ascii="Times New Roman" w:hAnsi="Times New Roman" w:cs="Times New Roman"/>
          <w:sz w:val="28"/>
          <w:szCs w:val="28"/>
        </w:rPr>
        <w:t xml:space="preserve"> HH, </w:t>
      </w:r>
      <w:proofErr w:type="spellStart"/>
      <w:r w:rsidRPr="007976D1">
        <w:rPr>
          <w:rFonts w:ascii="Times New Roman" w:hAnsi="Times New Roman" w:cs="Times New Roman"/>
          <w:sz w:val="28"/>
          <w:szCs w:val="28"/>
        </w:rPr>
        <w:t>Leghari</w:t>
      </w:r>
      <w:proofErr w:type="spellEnd"/>
      <w:r w:rsidRPr="007976D1">
        <w:rPr>
          <w:rFonts w:ascii="Times New Roman" w:hAnsi="Times New Roman" w:cs="Times New Roman"/>
          <w:sz w:val="28"/>
          <w:szCs w:val="28"/>
        </w:rPr>
        <w:t xml:space="preserve"> GM </w:t>
      </w:r>
      <w:proofErr w:type="spellStart"/>
      <w:r w:rsidRPr="007976D1">
        <w:rPr>
          <w:rFonts w:ascii="Times New Roman" w:hAnsi="Times New Roman" w:cs="Times New Roman"/>
          <w:sz w:val="28"/>
          <w:szCs w:val="28"/>
        </w:rPr>
        <w:t>Baloch</w:t>
      </w:r>
      <w:proofErr w:type="spellEnd"/>
      <w:r w:rsidRPr="007976D1">
        <w:rPr>
          <w:rFonts w:ascii="Times New Roman" w:hAnsi="Times New Roman" w:cs="Times New Roman"/>
          <w:sz w:val="28"/>
          <w:szCs w:val="28"/>
        </w:rPr>
        <w:t xml:space="preserve"> and MP </w:t>
      </w:r>
      <w:proofErr w:type="spellStart"/>
      <w:r w:rsidRPr="007976D1">
        <w:rPr>
          <w:rFonts w:ascii="Times New Roman" w:hAnsi="Times New Roman" w:cs="Times New Roman"/>
          <w:sz w:val="28"/>
          <w:szCs w:val="28"/>
        </w:rPr>
        <w:t>Wagan</w:t>
      </w:r>
      <w:proofErr w:type="spellEnd"/>
      <w:r w:rsidRPr="007976D1">
        <w:rPr>
          <w:rFonts w:ascii="Times New Roman" w:hAnsi="Times New Roman" w:cs="Times New Roman"/>
          <w:sz w:val="28"/>
          <w:szCs w:val="28"/>
        </w:rPr>
        <w:t xml:space="preserve"> (2002).</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Replacement of fish meal by soybean meal in broiler ration.</w:t>
      </w:r>
      <w:proofErr w:type="gramEnd"/>
      <w:r w:rsidRPr="007976D1">
        <w:rPr>
          <w:rFonts w:ascii="Times New Roman" w:hAnsi="Times New Roman" w:cs="Times New Roman"/>
          <w:sz w:val="28"/>
          <w:szCs w:val="28"/>
        </w:rPr>
        <w:t xml:space="preserve"> Journal of Animal and Veterinary Advances, 1(1): 28-30. </w:t>
      </w:r>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gramStart"/>
      <w:r w:rsidRPr="007976D1">
        <w:rPr>
          <w:rFonts w:ascii="Times New Roman" w:hAnsi="Times New Roman" w:cs="Times New Roman"/>
          <w:sz w:val="28"/>
          <w:szCs w:val="28"/>
        </w:rPr>
        <w:t>SPSS (2007).</w:t>
      </w:r>
      <w:proofErr w:type="gram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SPSS for Windows, Version 16.0, SPSS Inc, Chicago.</w:t>
      </w:r>
      <w:proofErr w:type="gramEnd"/>
    </w:p>
    <w:p w:rsidR="00835E5D" w:rsidRPr="007976D1"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proofErr w:type="gramStart"/>
      <w:r w:rsidRPr="007976D1">
        <w:rPr>
          <w:rFonts w:ascii="Times New Roman" w:hAnsi="Times New Roman" w:cs="Times New Roman"/>
          <w:sz w:val="28"/>
          <w:szCs w:val="28"/>
        </w:rPr>
        <w:t>Stata</w:t>
      </w:r>
      <w:proofErr w:type="spellEnd"/>
      <w:r w:rsidRPr="007976D1">
        <w:rPr>
          <w:rFonts w:ascii="Times New Roman" w:hAnsi="Times New Roman" w:cs="Times New Roman"/>
          <w:sz w:val="28"/>
          <w:szCs w:val="28"/>
        </w:rPr>
        <w:t xml:space="preserve"> (2009).</w:t>
      </w:r>
      <w:proofErr w:type="gramEnd"/>
      <w:r w:rsidRPr="007976D1">
        <w:rPr>
          <w:sz w:val="28"/>
          <w:szCs w:val="28"/>
        </w:rPr>
        <w:t> </w:t>
      </w:r>
      <w:proofErr w:type="spellStart"/>
      <w:r w:rsidRPr="007976D1">
        <w:rPr>
          <w:rFonts w:ascii="Times New Roman" w:hAnsi="Times New Roman" w:cs="Times New Roman"/>
          <w:sz w:val="28"/>
          <w:szCs w:val="28"/>
        </w:rPr>
        <w:t>Stata</w:t>
      </w:r>
      <w:proofErr w:type="spellEnd"/>
      <w:r w:rsidRPr="007976D1">
        <w:rPr>
          <w:rFonts w:ascii="Times New Roman" w:hAnsi="Times New Roman" w:cs="Times New Roman"/>
          <w:sz w:val="28"/>
          <w:szCs w:val="28"/>
        </w:rPr>
        <w:t xml:space="preserve"> Statistical Software, Version 11C, TX: </w:t>
      </w:r>
      <w:proofErr w:type="spellStart"/>
      <w:r w:rsidRPr="007976D1">
        <w:rPr>
          <w:rFonts w:ascii="Times New Roman" w:hAnsi="Times New Roman" w:cs="Times New Roman"/>
          <w:sz w:val="28"/>
          <w:szCs w:val="28"/>
        </w:rPr>
        <w:t>StataCorp</w:t>
      </w:r>
      <w:proofErr w:type="spellEnd"/>
      <w:r w:rsidRPr="007976D1">
        <w:rPr>
          <w:rFonts w:ascii="Times New Roman" w:hAnsi="Times New Roman" w:cs="Times New Roman"/>
          <w:sz w:val="28"/>
          <w:szCs w:val="28"/>
        </w:rPr>
        <w:t xml:space="preserve"> </w:t>
      </w:r>
      <w:proofErr w:type="gramStart"/>
      <w:r w:rsidRPr="007976D1">
        <w:rPr>
          <w:rFonts w:ascii="Times New Roman" w:hAnsi="Times New Roman" w:cs="Times New Roman"/>
          <w:sz w:val="28"/>
          <w:szCs w:val="28"/>
        </w:rPr>
        <w:t>LP.,</w:t>
      </w:r>
      <w:proofErr w:type="gramEnd"/>
      <w:r w:rsidRPr="007976D1">
        <w:rPr>
          <w:rFonts w:ascii="Times New Roman" w:hAnsi="Times New Roman" w:cs="Times New Roman"/>
          <w:sz w:val="28"/>
          <w:szCs w:val="28"/>
        </w:rPr>
        <w:t xml:space="preserve"> College Station, USA.</w:t>
      </w:r>
    </w:p>
    <w:p w:rsidR="00835E5D" w:rsidRDefault="00835E5D" w:rsidP="009871FC">
      <w:pPr>
        <w:spacing w:beforeLines="60" w:afterLines="60" w:line="240" w:lineRule="auto"/>
        <w:ind w:left="720" w:hanging="720"/>
        <w:jc w:val="both"/>
        <w:rPr>
          <w:rFonts w:ascii="Times New Roman" w:hAnsi="Times New Roman" w:cs="Times New Roman"/>
          <w:sz w:val="28"/>
          <w:szCs w:val="28"/>
        </w:rPr>
      </w:pPr>
      <w:proofErr w:type="spellStart"/>
      <w:r w:rsidRPr="007976D1">
        <w:rPr>
          <w:rFonts w:ascii="Times New Roman" w:hAnsi="Times New Roman" w:cs="Times New Roman"/>
          <w:sz w:val="28"/>
          <w:szCs w:val="28"/>
        </w:rPr>
        <w:t>Verma</w:t>
      </w:r>
      <w:proofErr w:type="spellEnd"/>
      <w:r w:rsidRPr="007976D1">
        <w:rPr>
          <w:rFonts w:ascii="Times New Roman" w:hAnsi="Times New Roman" w:cs="Times New Roman"/>
          <w:sz w:val="28"/>
          <w:szCs w:val="28"/>
        </w:rPr>
        <w:t xml:space="preserve"> NV (2006). </w:t>
      </w:r>
      <w:proofErr w:type="gramStart"/>
      <w:r w:rsidRPr="007976D1">
        <w:rPr>
          <w:rFonts w:ascii="Times New Roman" w:hAnsi="Times New Roman" w:cs="Times New Roman"/>
          <w:sz w:val="28"/>
          <w:szCs w:val="28"/>
        </w:rPr>
        <w:t>Text Book of Animal Nutrition.</w:t>
      </w:r>
      <w:proofErr w:type="gramEnd"/>
      <w:r w:rsidRPr="007976D1">
        <w:rPr>
          <w:rFonts w:ascii="Times New Roman" w:hAnsi="Times New Roman" w:cs="Times New Roman"/>
          <w:sz w:val="28"/>
          <w:szCs w:val="28"/>
        </w:rPr>
        <w:t xml:space="preserve"> 2</w:t>
      </w:r>
      <w:r w:rsidRPr="007976D1">
        <w:rPr>
          <w:rFonts w:ascii="Times New Roman" w:hAnsi="Times New Roman" w:cs="Times New Roman"/>
          <w:sz w:val="28"/>
          <w:szCs w:val="28"/>
          <w:vertAlign w:val="superscript"/>
        </w:rPr>
        <w:t>nd</w:t>
      </w:r>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edn</w:t>
      </w:r>
      <w:proofErr w:type="spellEnd"/>
      <w:r w:rsidRPr="007976D1">
        <w:rPr>
          <w:rFonts w:ascii="Times New Roman" w:hAnsi="Times New Roman" w:cs="Times New Roman"/>
          <w:sz w:val="28"/>
          <w:szCs w:val="28"/>
        </w:rPr>
        <w:t>.</w:t>
      </w:r>
      <w:proofErr w:type="gramStart"/>
      <w:r w:rsidRPr="007976D1">
        <w:rPr>
          <w:rFonts w:ascii="Times New Roman" w:hAnsi="Times New Roman" w:cs="Times New Roman"/>
          <w:sz w:val="28"/>
          <w:szCs w:val="28"/>
        </w:rPr>
        <w:t xml:space="preserve">,  </w:t>
      </w:r>
      <w:proofErr w:type="spellStart"/>
      <w:r w:rsidRPr="007976D1">
        <w:rPr>
          <w:rFonts w:ascii="Times New Roman" w:hAnsi="Times New Roman" w:cs="Times New Roman"/>
          <w:sz w:val="28"/>
          <w:szCs w:val="28"/>
        </w:rPr>
        <w:t>Kalyani</w:t>
      </w:r>
      <w:proofErr w:type="spellEnd"/>
      <w:proofErr w:type="gramEnd"/>
      <w:r w:rsidRPr="007976D1">
        <w:rPr>
          <w:rFonts w:ascii="Times New Roman" w:hAnsi="Times New Roman" w:cs="Times New Roman"/>
          <w:sz w:val="28"/>
          <w:szCs w:val="28"/>
        </w:rPr>
        <w:t xml:space="preserve"> Publishers, New Delhi, India.</w:t>
      </w:r>
    </w:p>
    <w:p w:rsidR="00835E5D" w:rsidRPr="00E300ED" w:rsidRDefault="00835E5D" w:rsidP="009871FC">
      <w:pPr>
        <w:spacing w:beforeLines="60" w:afterLines="60" w:line="240" w:lineRule="auto"/>
        <w:ind w:left="720" w:hanging="720"/>
        <w:jc w:val="both"/>
        <w:rPr>
          <w:rFonts w:ascii="Times New Roman" w:hAnsi="Times New Roman" w:cs="Times New Roman"/>
          <w:sz w:val="28"/>
          <w:szCs w:val="28"/>
        </w:rPr>
      </w:pPr>
    </w:p>
    <w:p w:rsidR="004640C6" w:rsidRDefault="004640C6"/>
    <w:sectPr w:rsidR="004640C6" w:rsidSect="00D0502C">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1FC" w:rsidRDefault="009871FC" w:rsidP="009871FC">
      <w:pPr>
        <w:spacing w:after="0" w:line="240" w:lineRule="auto"/>
      </w:pPr>
      <w:r>
        <w:separator/>
      </w:r>
    </w:p>
  </w:endnote>
  <w:endnote w:type="continuationSeparator" w:id="1">
    <w:p w:rsidR="009871FC" w:rsidRDefault="009871FC" w:rsidP="00987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761976"/>
      <w:docPartObj>
        <w:docPartGallery w:val="Page Numbers (Bottom of Page)"/>
        <w:docPartUnique/>
      </w:docPartObj>
    </w:sdtPr>
    <w:sdtEndPr>
      <w:rPr>
        <w:color w:val="7F7F7F" w:themeColor="background1" w:themeShade="7F"/>
        <w:spacing w:val="60"/>
      </w:rPr>
    </w:sdtEndPr>
    <w:sdtContent>
      <w:p w:rsidR="00D0502C" w:rsidRPr="00D0502C" w:rsidRDefault="009871FC" w:rsidP="00D0502C">
        <w:pPr>
          <w:pStyle w:val="Footer"/>
          <w:pBdr>
            <w:top w:val="single" w:sz="4" w:space="1" w:color="D9D9D9" w:themeColor="background1" w:themeShade="D9"/>
          </w:pBdr>
          <w:jc w:val="right"/>
          <w:rPr>
            <w:rFonts w:ascii="Times New Roman" w:hAnsi="Times New Roman" w:cs="Times New Roman"/>
            <w:b/>
            <w:sz w:val="28"/>
            <w:szCs w:val="28"/>
          </w:rPr>
        </w:pPr>
        <w:r w:rsidRPr="00D0502C">
          <w:rPr>
            <w:rFonts w:ascii="Times New Roman" w:hAnsi="Times New Roman" w:cs="Times New Roman"/>
            <w:sz w:val="28"/>
            <w:szCs w:val="28"/>
          </w:rPr>
          <w:fldChar w:fldCharType="begin"/>
        </w:r>
        <w:r w:rsidR="00835E5D" w:rsidRPr="00D0502C">
          <w:rPr>
            <w:rFonts w:ascii="Times New Roman" w:hAnsi="Times New Roman" w:cs="Times New Roman"/>
            <w:sz w:val="28"/>
            <w:szCs w:val="28"/>
          </w:rPr>
          <w:instrText xml:space="preserve"> PAGE   \* MERGEFORMAT </w:instrText>
        </w:r>
        <w:r w:rsidRPr="00D0502C">
          <w:rPr>
            <w:rFonts w:ascii="Times New Roman" w:hAnsi="Times New Roman" w:cs="Times New Roman"/>
            <w:sz w:val="28"/>
            <w:szCs w:val="28"/>
          </w:rPr>
          <w:fldChar w:fldCharType="separate"/>
        </w:r>
        <w:r w:rsidR="005C59D8" w:rsidRPr="005C59D8">
          <w:rPr>
            <w:rFonts w:ascii="Times New Roman" w:hAnsi="Times New Roman" w:cs="Times New Roman"/>
            <w:b/>
            <w:noProof/>
            <w:sz w:val="28"/>
            <w:szCs w:val="28"/>
          </w:rPr>
          <w:t>8</w:t>
        </w:r>
        <w:r w:rsidRPr="00D0502C">
          <w:rPr>
            <w:rFonts w:ascii="Times New Roman" w:hAnsi="Times New Roman" w:cs="Times New Roman"/>
            <w:sz w:val="28"/>
            <w:szCs w:val="28"/>
          </w:rPr>
          <w:fldChar w:fldCharType="end"/>
        </w:r>
        <w:r w:rsidR="00835E5D" w:rsidRPr="00D0502C">
          <w:rPr>
            <w:rFonts w:ascii="Times New Roman" w:hAnsi="Times New Roman" w:cs="Times New Roman"/>
            <w:b/>
            <w:sz w:val="28"/>
            <w:szCs w:val="28"/>
          </w:rPr>
          <w:t xml:space="preserve"> | </w:t>
        </w:r>
        <w:r w:rsidR="00835E5D" w:rsidRPr="00D0502C">
          <w:rPr>
            <w:rFonts w:ascii="Times New Roman" w:hAnsi="Times New Roman" w:cs="Times New Roman"/>
            <w:color w:val="7F7F7F" w:themeColor="background1" w:themeShade="7F"/>
            <w:spacing w:val="60"/>
            <w:sz w:val="28"/>
            <w:szCs w:val="28"/>
          </w:rPr>
          <w:t>Page</w:t>
        </w:r>
      </w:p>
    </w:sdtContent>
  </w:sdt>
  <w:p w:rsidR="00D0502C" w:rsidRDefault="00806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1FC" w:rsidRDefault="009871FC" w:rsidP="009871FC">
      <w:pPr>
        <w:spacing w:after="0" w:line="240" w:lineRule="auto"/>
      </w:pPr>
      <w:r>
        <w:separator/>
      </w:r>
    </w:p>
  </w:footnote>
  <w:footnote w:type="continuationSeparator" w:id="1">
    <w:p w:rsidR="009871FC" w:rsidRDefault="009871FC" w:rsidP="00987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D3B"/>
    <w:multiLevelType w:val="hybridMultilevel"/>
    <w:tmpl w:val="7D2A4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D057C"/>
    <w:multiLevelType w:val="multilevel"/>
    <w:tmpl w:val="31B4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35E5D"/>
    <w:rsid w:val="004640C6"/>
    <w:rsid w:val="005C59D8"/>
    <w:rsid w:val="00835E5D"/>
    <w:rsid w:val="009871FC"/>
    <w:rsid w:val="00A901C8"/>
    <w:rsid w:val="00D53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5D"/>
    <w:rPr>
      <w:rFonts w:eastAsiaTheme="minorEastAsia"/>
    </w:rPr>
  </w:style>
  <w:style w:type="paragraph" w:styleId="Heading2">
    <w:name w:val="heading 2"/>
    <w:basedOn w:val="Normal"/>
    <w:next w:val="Normal"/>
    <w:link w:val="Heading2Char"/>
    <w:uiPriority w:val="9"/>
    <w:unhideWhenUsed/>
    <w:qFormat/>
    <w:rsid w:val="00835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35E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E5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35E5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35E5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5E5D"/>
    <w:rPr>
      <w:rFonts w:ascii="Tahoma" w:hAnsi="Tahoma" w:cs="Tahoma"/>
      <w:sz w:val="16"/>
      <w:szCs w:val="16"/>
    </w:rPr>
  </w:style>
  <w:style w:type="paragraph" w:customStyle="1" w:styleId="Default">
    <w:name w:val="Default"/>
    <w:rsid w:val="00835E5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835E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5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5E5D"/>
    <w:rPr>
      <w:rFonts w:eastAsiaTheme="minorEastAsia"/>
    </w:rPr>
  </w:style>
  <w:style w:type="paragraph" w:styleId="Footer">
    <w:name w:val="footer"/>
    <w:basedOn w:val="Normal"/>
    <w:link w:val="FooterChar"/>
    <w:uiPriority w:val="99"/>
    <w:unhideWhenUsed/>
    <w:rsid w:val="00835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E5D"/>
    <w:rPr>
      <w:rFonts w:eastAsiaTheme="minorEastAsia"/>
    </w:rPr>
  </w:style>
  <w:style w:type="character" w:styleId="Hyperlink">
    <w:name w:val="Hyperlink"/>
    <w:basedOn w:val="DefaultParagraphFont"/>
    <w:uiPriority w:val="99"/>
    <w:unhideWhenUsed/>
    <w:rsid w:val="00835E5D"/>
    <w:rPr>
      <w:color w:val="0000FF" w:themeColor="hyperlink"/>
      <w:u w:val="single"/>
    </w:rPr>
  </w:style>
  <w:style w:type="character" w:customStyle="1" w:styleId="mw-cite-backlink">
    <w:name w:val="mw-cite-backlink"/>
    <w:basedOn w:val="DefaultParagraphFont"/>
    <w:rsid w:val="00835E5D"/>
  </w:style>
  <w:style w:type="character" w:customStyle="1" w:styleId="cite-accessibility-label">
    <w:name w:val="cite-accessibility-label"/>
    <w:basedOn w:val="DefaultParagraphFont"/>
    <w:rsid w:val="00835E5D"/>
  </w:style>
  <w:style w:type="character" w:customStyle="1" w:styleId="reference-text">
    <w:name w:val="reference-text"/>
    <w:basedOn w:val="DefaultParagraphFont"/>
    <w:rsid w:val="00835E5D"/>
  </w:style>
  <w:style w:type="character" w:customStyle="1" w:styleId="notranslate">
    <w:name w:val="notranslate"/>
    <w:basedOn w:val="DefaultParagraphFont"/>
    <w:rsid w:val="00835E5D"/>
  </w:style>
  <w:style w:type="character" w:styleId="Strong">
    <w:name w:val="Strong"/>
    <w:basedOn w:val="DefaultParagraphFont"/>
    <w:uiPriority w:val="22"/>
    <w:qFormat/>
    <w:rsid w:val="00835E5D"/>
    <w:rPr>
      <w:b/>
      <w:bCs/>
    </w:rPr>
  </w:style>
  <w:style w:type="paragraph" w:styleId="NoSpacing">
    <w:name w:val="No Spacing"/>
    <w:uiPriority w:val="1"/>
    <w:qFormat/>
    <w:rsid w:val="00835E5D"/>
    <w:pPr>
      <w:spacing w:after="0" w:line="240" w:lineRule="auto"/>
    </w:pPr>
    <w:rPr>
      <w:rFonts w:eastAsiaTheme="minorEastAsia"/>
    </w:rPr>
  </w:style>
  <w:style w:type="character" w:styleId="FollowedHyperlink">
    <w:name w:val="FollowedHyperlink"/>
    <w:basedOn w:val="DefaultParagraphFont"/>
    <w:uiPriority w:val="99"/>
    <w:semiHidden/>
    <w:unhideWhenUsed/>
    <w:rsid w:val="00835E5D"/>
    <w:rPr>
      <w:color w:val="800080" w:themeColor="followedHyperlink"/>
      <w:u w:val="single"/>
    </w:rPr>
  </w:style>
  <w:style w:type="paragraph" w:styleId="BodyTextIndent">
    <w:name w:val="Body Text Indent"/>
    <w:basedOn w:val="Normal"/>
    <w:link w:val="BodyTextIndentChar"/>
    <w:semiHidden/>
    <w:unhideWhenUsed/>
    <w:rsid w:val="00835E5D"/>
    <w:pPr>
      <w:widowControl w:val="0"/>
      <w:adjustRightInd w:val="0"/>
      <w:spacing w:after="0" w:line="240" w:lineRule="auto"/>
      <w:ind w:left="720" w:hanging="720"/>
    </w:pPr>
    <w:rPr>
      <w:rFonts w:ascii="Verdana" w:eastAsia="Times New Roman" w:hAnsi="Verdana" w:cs="Times New Roman"/>
      <w:color w:val="000000"/>
      <w:sz w:val="28"/>
      <w:szCs w:val="40"/>
    </w:rPr>
  </w:style>
  <w:style w:type="character" w:customStyle="1" w:styleId="BodyTextIndentChar">
    <w:name w:val="Body Text Indent Char"/>
    <w:basedOn w:val="DefaultParagraphFont"/>
    <w:link w:val="BodyTextIndent"/>
    <w:semiHidden/>
    <w:rsid w:val="00835E5D"/>
    <w:rPr>
      <w:rFonts w:ascii="Verdana" w:eastAsia="Times New Roman" w:hAnsi="Verdana" w:cs="Times New Roman"/>
      <w:color w:val="000000"/>
      <w:sz w:val="28"/>
      <w:szCs w:val="40"/>
    </w:rPr>
  </w:style>
  <w:style w:type="table" w:styleId="TableGrid">
    <w:name w:val="Table Grid"/>
    <w:basedOn w:val="TableNormal"/>
    <w:rsid w:val="00835E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35E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3452</Words>
  <Characters>19681</Characters>
  <Application>Microsoft Office Word</Application>
  <DocSecurity>0</DocSecurity>
  <Lines>164</Lines>
  <Paragraphs>46</Paragraphs>
  <ScaleCrop>false</ScaleCrop>
  <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DC-93</dc:creator>
  <cp:lastModifiedBy>Ruma</cp:lastModifiedBy>
  <cp:revision>3</cp:revision>
  <dcterms:created xsi:type="dcterms:W3CDTF">2014-01-12T06:40:00Z</dcterms:created>
  <dcterms:modified xsi:type="dcterms:W3CDTF">2014-01-12T13:40:00Z</dcterms:modified>
</cp:coreProperties>
</file>