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3A" w:rsidRPr="007621C2" w:rsidRDefault="00791915" w:rsidP="00791915">
      <w:pPr>
        <w:pStyle w:val="Default"/>
        <w:spacing w:line="360" w:lineRule="auto"/>
        <w:jc w:val="both"/>
        <w:rPr>
          <w:b/>
          <w:bCs/>
          <w:sz w:val="32"/>
          <w:szCs w:val="32"/>
        </w:rPr>
      </w:pPr>
      <w:r w:rsidRPr="007621C2">
        <w:rPr>
          <w:b/>
          <w:bCs/>
        </w:rPr>
        <w:t xml:space="preserve">                                       </w:t>
      </w:r>
      <w:r>
        <w:rPr>
          <w:b/>
          <w:bCs/>
        </w:rPr>
        <w:t xml:space="preserve">    </w:t>
      </w:r>
      <w:r w:rsidRPr="007621C2">
        <w:rPr>
          <w:b/>
          <w:bCs/>
        </w:rPr>
        <w:t xml:space="preserve"> </w:t>
      </w:r>
      <w:r w:rsidRPr="007621C2">
        <w:rPr>
          <w:b/>
          <w:bCs/>
          <w:sz w:val="32"/>
          <w:szCs w:val="32"/>
        </w:rPr>
        <w:t>Table of Content</w:t>
      </w:r>
      <w:r w:rsidR="00F06B3A">
        <w:rPr>
          <w:b/>
          <w:bCs/>
          <w:sz w:val="32"/>
          <w:szCs w:val="32"/>
        </w:rPr>
        <w:t>s</w:t>
      </w:r>
    </w:p>
    <w:p w:rsidR="00791915" w:rsidRPr="007621C2" w:rsidRDefault="00791915" w:rsidP="00791915">
      <w:pPr>
        <w:pStyle w:val="Default"/>
        <w:spacing w:line="360" w:lineRule="auto"/>
        <w:jc w:val="both"/>
        <w:rPr>
          <w:b/>
          <w:bCs/>
        </w:rPr>
      </w:pPr>
    </w:p>
    <w:p w:rsidR="00791915" w:rsidRPr="007621C2" w:rsidRDefault="00791915" w:rsidP="00791915">
      <w:pPr>
        <w:suppressAutoHyphens/>
        <w:spacing w:after="0" w:line="360" w:lineRule="auto"/>
        <w:jc w:val="both"/>
        <w:rPr>
          <w:rFonts w:ascii="Times New Roman" w:eastAsia="Times New Roman" w:hAnsi="Times New Roman" w:cs="Times New Roman"/>
          <w:b/>
          <w:sz w:val="24"/>
          <w:szCs w:val="24"/>
          <w:lang w:eastAsia="ar-SA"/>
        </w:rPr>
      </w:pPr>
    </w:p>
    <w:tbl>
      <w:tblPr>
        <w:tblStyle w:val="TableGrid1"/>
        <w:tblW w:w="0" w:type="auto"/>
        <w:tblLook w:val="04A0"/>
      </w:tblPr>
      <w:tblGrid>
        <w:gridCol w:w="7398"/>
        <w:gridCol w:w="1127"/>
      </w:tblGrid>
      <w:tr w:rsidR="00791915" w:rsidRPr="007621C2" w:rsidTr="00DA52DF">
        <w:tc>
          <w:tcPr>
            <w:tcW w:w="7398" w:type="dxa"/>
          </w:tcPr>
          <w:p w:rsidR="00791915" w:rsidRPr="00F06B3A" w:rsidRDefault="00791915" w:rsidP="00F06B3A">
            <w:pPr>
              <w:suppressAutoHyphens/>
              <w:spacing w:line="360" w:lineRule="auto"/>
              <w:jc w:val="center"/>
              <w:rPr>
                <w:b/>
                <w:sz w:val="28"/>
                <w:szCs w:val="28"/>
                <w:lang w:eastAsia="ar-SA"/>
              </w:rPr>
            </w:pPr>
            <w:r w:rsidRPr="00F06B3A">
              <w:rPr>
                <w:b/>
                <w:sz w:val="28"/>
                <w:szCs w:val="28"/>
                <w:lang w:eastAsia="ar-SA"/>
              </w:rPr>
              <w:t>Content</w:t>
            </w:r>
            <w:r w:rsidR="00146B0B">
              <w:rPr>
                <w:b/>
                <w:sz w:val="28"/>
                <w:szCs w:val="28"/>
                <w:lang w:eastAsia="ar-SA"/>
              </w:rPr>
              <w:t>s</w:t>
            </w:r>
          </w:p>
        </w:tc>
        <w:tc>
          <w:tcPr>
            <w:tcW w:w="1127" w:type="dxa"/>
          </w:tcPr>
          <w:p w:rsidR="00791915" w:rsidRPr="007621C2" w:rsidRDefault="00791915" w:rsidP="00DA52DF">
            <w:pPr>
              <w:suppressAutoHyphens/>
              <w:spacing w:line="360" w:lineRule="auto"/>
              <w:jc w:val="both"/>
              <w:rPr>
                <w:b/>
                <w:sz w:val="24"/>
                <w:szCs w:val="24"/>
                <w:lang w:eastAsia="ar-SA"/>
              </w:rPr>
            </w:pPr>
            <w:r w:rsidRPr="007621C2">
              <w:rPr>
                <w:b/>
                <w:sz w:val="24"/>
                <w:szCs w:val="24"/>
                <w:lang w:eastAsia="ar-SA"/>
              </w:rPr>
              <w:t>Page no</w:t>
            </w:r>
            <w:r w:rsidR="001E3656">
              <w:rPr>
                <w:b/>
                <w:sz w:val="24"/>
                <w:szCs w:val="24"/>
                <w:lang w:eastAsia="ar-SA"/>
              </w:rPr>
              <w:t>.</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bCs/>
                <w:sz w:val="24"/>
                <w:szCs w:val="24"/>
                <w:lang w:eastAsia="ar-SA"/>
              </w:rPr>
              <w:t xml:space="preserve">List of tables </w:t>
            </w:r>
          </w:p>
        </w:tc>
        <w:tc>
          <w:tcPr>
            <w:tcW w:w="1127" w:type="dxa"/>
          </w:tcPr>
          <w:p w:rsidR="00791915" w:rsidRPr="007621C2" w:rsidRDefault="00791915" w:rsidP="00791915">
            <w:pPr>
              <w:suppressAutoHyphens/>
              <w:spacing w:line="360" w:lineRule="auto"/>
              <w:jc w:val="center"/>
              <w:rPr>
                <w:b/>
                <w:sz w:val="24"/>
                <w:szCs w:val="24"/>
                <w:lang w:eastAsia="ar-SA"/>
              </w:rPr>
            </w:pPr>
            <w:r>
              <w:rPr>
                <w:b/>
                <w:sz w:val="24"/>
                <w:szCs w:val="24"/>
                <w:lang w:eastAsia="ar-SA"/>
              </w:rPr>
              <w:t>II</w:t>
            </w:r>
          </w:p>
        </w:tc>
      </w:tr>
      <w:tr w:rsidR="00146B0B" w:rsidRPr="007621C2" w:rsidTr="00DA52DF">
        <w:tc>
          <w:tcPr>
            <w:tcW w:w="7398" w:type="dxa"/>
          </w:tcPr>
          <w:p w:rsidR="00146B0B" w:rsidRPr="007621C2" w:rsidRDefault="00146B0B" w:rsidP="00DA52DF">
            <w:pPr>
              <w:suppressAutoHyphens/>
              <w:spacing w:line="360" w:lineRule="auto"/>
              <w:jc w:val="both"/>
              <w:rPr>
                <w:b/>
                <w:bCs/>
                <w:sz w:val="24"/>
                <w:szCs w:val="24"/>
                <w:lang w:eastAsia="ar-SA"/>
              </w:rPr>
            </w:pPr>
            <w:r>
              <w:rPr>
                <w:b/>
                <w:bCs/>
                <w:sz w:val="24"/>
                <w:szCs w:val="24"/>
                <w:lang w:eastAsia="ar-SA"/>
              </w:rPr>
              <w:t>List of Graphs</w:t>
            </w:r>
          </w:p>
        </w:tc>
        <w:tc>
          <w:tcPr>
            <w:tcW w:w="1127" w:type="dxa"/>
          </w:tcPr>
          <w:p w:rsidR="00146B0B" w:rsidRDefault="00146B0B" w:rsidP="00791915">
            <w:pPr>
              <w:suppressAutoHyphens/>
              <w:spacing w:line="360" w:lineRule="auto"/>
              <w:jc w:val="center"/>
              <w:rPr>
                <w:b/>
                <w:sz w:val="24"/>
                <w:szCs w:val="24"/>
                <w:lang w:eastAsia="ar-SA"/>
              </w:rPr>
            </w:pPr>
            <w:r>
              <w:rPr>
                <w:b/>
                <w:sz w:val="24"/>
                <w:szCs w:val="24"/>
                <w:lang w:eastAsia="ar-SA"/>
              </w:rPr>
              <w:t>II</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bCs/>
                <w:sz w:val="24"/>
                <w:szCs w:val="24"/>
                <w:lang w:eastAsia="ar-SA"/>
              </w:rPr>
              <w:t>List of figures</w:t>
            </w:r>
          </w:p>
        </w:tc>
        <w:tc>
          <w:tcPr>
            <w:tcW w:w="1127" w:type="dxa"/>
          </w:tcPr>
          <w:p w:rsidR="00791915" w:rsidRPr="007621C2" w:rsidRDefault="00791915" w:rsidP="00DC1559">
            <w:pPr>
              <w:suppressAutoHyphens/>
              <w:spacing w:line="360" w:lineRule="auto"/>
              <w:jc w:val="center"/>
              <w:rPr>
                <w:b/>
                <w:sz w:val="24"/>
                <w:szCs w:val="24"/>
                <w:lang w:eastAsia="ar-SA"/>
              </w:rPr>
            </w:pPr>
            <w:r>
              <w:rPr>
                <w:b/>
                <w:sz w:val="24"/>
                <w:szCs w:val="24"/>
                <w:lang w:eastAsia="ar-SA"/>
              </w:rPr>
              <w:t>III</w:t>
            </w:r>
          </w:p>
        </w:tc>
      </w:tr>
      <w:tr w:rsidR="00791915" w:rsidRPr="007621C2" w:rsidTr="00DA52DF">
        <w:tc>
          <w:tcPr>
            <w:tcW w:w="7398" w:type="dxa"/>
          </w:tcPr>
          <w:p w:rsidR="00791915" w:rsidRPr="007621C2" w:rsidRDefault="00791915" w:rsidP="00DA52DF">
            <w:pPr>
              <w:suppressAutoHyphens/>
              <w:spacing w:line="360" w:lineRule="auto"/>
              <w:jc w:val="both"/>
              <w:rPr>
                <w:b/>
                <w:bCs/>
                <w:sz w:val="24"/>
                <w:szCs w:val="24"/>
                <w:lang w:eastAsia="ar-SA"/>
              </w:rPr>
            </w:pPr>
            <w:r w:rsidRPr="007621C2">
              <w:rPr>
                <w:b/>
                <w:bCs/>
                <w:sz w:val="24"/>
                <w:szCs w:val="24"/>
                <w:lang w:eastAsia="ar-SA"/>
              </w:rPr>
              <w:t>List of abbreviation</w:t>
            </w:r>
          </w:p>
        </w:tc>
        <w:tc>
          <w:tcPr>
            <w:tcW w:w="1127" w:type="dxa"/>
          </w:tcPr>
          <w:p w:rsidR="00791915" w:rsidRPr="007621C2" w:rsidRDefault="00791915" w:rsidP="00DC1559">
            <w:pPr>
              <w:suppressAutoHyphens/>
              <w:spacing w:line="360" w:lineRule="auto"/>
              <w:jc w:val="center"/>
              <w:rPr>
                <w:b/>
                <w:sz w:val="24"/>
                <w:szCs w:val="24"/>
                <w:lang w:eastAsia="ar-SA"/>
              </w:rPr>
            </w:pPr>
            <w:r>
              <w:rPr>
                <w:b/>
                <w:sz w:val="24"/>
                <w:szCs w:val="24"/>
                <w:lang w:eastAsia="ar-SA"/>
              </w:rPr>
              <w:t>III</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sz w:val="24"/>
                <w:szCs w:val="24"/>
                <w:lang w:eastAsia="ar-SA"/>
              </w:rPr>
              <w:t>Abstract</w:t>
            </w:r>
          </w:p>
        </w:tc>
        <w:tc>
          <w:tcPr>
            <w:tcW w:w="1127" w:type="dxa"/>
          </w:tcPr>
          <w:p w:rsidR="00791915" w:rsidRPr="007621C2" w:rsidRDefault="00791915" w:rsidP="00DC1559">
            <w:pPr>
              <w:suppressAutoHyphens/>
              <w:spacing w:line="360" w:lineRule="auto"/>
              <w:jc w:val="center"/>
              <w:rPr>
                <w:b/>
                <w:sz w:val="24"/>
                <w:szCs w:val="24"/>
                <w:lang w:eastAsia="ar-SA"/>
              </w:rPr>
            </w:pPr>
            <w:r>
              <w:rPr>
                <w:b/>
                <w:sz w:val="24"/>
                <w:szCs w:val="24"/>
                <w:lang w:eastAsia="ar-SA"/>
              </w:rPr>
              <w:t>IV</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bCs/>
                <w:sz w:val="24"/>
                <w:szCs w:val="24"/>
                <w:lang w:eastAsia="ar-SA"/>
              </w:rPr>
              <w:t>Chapter 1: Introduction</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1-2</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bCs/>
                <w:sz w:val="24"/>
                <w:szCs w:val="24"/>
                <w:lang w:eastAsia="ar-SA"/>
              </w:rPr>
              <w:t>Chapter 2: Materials and Methods</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3-4</w:t>
            </w:r>
          </w:p>
        </w:tc>
      </w:tr>
      <w:tr w:rsidR="00791915" w:rsidRPr="007621C2" w:rsidTr="00DA52DF">
        <w:tc>
          <w:tcPr>
            <w:tcW w:w="7398" w:type="dxa"/>
          </w:tcPr>
          <w:p w:rsidR="00791915" w:rsidRPr="007621C2" w:rsidRDefault="00791915" w:rsidP="00DA52DF">
            <w:pPr>
              <w:suppressAutoHyphens/>
              <w:spacing w:line="360" w:lineRule="auto"/>
              <w:jc w:val="both"/>
              <w:rPr>
                <w:b/>
                <w:bCs/>
                <w:sz w:val="24"/>
                <w:szCs w:val="24"/>
                <w:lang w:eastAsia="ar-SA"/>
              </w:rPr>
            </w:pPr>
            <w:r w:rsidRPr="007621C2">
              <w:rPr>
                <w:b/>
                <w:bCs/>
                <w:sz w:val="24"/>
                <w:szCs w:val="24"/>
                <w:lang w:eastAsia="ar-SA"/>
              </w:rPr>
              <w:t xml:space="preserve">            2.1  Place and Duration of the Study</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3</w:t>
            </w:r>
          </w:p>
        </w:tc>
      </w:tr>
      <w:tr w:rsidR="00791915" w:rsidRPr="007621C2" w:rsidTr="00DA52DF">
        <w:tc>
          <w:tcPr>
            <w:tcW w:w="7398" w:type="dxa"/>
          </w:tcPr>
          <w:p w:rsidR="00791915" w:rsidRPr="007621C2" w:rsidRDefault="00791915" w:rsidP="00DA52DF">
            <w:pPr>
              <w:suppressAutoHyphens/>
              <w:spacing w:line="360" w:lineRule="auto"/>
              <w:jc w:val="both"/>
              <w:rPr>
                <w:b/>
                <w:bCs/>
                <w:sz w:val="24"/>
                <w:szCs w:val="24"/>
                <w:lang w:eastAsia="ar-SA"/>
              </w:rPr>
            </w:pPr>
            <w:r w:rsidRPr="007621C2">
              <w:rPr>
                <w:b/>
                <w:bCs/>
                <w:sz w:val="24"/>
                <w:szCs w:val="24"/>
                <w:lang w:eastAsia="ar-SA"/>
              </w:rPr>
              <w:t xml:space="preserve">            2.2  Selection of the Cases</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3</w:t>
            </w:r>
          </w:p>
        </w:tc>
      </w:tr>
      <w:tr w:rsidR="00791915" w:rsidRPr="007621C2" w:rsidTr="00DA52DF">
        <w:tc>
          <w:tcPr>
            <w:tcW w:w="7398" w:type="dxa"/>
          </w:tcPr>
          <w:p w:rsidR="00791915" w:rsidRPr="007621C2" w:rsidRDefault="00791915" w:rsidP="00DA52DF">
            <w:pPr>
              <w:suppressAutoHyphens/>
              <w:spacing w:line="360" w:lineRule="auto"/>
              <w:jc w:val="both"/>
              <w:rPr>
                <w:b/>
                <w:bCs/>
                <w:sz w:val="24"/>
                <w:szCs w:val="24"/>
                <w:lang w:eastAsia="ar-SA"/>
              </w:rPr>
            </w:pPr>
            <w:r w:rsidRPr="007621C2">
              <w:rPr>
                <w:b/>
                <w:bCs/>
                <w:sz w:val="24"/>
                <w:szCs w:val="24"/>
                <w:lang w:eastAsia="ar-SA"/>
              </w:rPr>
              <w:t xml:space="preserve">            2.3  Clinical Examination</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3</w:t>
            </w:r>
          </w:p>
        </w:tc>
      </w:tr>
      <w:tr w:rsidR="00791915" w:rsidRPr="007621C2" w:rsidTr="00DA52DF">
        <w:tc>
          <w:tcPr>
            <w:tcW w:w="7398" w:type="dxa"/>
          </w:tcPr>
          <w:p w:rsidR="00791915" w:rsidRPr="007621C2" w:rsidRDefault="00791915" w:rsidP="00DA52DF">
            <w:pPr>
              <w:suppressAutoHyphens/>
              <w:spacing w:line="360" w:lineRule="auto"/>
              <w:jc w:val="both"/>
              <w:rPr>
                <w:b/>
                <w:bCs/>
                <w:sz w:val="24"/>
                <w:szCs w:val="24"/>
                <w:lang w:eastAsia="ar-SA"/>
              </w:rPr>
            </w:pPr>
            <w:r w:rsidRPr="007621C2">
              <w:rPr>
                <w:b/>
                <w:bCs/>
                <w:sz w:val="24"/>
                <w:szCs w:val="24"/>
                <w:lang w:eastAsia="ar-SA"/>
              </w:rPr>
              <w:t xml:space="preserve">            2.4  Diagnosis</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3</w:t>
            </w:r>
          </w:p>
        </w:tc>
      </w:tr>
      <w:tr w:rsidR="000E322A" w:rsidRPr="007621C2" w:rsidTr="00DA52DF">
        <w:tc>
          <w:tcPr>
            <w:tcW w:w="7398" w:type="dxa"/>
          </w:tcPr>
          <w:p w:rsidR="000E322A" w:rsidRPr="007621C2" w:rsidRDefault="000E322A" w:rsidP="00DA52DF">
            <w:pPr>
              <w:suppressAutoHyphens/>
              <w:spacing w:line="360" w:lineRule="auto"/>
              <w:jc w:val="both"/>
              <w:rPr>
                <w:b/>
                <w:bCs/>
                <w:sz w:val="24"/>
                <w:szCs w:val="24"/>
                <w:lang w:eastAsia="ar-SA"/>
              </w:rPr>
            </w:pPr>
            <w:r>
              <w:rPr>
                <w:b/>
                <w:bCs/>
                <w:sz w:val="24"/>
                <w:szCs w:val="24"/>
                <w:lang w:eastAsia="ar-SA"/>
              </w:rPr>
              <w:t xml:space="preserve">            2.5  Data Analysis</w:t>
            </w:r>
          </w:p>
        </w:tc>
        <w:tc>
          <w:tcPr>
            <w:tcW w:w="1127" w:type="dxa"/>
          </w:tcPr>
          <w:p w:rsidR="000E322A" w:rsidRDefault="000E322A" w:rsidP="000E322A">
            <w:pPr>
              <w:suppressAutoHyphens/>
              <w:spacing w:line="360" w:lineRule="auto"/>
              <w:jc w:val="center"/>
              <w:rPr>
                <w:b/>
                <w:sz w:val="24"/>
                <w:szCs w:val="24"/>
                <w:lang w:eastAsia="ar-SA"/>
              </w:rPr>
            </w:pPr>
            <w:r>
              <w:rPr>
                <w:b/>
                <w:sz w:val="24"/>
                <w:szCs w:val="24"/>
                <w:lang w:eastAsia="ar-SA"/>
              </w:rPr>
              <w:t>4</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bCs/>
                <w:sz w:val="24"/>
                <w:szCs w:val="24"/>
                <w:lang w:eastAsia="ar-SA"/>
              </w:rPr>
              <w:t xml:space="preserve">Chapter 3:Results </w:t>
            </w:r>
          </w:p>
        </w:tc>
        <w:tc>
          <w:tcPr>
            <w:tcW w:w="1127" w:type="dxa"/>
          </w:tcPr>
          <w:p w:rsidR="00791915" w:rsidRPr="007621C2" w:rsidRDefault="001E3656" w:rsidP="000E322A">
            <w:pPr>
              <w:suppressAutoHyphens/>
              <w:spacing w:line="360" w:lineRule="auto"/>
              <w:jc w:val="center"/>
              <w:rPr>
                <w:b/>
                <w:sz w:val="24"/>
                <w:szCs w:val="24"/>
                <w:lang w:eastAsia="ar-SA"/>
              </w:rPr>
            </w:pPr>
            <w:r>
              <w:rPr>
                <w:b/>
                <w:sz w:val="24"/>
                <w:szCs w:val="24"/>
                <w:lang w:eastAsia="ar-SA"/>
              </w:rPr>
              <w:t>6</w:t>
            </w:r>
            <w:r w:rsidR="000E322A">
              <w:rPr>
                <w:b/>
                <w:sz w:val="24"/>
                <w:szCs w:val="24"/>
                <w:lang w:eastAsia="ar-SA"/>
              </w:rPr>
              <w:t>-1</w:t>
            </w:r>
            <w:r>
              <w:rPr>
                <w:b/>
                <w:sz w:val="24"/>
                <w:szCs w:val="24"/>
                <w:lang w:eastAsia="ar-SA"/>
              </w:rPr>
              <w:t>1</w:t>
            </w:r>
          </w:p>
        </w:tc>
      </w:tr>
      <w:tr w:rsidR="00791915" w:rsidRPr="007621C2" w:rsidTr="00DA52DF">
        <w:tc>
          <w:tcPr>
            <w:tcW w:w="7398" w:type="dxa"/>
          </w:tcPr>
          <w:p w:rsidR="00791915" w:rsidRPr="007621C2" w:rsidRDefault="00791915" w:rsidP="00DA52DF">
            <w:pPr>
              <w:suppressAutoHyphens/>
              <w:spacing w:line="360" w:lineRule="auto"/>
              <w:jc w:val="both"/>
              <w:rPr>
                <w:b/>
                <w:bCs/>
                <w:sz w:val="24"/>
                <w:szCs w:val="24"/>
                <w:lang w:eastAsia="ar-SA"/>
              </w:rPr>
            </w:pPr>
            <w:r w:rsidRPr="007621C2">
              <w:rPr>
                <w:b/>
                <w:bCs/>
                <w:sz w:val="24"/>
                <w:szCs w:val="24"/>
                <w:lang w:eastAsia="ar-SA"/>
              </w:rPr>
              <w:t>Chapter 4:Discussion</w:t>
            </w:r>
          </w:p>
        </w:tc>
        <w:tc>
          <w:tcPr>
            <w:tcW w:w="1127" w:type="dxa"/>
          </w:tcPr>
          <w:p w:rsidR="00791915" w:rsidRPr="007621C2" w:rsidRDefault="001E3656" w:rsidP="000E322A">
            <w:pPr>
              <w:suppressAutoHyphens/>
              <w:spacing w:line="360" w:lineRule="auto"/>
              <w:jc w:val="center"/>
              <w:rPr>
                <w:b/>
                <w:sz w:val="24"/>
                <w:szCs w:val="24"/>
                <w:lang w:eastAsia="ar-SA"/>
              </w:rPr>
            </w:pPr>
            <w:r>
              <w:rPr>
                <w:b/>
                <w:sz w:val="24"/>
                <w:szCs w:val="24"/>
                <w:lang w:eastAsia="ar-SA"/>
              </w:rPr>
              <w:t>12</w:t>
            </w:r>
            <w:r w:rsidR="000E322A">
              <w:rPr>
                <w:b/>
                <w:sz w:val="24"/>
                <w:szCs w:val="24"/>
                <w:lang w:eastAsia="ar-SA"/>
              </w:rPr>
              <w:t>-13</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bCs/>
                <w:sz w:val="24"/>
                <w:szCs w:val="24"/>
                <w:lang w:eastAsia="ar-SA"/>
              </w:rPr>
              <w:t>Limitations</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14</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sz w:val="24"/>
                <w:szCs w:val="24"/>
                <w:lang w:eastAsia="ar-SA"/>
              </w:rPr>
              <w:t>Conclusion</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15</w:t>
            </w:r>
          </w:p>
        </w:tc>
      </w:tr>
      <w:tr w:rsidR="00791915" w:rsidRPr="007621C2" w:rsidTr="00DA52DF">
        <w:tc>
          <w:tcPr>
            <w:tcW w:w="7398" w:type="dxa"/>
          </w:tcPr>
          <w:p w:rsidR="00791915" w:rsidRPr="007621C2" w:rsidRDefault="00791915" w:rsidP="00DA52DF">
            <w:pPr>
              <w:suppressAutoHyphens/>
              <w:spacing w:line="360" w:lineRule="auto"/>
              <w:jc w:val="both"/>
              <w:rPr>
                <w:b/>
                <w:sz w:val="24"/>
                <w:szCs w:val="24"/>
                <w:lang w:eastAsia="ar-SA"/>
              </w:rPr>
            </w:pPr>
            <w:r w:rsidRPr="007621C2">
              <w:rPr>
                <w:b/>
                <w:sz w:val="24"/>
                <w:szCs w:val="24"/>
                <w:lang w:eastAsia="ar-SA"/>
              </w:rPr>
              <w:t>References</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16-17</w:t>
            </w:r>
          </w:p>
        </w:tc>
      </w:tr>
      <w:tr w:rsidR="00791915" w:rsidRPr="007621C2" w:rsidTr="00DA52DF">
        <w:trPr>
          <w:trHeight w:val="404"/>
        </w:trPr>
        <w:tc>
          <w:tcPr>
            <w:tcW w:w="7398" w:type="dxa"/>
          </w:tcPr>
          <w:p w:rsidR="00791915" w:rsidRPr="007621C2" w:rsidRDefault="00791915" w:rsidP="00DA52DF">
            <w:pPr>
              <w:suppressAutoHyphens/>
              <w:spacing w:line="360" w:lineRule="auto"/>
              <w:jc w:val="both"/>
              <w:rPr>
                <w:b/>
                <w:sz w:val="24"/>
                <w:szCs w:val="24"/>
                <w:lang w:eastAsia="ar-SA"/>
              </w:rPr>
            </w:pPr>
            <w:r w:rsidRPr="007621C2">
              <w:rPr>
                <w:b/>
                <w:sz w:val="24"/>
                <w:szCs w:val="24"/>
                <w:lang w:eastAsia="ar-SA"/>
              </w:rPr>
              <w:t>Acknowledgement</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18</w:t>
            </w:r>
          </w:p>
        </w:tc>
      </w:tr>
      <w:tr w:rsidR="00791915" w:rsidRPr="007621C2" w:rsidTr="00DA52DF">
        <w:trPr>
          <w:trHeight w:val="404"/>
        </w:trPr>
        <w:tc>
          <w:tcPr>
            <w:tcW w:w="7398" w:type="dxa"/>
          </w:tcPr>
          <w:p w:rsidR="00791915" w:rsidRPr="007621C2" w:rsidRDefault="00791915" w:rsidP="00DA52DF">
            <w:pPr>
              <w:suppressAutoHyphens/>
              <w:spacing w:line="360" w:lineRule="auto"/>
              <w:jc w:val="both"/>
              <w:rPr>
                <w:b/>
                <w:bCs/>
                <w:sz w:val="24"/>
                <w:szCs w:val="24"/>
                <w:lang w:eastAsia="ar-SA"/>
              </w:rPr>
            </w:pPr>
            <w:r w:rsidRPr="007621C2">
              <w:rPr>
                <w:b/>
                <w:bCs/>
                <w:sz w:val="24"/>
                <w:szCs w:val="24"/>
                <w:lang w:eastAsia="ar-SA"/>
              </w:rPr>
              <w:t>Biography</w:t>
            </w:r>
          </w:p>
        </w:tc>
        <w:tc>
          <w:tcPr>
            <w:tcW w:w="1127" w:type="dxa"/>
          </w:tcPr>
          <w:p w:rsidR="00791915" w:rsidRPr="007621C2" w:rsidRDefault="000E322A" w:rsidP="000E322A">
            <w:pPr>
              <w:suppressAutoHyphens/>
              <w:spacing w:line="360" w:lineRule="auto"/>
              <w:jc w:val="center"/>
              <w:rPr>
                <w:b/>
                <w:sz w:val="24"/>
                <w:szCs w:val="24"/>
                <w:lang w:eastAsia="ar-SA"/>
              </w:rPr>
            </w:pPr>
            <w:r>
              <w:rPr>
                <w:b/>
                <w:sz w:val="24"/>
                <w:szCs w:val="24"/>
                <w:lang w:eastAsia="ar-SA"/>
              </w:rPr>
              <w:t>19</w:t>
            </w:r>
          </w:p>
        </w:tc>
      </w:tr>
    </w:tbl>
    <w:p w:rsidR="00791915" w:rsidRDefault="00791915" w:rsidP="00791915">
      <w:pPr>
        <w:spacing w:line="360" w:lineRule="auto"/>
        <w:jc w:val="both"/>
        <w:rPr>
          <w:rFonts w:ascii="Times New Roman" w:hAnsi="Times New Roman" w:cs="Times New Roman"/>
          <w:b/>
          <w:bCs/>
          <w:sz w:val="24"/>
          <w:szCs w:val="24"/>
        </w:rPr>
      </w:pPr>
    </w:p>
    <w:p w:rsidR="00791915" w:rsidRDefault="00791915" w:rsidP="00791915">
      <w:pPr>
        <w:spacing w:line="360" w:lineRule="auto"/>
        <w:jc w:val="both"/>
        <w:rPr>
          <w:rFonts w:ascii="Times New Roman" w:hAnsi="Times New Roman" w:cs="Times New Roman"/>
          <w:b/>
          <w:bCs/>
          <w:sz w:val="24"/>
          <w:szCs w:val="24"/>
        </w:rPr>
      </w:pPr>
    </w:p>
    <w:p w:rsidR="00791915" w:rsidRDefault="00791915" w:rsidP="00791915">
      <w:pPr>
        <w:spacing w:line="360" w:lineRule="auto"/>
        <w:jc w:val="both"/>
        <w:rPr>
          <w:rFonts w:ascii="Times New Roman" w:hAnsi="Times New Roman" w:cs="Times New Roman"/>
          <w:b/>
          <w:bCs/>
          <w:sz w:val="24"/>
          <w:szCs w:val="24"/>
        </w:rPr>
      </w:pPr>
    </w:p>
    <w:p w:rsidR="00791915" w:rsidRDefault="00791915" w:rsidP="00791915">
      <w:pPr>
        <w:spacing w:line="360" w:lineRule="auto"/>
        <w:jc w:val="both"/>
        <w:rPr>
          <w:rFonts w:ascii="Times New Roman" w:hAnsi="Times New Roman" w:cs="Times New Roman"/>
          <w:b/>
          <w:bCs/>
          <w:sz w:val="24"/>
          <w:szCs w:val="24"/>
        </w:rPr>
      </w:pPr>
    </w:p>
    <w:p w:rsidR="00791915" w:rsidRDefault="00791915" w:rsidP="00791915">
      <w:pPr>
        <w:spacing w:line="360" w:lineRule="auto"/>
        <w:jc w:val="both"/>
        <w:rPr>
          <w:rFonts w:ascii="Times New Roman" w:hAnsi="Times New Roman" w:cs="Times New Roman"/>
          <w:b/>
          <w:bCs/>
          <w:sz w:val="24"/>
          <w:szCs w:val="24"/>
        </w:rPr>
      </w:pPr>
    </w:p>
    <w:p w:rsidR="00791915" w:rsidRDefault="00791915" w:rsidP="00791915">
      <w:pPr>
        <w:spacing w:line="360" w:lineRule="auto"/>
        <w:jc w:val="both"/>
        <w:rPr>
          <w:rFonts w:ascii="Times New Roman" w:hAnsi="Times New Roman" w:cs="Times New Roman"/>
          <w:b/>
          <w:bCs/>
          <w:sz w:val="24"/>
          <w:szCs w:val="24"/>
        </w:rPr>
      </w:pPr>
    </w:p>
    <w:p w:rsidR="00791915" w:rsidRPr="00AB062D" w:rsidRDefault="00146B0B" w:rsidP="00146B0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List of </w:t>
      </w:r>
      <w:r w:rsidR="00AB062D" w:rsidRPr="00AB062D">
        <w:rPr>
          <w:rFonts w:ascii="Times New Roman" w:hAnsi="Times New Roman" w:cs="Times New Roman"/>
          <w:b/>
          <w:bCs/>
          <w:sz w:val="28"/>
          <w:szCs w:val="28"/>
        </w:rPr>
        <w:t>Tables</w:t>
      </w:r>
    </w:p>
    <w:tbl>
      <w:tblPr>
        <w:tblStyle w:val="TableGrid"/>
        <w:tblW w:w="0" w:type="auto"/>
        <w:tblLook w:val="04A0"/>
      </w:tblPr>
      <w:tblGrid>
        <w:gridCol w:w="8298"/>
        <w:gridCol w:w="1278"/>
      </w:tblGrid>
      <w:tr w:rsidR="00791915" w:rsidTr="00791915">
        <w:tc>
          <w:tcPr>
            <w:tcW w:w="8298" w:type="dxa"/>
          </w:tcPr>
          <w:p w:rsidR="00791915" w:rsidRPr="00AB062D" w:rsidRDefault="00AB062D" w:rsidP="00791915">
            <w:pPr>
              <w:pStyle w:val="Default"/>
              <w:spacing w:line="360" w:lineRule="auto"/>
              <w:jc w:val="both"/>
              <w:rPr>
                <w:b/>
                <w:bCs/>
                <w:sz w:val="28"/>
                <w:szCs w:val="28"/>
              </w:rPr>
            </w:pPr>
            <w:r>
              <w:rPr>
                <w:b/>
                <w:bCs/>
                <w:sz w:val="28"/>
                <w:szCs w:val="28"/>
              </w:rPr>
              <w:t xml:space="preserve">                                              </w:t>
            </w:r>
            <w:r w:rsidR="00791915" w:rsidRPr="00AB062D">
              <w:rPr>
                <w:b/>
                <w:bCs/>
                <w:sz w:val="28"/>
                <w:szCs w:val="28"/>
              </w:rPr>
              <w:t>Contents</w:t>
            </w:r>
          </w:p>
        </w:tc>
        <w:tc>
          <w:tcPr>
            <w:tcW w:w="1278" w:type="dxa"/>
          </w:tcPr>
          <w:p w:rsidR="00791915" w:rsidRDefault="00791915" w:rsidP="00791915">
            <w:pPr>
              <w:pStyle w:val="Default"/>
              <w:spacing w:line="360" w:lineRule="auto"/>
              <w:jc w:val="both"/>
              <w:rPr>
                <w:b/>
                <w:bCs/>
              </w:rPr>
            </w:pPr>
            <w:r>
              <w:rPr>
                <w:b/>
                <w:bCs/>
              </w:rPr>
              <w:t>Page no</w:t>
            </w:r>
            <w:r w:rsidR="00146B0B">
              <w:rPr>
                <w:b/>
                <w:bCs/>
              </w:rPr>
              <w:t>.</w:t>
            </w:r>
          </w:p>
        </w:tc>
      </w:tr>
      <w:tr w:rsidR="00AB062D" w:rsidTr="00791915">
        <w:tc>
          <w:tcPr>
            <w:tcW w:w="8298" w:type="dxa"/>
          </w:tcPr>
          <w:p w:rsidR="00AB062D" w:rsidRDefault="00AB062D" w:rsidP="00791915">
            <w:pPr>
              <w:pStyle w:val="Default"/>
              <w:spacing w:line="360" w:lineRule="auto"/>
              <w:jc w:val="both"/>
              <w:rPr>
                <w:b/>
                <w:bCs/>
              </w:rPr>
            </w:pPr>
            <w:r w:rsidRPr="007621C2">
              <w:rPr>
                <w:b/>
                <w:bCs/>
              </w:rPr>
              <w:t>Table 1.</w:t>
            </w:r>
            <w:r>
              <w:rPr>
                <w:b/>
                <w:bCs/>
              </w:rPr>
              <w:t xml:space="preserve"> </w:t>
            </w:r>
            <w:r w:rsidRPr="007621C2">
              <w:t>Clinical prevalence of diseases and disorders of cattles at upazilla veterinary hospital,</w:t>
            </w:r>
            <w:r>
              <w:t xml:space="preserve"> </w:t>
            </w:r>
            <w:r w:rsidRPr="007621C2">
              <w:t>Debidwar</w:t>
            </w:r>
            <w:r>
              <w:t>, Comilla</w:t>
            </w:r>
            <w:r w:rsidRPr="007621C2">
              <w:t>(n=35</w:t>
            </w:r>
            <w:r>
              <w:t>).</w:t>
            </w:r>
          </w:p>
        </w:tc>
        <w:tc>
          <w:tcPr>
            <w:tcW w:w="1278" w:type="dxa"/>
          </w:tcPr>
          <w:p w:rsidR="00AB062D" w:rsidRDefault="00146B0B" w:rsidP="00AB062D">
            <w:pPr>
              <w:pStyle w:val="Default"/>
              <w:spacing w:line="360" w:lineRule="auto"/>
              <w:jc w:val="center"/>
              <w:rPr>
                <w:b/>
                <w:bCs/>
              </w:rPr>
            </w:pPr>
            <w:r>
              <w:rPr>
                <w:b/>
                <w:bCs/>
              </w:rPr>
              <w:t>8</w:t>
            </w:r>
          </w:p>
        </w:tc>
      </w:tr>
      <w:tr w:rsidR="00AB062D" w:rsidTr="00791915">
        <w:tc>
          <w:tcPr>
            <w:tcW w:w="8298" w:type="dxa"/>
          </w:tcPr>
          <w:p w:rsidR="00AB062D" w:rsidRDefault="00AB062D" w:rsidP="00791915">
            <w:pPr>
              <w:pStyle w:val="Default"/>
              <w:spacing w:line="360" w:lineRule="auto"/>
              <w:jc w:val="both"/>
              <w:rPr>
                <w:b/>
                <w:bCs/>
              </w:rPr>
            </w:pPr>
            <w:r w:rsidRPr="007621C2">
              <w:rPr>
                <w:b/>
                <w:bCs/>
              </w:rPr>
              <w:t xml:space="preserve">Table </w:t>
            </w:r>
            <w:r>
              <w:rPr>
                <w:b/>
                <w:bCs/>
              </w:rPr>
              <w:t xml:space="preserve"> </w:t>
            </w:r>
            <w:r w:rsidRPr="007621C2">
              <w:rPr>
                <w:b/>
                <w:bCs/>
              </w:rPr>
              <w:t>2</w:t>
            </w:r>
            <w:r w:rsidRPr="007621C2">
              <w:t>. Clinical prevalence of diseases and disorders of cattles according to sex at upazilla veterinary hospital,</w:t>
            </w:r>
            <w:r>
              <w:t xml:space="preserve"> </w:t>
            </w:r>
            <w:r w:rsidRPr="007621C2">
              <w:t>Debidwar ,</w:t>
            </w:r>
            <w:r>
              <w:t xml:space="preserve"> </w:t>
            </w:r>
            <w:r w:rsidRPr="007621C2">
              <w:t>Comilla</w:t>
            </w:r>
            <w:r>
              <w:t xml:space="preserve"> (n=35).</w:t>
            </w:r>
          </w:p>
        </w:tc>
        <w:tc>
          <w:tcPr>
            <w:tcW w:w="1278" w:type="dxa"/>
          </w:tcPr>
          <w:p w:rsidR="00AB062D" w:rsidRDefault="00146B0B" w:rsidP="00AB062D">
            <w:pPr>
              <w:pStyle w:val="Default"/>
              <w:spacing w:line="360" w:lineRule="auto"/>
              <w:jc w:val="center"/>
              <w:rPr>
                <w:b/>
                <w:bCs/>
              </w:rPr>
            </w:pPr>
            <w:r>
              <w:rPr>
                <w:b/>
                <w:bCs/>
              </w:rPr>
              <w:t>8</w:t>
            </w:r>
          </w:p>
        </w:tc>
      </w:tr>
      <w:tr w:rsidR="00AB062D" w:rsidTr="00791915">
        <w:tc>
          <w:tcPr>
            <w:tcW w:w="8298" w:type="dxa"/>
          </w:tcPr>
          <w:p w:rsidR="00AB062D" w:rsidRDefault="00AB062D" w:rsidP="00791915">
            <w:pPr>
              <w:pStyle w:val="Default"/>
              <w:spacing w:line="360" w:lineRule="auto"/>
              <w:jc w:val="both"/>
              <w:rPr>
                <w:b/>
                <w:bCs/>
              </w:rPr>
            </w:pPr>
            <w:r w:rsidRPr="007621C2">
              <w:rPr>
                <w:b/>
                <w:bCs/>
              </w:rPr>
              <w:t xml:space="preserve">Table </w:t>
            </w:r>
            <w:r>
              <w:rPr>
                <w:b/>
                <w:bCs/>
              </w:rPr>
              <w:t xml:space="preserve"> </w:t>
            </w:r>
            <w:r w:rsidRPr="007621C2">
              <w:rPr>
                <w:b/>
                <w:bCs/>
              </w:rPr>
              <w:t>3</w:t>
            </w:r>
            <w:r w:rsidRPr="007621C2">
              <w:rPr>
                <w:bCs/>
              </w:rPr>
              <w:t>.</w:t>
            </w:r>
            <w:r w:rsidRPr="007621C2">
              <w:t xml:space="preserve"> Clinical prevalence of diseases and disorders of cattle according to age  at Upazilla Veterinary Hospital,</w:t>
            </w:r>
            <w:r>
              <w:t xml:space="preserve"> </w:t>
            </w:r>
            <w:r w:rsidRPr="007621C2">
              <w:t>Debidwar,</w:t>
            </w:r>
            <w:r>
              <w:t xml:space="preserve"> </w:t>
            </w:r>
            <w:r w:rsidRPr="007621C2">
              <w:t>Comilla</w:t>
            </w:r>
            <w:r>
              <w:t xml:space="preserve"> (n=35).</w:t>
            </w:r>
          </w:p>
        </w:tc>
        <w:tc>
          <w:tcPr>
            <w:tcW w:w="1278" w:type="dxa"/>
          </w:tcPr>
          <w:p w:rsidR="00AB062D" w:rsidRDefault="00146B0B" w:rsidP="00AB062D">
            <w:pPr>
              <w:pStyle w:val="Default"/>
              <w:spacing w:line="360" w:lineRule="auto"/>
              <w:jc w:val="center"/>
              <w:rPr>
                <w:b/>
                <w:bCs/>
              </w:rPr>
            </w:pPr>
            <w:r>
              <w:rPr>
                <w:b/>
                <w:bCs/>
              </w:rPr>
              <w:t>9</w:t>
            </w:r>
          </w:p>
        </w:tc>
      </w:tr>
      <w:tr w:rsidR="00AB062D" w:rsidTr="00791915">
        <w:tc>
          <w:tcPr>
            <w:tcW w:w="8298" w:type="dxa"/>
          </w:tcPr>
          <w:p w:rsidR="00AB062D" w:rsidRDefault="00AB062D" w:rsidP="00791915">
            <w:pPr>
              <w:pStyle w:val="Default"/>
              <w:spacing w:line="360" w:lineRule="auto"/>
              <w:jc w:val="both"/>
              <w:rPr>
                <w:b/>
                <w:bCs/>
              </w:rPr>
            </w:pPr>
            <w:r w:rsidRPr="007621C2">
              <w:rPr>
                <w:b/>
                <w:bCs/>
              </w:rPr>
              <w:t>Table 4</w:t>
            </w:r>
            <w:r w:rsidRPr="007621C2">
              <w:rPr>
                <w:bCs/>
              </w:rPr>
              <w:t>.</w:t>
            </w:r>
            <w:r>
              <w:t xml:space="preserve"> </w:t>
            </w:r>
            <w:r w:rsidRPr="007621C2">
              <w:t>Clinical prevalence of diseases and disorders of goats at the Upazilla Veterinary Hospital, Debidwar,</w:t>
            </w:r>
            <w:r>
              <w:t xml:space="preserve"> </w:t>
            </w:r>
            <w:r w:rsidRPr="007621C2">
              <w:t>Comilla</w:t>
            </w:r>
            <w:r>
              <w:t xml:space="preserve"> </w:t>
            </w:r>
            <w:r w:rsidRPr="007621C2">
              <w:t>(n=67)</w:t>
            </w:r>
            <w:r>
              <w:t>.</w:t>
            </w:r>
          </w:p>
        </w:tc>
        <w:tc>
          <w:tcPr>
            <w:tcW w:w="1278" w:type="dxa"/>
          </w:tcPr>
          <w:p w:rsidR="00AB062D" w:rsidRDefault="00146B0B" w:rsidP="00AB062D">
            <w:pPr>
              <w:pStyle w:val="Default"/>
              <w:spacing w:line="360" w:lineRule="auto"/>
              <w:jc w:val="center"/>
              <w:rPr>
                <w:b/>
                <w:bCs/>
              </w:rPr>
            </w:pPr>
            <w:r>
              <w:rPr>
                <w:b/>
                <w:bCs/>
              </w:rPr>
              <w:t>10</w:t>
            </w:r>
          </w:p>
        </w:tc>
      </w:tr>
      <w:tr w:rsidR="00AB062D" w:rsidTr="00791915">
        <w:tc>
          <w:tcPr>
            <w:tcW w:w="8298" w:type="dxa"/>
          </w:tcPr>
          <w:p w:rsidR="00AB062D" w:rsidRDefault="00AB062D" w:rsidP="00791915">
            <w:pPr>
              <w:pStyle w:val="Default"/>
              <w:spacing w:line="360" w:lineRule="auto"/>
              <w:jc w:val="both"/>
              <w:rPr>
                <w:b/>
                <w:bCs/>
              </w:rPr>
            </w:pPr>
            <w:r w:rsidRPr="007621C2">
              <w:rPr>
                <w:b/>
                <w:bCs/>
              </w:rPr>
              <w:t>Table</w:t>
            </w:r>
            <w:r>
              <w:rPr>
                <w:b/>
                <w:bCs/>
              </w:rPr>
              <w:t xml:space="preserve"> </w:t>
            </w:r>
            <w:r w:rsidRPr="007621C2">
              <w:rPr>
                <w:b/>
                <w:bCs/>
              </w:rPr>
              <w:t xml:space="preserve"> 5</w:t>
            </w:r>
            <w:r w:rsidRPr="007621C2">
              <w:rPr>
                <w:bCs/>
              </w:rPr>
              <w:t>.</w:t>
            </w:r>
            <w:r w:rsidRPr="007621C2">
              <w:t xml:space="preserve"> Clinical prevalence of diseases and disorders of goat according to sex  at Upazilla Veterinary Hospital,</w:t>
            </w:r>
            <w:r>
              <w:t xml:space="preserve"> </w:t>
            </w:r>
            <w:r w:rsidRPr="007621C2">
              <w:t>Debidwar,</w:t>
            </w:r>
            <w:r>
              <w:t xml:space="preserve"> </w:t>
            </w:r>
            <w:r w:rsidRPr="007621C2">
              <w:t>Comilla</w:t>
            </w:r>
            <w:r>
              <w:t xml:space="preserve"> (n=67).</w:t>
            </w:r>
          </w:p>
        </w:tc>
        <w:tc>
          <w:tcPr>
            <w:tcW w:w="1278" w:type="dxa"/>
          </w:tcPr>
          <w:p w:rsidR="00AB062D" w:rsidRDefault="00146B0B" w:rsidP="00AB062D">
            <w:pPr>
              <w:pStyle w:val="Default"/>
              <w:spacing w:line="360" w:lineRule="auto"/>
              <w:jc w:val="center"/>
              <w:rPr>
                <w:b/>
                <w:bCs/>
              </w:rPr>
            </w:pPr>
            <w:r>
              <w:rPr>
                <w:b/>
                <w:bCs/>
              </w:rPr>
              <w:t>10</w:t>
            </w:r>
          </w:p>
        </w:tc>
      </w:tr>
      <w:tr w:rsidR="00AB062D" w:rsidTr="00791915">
        <w:tc>
          <w:tcPr>
            <w:tcW w:w="8298" w:type="dxa"/>
          </w:tcPr>
          <w:p w:rsidR="00AB062D" w:rsidRDefault="00AB062D" w:rsidP="00791915">
            <w:pPr>
              <w:pStyle w:val="Default"/>
              <w:spacing w:line="360" w:lineRule="auto"/>
              <w:rPr>
                <w:b/>
                <w:bCs/>
              </w:rPr>
            </w:pPr>
            <w:r w:rsidRPr="007621C2">
              <w:rPr>
                <w:b/>
                <w:bCs/>
              </w:rPr>
              <w:t xml:space="preserve">Table </w:t>
            </w:r>
            <w:r>
              <w:rPr>
                <w:b/>
                <w:bCs/>
              </w:rPr>
              <w:t xml:space="preserve"> </w:t>
            </w:r>
            <w:r w:rsidRPr="007621C2">
              <w:rPr>
                <w:b/>
                <w:bCs/>
              </w:rPr>
              <w:t>6</w:t>
            </w:r>
            <w:r w:rsidRPr="007621C2">
              <w:rPr>
                <w:bCs/>
              </w:rPr>
              <w:t>.</w:t>
            </w:r>
            <w:r w:rsidRPr="007621C2">
              <w:t xml:space="preserve"> Clinical prevalence of diseases and disorders of goat  according to age  at Upazilla Veterinary Hospital,</w:t>
            </w:r>
            <w:r>
              <w:t xml:space="preserve"> </w:t>
            </w:r>
            <w:r w:rsidRPr="007621C2">
              <w:t>Debidwar,</w:t>
            </w:r>
            <w:r>
              <w:t xml:space="preserve"> </w:t>
            </w:r>
            <w:r w:rsidRPr="007621C2">
              <w:t>Comilla</w:t>
            </w:r>
            <w:r>
              <w:t xml:space="preserve"> (n=67).</w:t>
            </w:r>
          </w:p>
        </w:tc>
        <w:tc>
          <w:tcPr>
            <w:tcW w:w="1278" w:type="dxa"/>
          </w:tcPr>
          <w:p w:rsidR="00AB062D" w:rsidRDefault="00AB062D" w:rsidP="00AB062D">
            <w:pPr>
              <w:pStyle w:val="Default"/>
              <w:spacing w:line="360" w:lineRule="auto"/>
              <w:jc w:val="center"/>
              <w:rPr>
                <w:b/>
                <w:bCs/>
              </w:rPr>
            </w:pPr>
            <w:r>
              <w:rPr>
                <w:b/>
                <w:bCs/>
              </w:rPr>
              <w:t>1</w:t>
            </w:r>
            <w:r w:rsidR="00146B0B">
              <w:rPr>
                <w:b/>
                <w:bCs/>
              </w:rPr>
              <w:t>1</w:t>
            </w:r>
          </w:p>
        </w:tc>
      </w:tr>
    </w:tbl>
    <w:p w:rsidR="00791915" w:rsidRPr="007621C2" w:rsidRDefault="00791915" w:rsidP="00791915">
      <w:pPr>
        <w:pStyle w:val="Default"/>
        <w:spacing w:line="360" w:lineRule="auto"/>
        <w:jc w:val="both"/>
        <w:rPr>
          <w:b/>
          <w:bCs/>
        </w:rPr>
      </w:pPr>
    </w:p>
    <w:p w:rsidR="00791915" w:rsidRDefault="00791915" w:rsidP="00791915">
      <w:pPr>
        <w:pStyle w:val="Default"/>
        <w:rPr>
          <w:b/>
          <w:bCs/>
          <w:sz w:val="32"/>
          <w:szCs w:val="32"/>
        </w:rPr>
      </w:pPr>
    </w:p>
    <w:p w:rsidR="00791915" w:rsidRDefault="00146B0B" w:rsidP="00146B0B">
      <w:pPr>
        <w:pStyle w:val="Default"/>
        <w:jc w:val="center"/>
        <w:rPr>
          <w:b/>
          <w:bCs/>
          <w:sz w:val="32"/>
          <w:szCs w:val="32"/>
        </w:rPr>
      </w:pPr>
      <w:r>
        <w:rPr>
          <w:b/>
          <w:bCs/>
          <w:sz w:val="32"/>
          <w:szCs w:val="32"/>
        </w:rPr>
        <w:t>List of Graphs</w:t>
      </w:r>
    </w:p>
    <w:p w:rsidR="00146B0B" w:rsidRDefault="00146B0B" w:rsidP="00791915">
      <w:pPr>
        <w:pStyle w:val="Default"/>
        <w:rPr>
          <w:b/>
          <w:bCs/>
          <w:sz w:val="32"/>
          <w:szCs w:val="32"/>
        </w:rPr>
      </w:pPr>
    </w:p>
    <w:tbl>
      <w:tblPr>
        <w:tblStyle w:val="TableGrid"/>
        <w:tblW w:w="0" w:type="auto"/>
        <w:tblLook w:val="04A0"/>
      </w:tblPr>
      <w:tblGrid>
        <w:gridCol w:w="8298"/>
        <w:gridCol w:w="1278"/>
      </w:tblGrid>
      <w:tr w:rsidR="00146B0B" w:rsidTr="00146B0B">
        <w:tc>
          <w:tcPr>
            <w:tcW w:w="8298" w:type="dxa"/>
          </w:tcPr>
          <w:p w:rsidR="00146B0B" w:rsidRDefault="00146B0B" w:rsidP="00791915">
            <w:pPr>
              <w:pStyle w:val="Default"/>
              <w:rPr>
                <w:b/>
                <w:bCs/>
                <w:sz w:val="32"/>
                <w:szCs w:val="32"/>
              </w:rPr>
            </w:pPr>
            <w:r>
              <w:rPr>
                <w:b/>
                <w:bCs/>
                <w:sz w:val="28"/>
                <w:szCs w:val="28"/>
              </w:rPr>
              <w:t xml:space="preserve">                                              </w:t>
            </w:r>
            <w:r w:rsidRPr="00AB062D">
              <w:rPr>
                <w:b/>
                <w:bCs/>
                <w:sz w:val="28"/>
                <w:szCs w:val="28"/>
              </w:rPr>
              <w:t>Contents</w:t>
            </w:r>
          </w:p>
        </w:tc>
        <w:tc>
          <w:tcPr>
            <w:tcW w:w="1278" w:type="dxa"/>
          </w:tcPr>
          <w:p w:rsidR="00146B0B" w:rsidRDefault="00146B0B" w:rsidP="00791915">
            <w:pPr>
              <w:pStyle w:val="Default"/>
              <w:rPr>
                <w:b/>
                <w:bCs/>
                <w:sz w:val="32"/>
                <w:szCs w:val="32"/>
              </w:rPr>
            </w:pPr>
            <w:r>
              <w:rPr>
                <w:b/>
                <w:bCs/>
              </w:rPr>
              <w:t>Page no.</w:t>
            </w:r>
          </w:p>
        </w:tc>
      </w:tr>
      <w:tr w:rsidR="00146B0B" w:rsidTr="00146B0B">
        <w:tc>
          <w:tcPr>
            <w:tcW w:w="8298" w:type="dxa"/>
          </w:tcPr>
          <w:p w:rsidR="00146B0B" w:rsidRDefault="00146B0B" w:rsidP="00791915">
            <w:pPr>
              <w:pStyle w:val="Default"/>
              <w:rPr>
                <w:b/>
                <w:bCs/>
                <w:sz w:val="32"/>
                <w:szCs w:val="32"/>
              </w:rPr>
            </w:pPr>
            <w:r w:rsidRPr="007621C2">
              <w:rPr>
                <w:b/>
              </w:rPr>
              <w:t>Graph 1</w:t>
            </w:r>
            <w:r w:rsidRPr="007621C2">
              <w:t>.</w:t>
            </w:r>
            <w:r>
              <w:t xml:space="preserve">  </w:t>
            </w:r>
            <w:r w:rsidRPr="007621C2">
              <w:t>Overall prevalence of different diseases and disorders of ca</w:t>
            </w:r>
            <w:r>
              <w:t xml:space="preserve">ttles and goats </w:t>
            </w:r>
            <w:r w:rsidRPr="007621C2">
              <w:t>(n=102)</w:t>
            </w:r>
            <w:r>
              <w:t>.</w:t>
            </w:r>
          </w:p>
        </w:tc>
        <w:tc>
          <w:tcPr>
            <w:tcW w:w="1278" w:type="dxa"/>
          </w:tcPr>
          <w:p w:rsidR="00146B0B" w:rsidRDefault="00146B0B" w:rsidP="00146B0B">
            <w:pPr>
              <w:pStyle w:val="Default"/>
              <w:jc w:val="center"/>
              <w:rPr>
                <w:b/>
                <w:bCs/>
                <w:sz w:val="32"/>
                <w:szCs w:val="32"/>
              </w:rPr>
            </w:pPr>
            <w:r>
              <w:rPr>
                <w:b/>
                <w:bCs/>
                <w:sz w:val="32"/>
                <w:szCs w:val="32"/>
              </w:rPr>
              <w:t>6</w:t>
            </w:r>
          </w:p>
        </w:tc>
      </w:tr>
      <w:tr w:rsidR="00146B0B" w:rsidTr="00146B0B">
        <w:tc>
          <w:tcPr>
            <w:tcW w:w="8298" w:type="dxa"/>
          </w:tcPr>
          <w:p w:rsidR="00146B0B" w:rsidRDefault="00146B0B" w:rsidP="00791915">
            <w:pPr>
              <w:pStyle w:val="Default"/>
              <w:rPr>
                <w:b/>
                <w:bCs/>
                <w:sz w:val="32"/>
                <w:szCs w:val="32"/>
              </w:rPr>
            </w:pPr>
            <w:r>
              <w:rPr>
                <w:b/>
              </w:rPr>
              <w:t xml:space="preserve">Graph 2.  </w:t>
            </w:r>
            <w:r w:rsidRPr="007621C2">
              <w:t xml:space="preserve">Prevalence of different diseases according to categories of diseases (medicinal and surgical) of cattles and </w:t>
            </w:r>
            <w:r>
              <w:t xml:space="preserve">goats </w:t>
            </w:r>
            <w:r w:rsidRPr="007621C2">
              <w:t>(n=102)</w:t>
            </w:r>
            <w:r>
              <w:t>.</w:t>
            </w:r>
          </w:p>
        </w:tc>
        <w:tc>
          <w:tcPr>
            <w:tcW w:w="1278" w:type="dxa"/>
          </w:tcPr>
          <w:p w:rsidR="00146B0B" w:rsidRDefault="00146B0B" w:rsidP="00146B0B">
            <w:pPr>
              <w:pStyle w:val="Default"/>
              <w:jc w:val="center"/>
              <w:rPr>
                <w:b/>
                <w:bCs/>
                <w:sz w:val="32"/>
                <w:szCs w:val="32"/>
              </w:rPr>
            </w:pPr>
            <w:r>
              <w:rPr>
                <w:b/>
                <w:bCs/>
                <w:sz w:val="32"/>
                <w:szCs w:val="32"/>
              </w:rPr>
              <w:t>7</w:t>
            </w:r>
          </w:p>
        </w:tc>
      </w:tr>
      <w:tr w:rsidR="00146B0B" w:rsidTr="00146B0B">
        <w:tc>
          <w:tcPr>
            <w:tcW w:w="8298" w:type="dxa"/>
          </w:tcPr>
          <w:p w:rsidR="00146B0B" w:rsidRDefault="00146B0B" w:rsidP="00791915">
            <w:pPr>
              <w:pStyle w:val="Default"/>
              <w:rPr>
                <w:b/>
                <w:bCs/>
                <w:sz w:val="32"/>
                <w:szCs w:val="32"/>
              </w:rPr>
            </w:pPr>
            <w:r w:rsidRPr="007621C2">
              <w:rPr>
                <w:b/>
              </w:rPr>
              <w:t xml:space="preserve">Graph </w:t>
            </w:r>
            <w:r>
              <w:rPr>
                <w:b/>
              </w:rPr>
              <w:t>3</w:t>
            </w:r>
            <w:r>
              <w:t xml:space="preserve">.  </w:t>
            </w:r>
            <w:r w:rsidRPr="007621C2">
              <w:t>Prevalence of different diseases according to</w:t>
            </w:r>
            <w:r>
              <w:t xml:space="preserve"> sex of cattles and goats </w:t>
            </w:r>
            <w:r w:rsidRPr="007621C2">
              <w:t>(n=102)</w:t>
            </w:r>
          </w:p>
        </w:tc>
        <w:tc>
          <w:tcPr>
            <w:tcW w:w="1278" w:type="dxa"/>
          </w:tcPr>
          <w:p w:rsidR="00146B0B" w:rsidRDefault="00146B0B" w:rsidP="00146B0B">
            <w:pPr>
              <w:pStyle w:val="Default"/>
              <w:jc w:val="center"/>
              <w:rPr>
                <w:b/>
                <w:bCs/>
                <w:sz w:val="32"/>
                <w:szCs w:val="32"/>
              </w:rPr>
            </w:pPr>
            <w:r>
              <w:rPr>
                <w:b/>
                <w:bCs/>
                <w:sz w:val="32"/>
                <w:szCs w:val="32"/>
              </w:rPr>
              <w:t>7</w:t>
            </w:r>
          </w:p>
        </w:tc>
      </w:tr>
    </w:tbl>
    <w:p w:rsidR="00791915" w:rsidRDefault="00791915" w:rsidP="00791915">
      <w:pPr>
        <w:pStyle w:val="Default"/>
        <w:rPr>
          <w:b/>
          <w:bCs/>
          <w:sz w:val="32"/>
          <w:szCs w:val="32"/>
        </w:rPr>
      </w:pPr>
    </w:p>
    <w:p w:rsidR="00791915" w:rsidRDefault="00791915" w:rsidP="00791915">
      <w:pPr>
        <w:pStyle w:val="Default"/>
        <w:rPr>
          <w:b/>
          <w:bCs/>
          <w:sz w:val="32"/>
          <w:szCs w:val="32"/>
        </w:rPr>
      </w:pPr>
    </w:p>
    <w:p w:rsidR="00791915" w:rsidRDefault="00791915" w:rsidP="00791915">
      <w:pPr>
        <w:pStyle w:val="Default"/>
        <w:rPr>
          <w:b/>
          <w:bCs/>
          <w:sz w:val="32"/>
          <w:szCs w:val="32"/>
        </w:rPr>
      </w:pPr>
    </w:p>
    <w:p w:rsidR="00791915" w:rsidRDefault="00791915" w:rsidP="00791915">
      <w:pPr>
        <w:pStyle w:val="Default"/>
        <w:rPr>
          <w:b/>
          <w:bCs/>
          <w:sz w:val="32"/>
          <w:szCs w:val="32"/>
        </w:rPr>
      </w:pPr>
    </w:p>
    <w:p w:rsidR="00791915" w:rsidRDefault="00791915" w:rsidP="00791915">
      <w:pPr>
        <w:rPr>
          <w:rFonts w:ascii="Times New Roman" w:hAnsi="Times New Roman" w:cs="Times New Roman"/>
          <w:b/>
          <w:sz w:val="32"/>
          <w:szCs w:val="32"/>
        </w:rPr>
      </w:pPr>
    </w:p>
    <w:p w:rsidR="00791915" w:rsidRDefault="00791915" w:rsidP="00791915">
      <w:pPr>
        <w:rPr>
          <w:rFonts w:ascii="Times New Roman" w:hAnsi="Times New Roman" w:cs="Times New Roman"/>
          <w:b/>
          <w:sz w:val="32"/>
          <w:szCs w:val="32"/>
        </w:rPr>
      </w:pPr>
      <w:r>
        <w:rPr>
          <w:rFonts w:ascii="Times New Roman" w:hAnsi="Times New Roman" w:cs="Times New Roman"/>
          <w:b/>
          <w:sz w:val="32"/>
          <w:szCs w:val="32"/>
        </w:rPr>
        <w:t xml:space="preserve">                                     </w:t>
      </w:r>
    </w:p>
    <w:p w:rsidR="00AB062D" w:rsidRDefault="00791915" w:rsidP="00AB062D">
      <w:pPr>
        <w:jc w:val="center"/>
        <w:rPr>
          <w:rFonts w:ascii="Times New Roman" w:hAnsi="Times New Roman" w:cs="Times New Roman"/>
          <w:b/>
          <w:sz w:val="32"/>
          <w:szCs w:val="32"/>
        </w:rPr>
      </w:pPr>
      <w:r w:rsidRPr="00A77015">
        <w:rPr>
          <w:rFonts w:ascii="Times New Roman" w:hAnsi="Times New Roman" w:cs="Times New Roman"/>
          <w:b/>
          <w:sz w:val="32"/>
          <w:szCs w:val="32"/>
        </w:rPr>
        <w:lastRenderedPageBreak/>
        <w:t>List of Figures</w:t>
      </w:r>
    </w:p>
    <w:p w:rsidR="00AB062D" w:rsidRPr="00A77015" w:rsidRDefault="00AB062D" w:rsidP="00AB062D">
      <w:pPr>
        <w:jc w:val="center"/>
        <w:rPr>
          <w:rFonts w:ascii="Times New Roman" w:hAnsi="Times New Roman" w:cs="Times New Roman"/>
          <w:b/>
          <w:sz w:val="32"/>
          <w:szCs w:val="32"/>
        </w:rPr>
      </w:pPr>
    </w:p>
    <w:tbl>
      <w:tblPr>
        <w:tblStyle w:val="TableGrid"/>
        <w:tblW w:w="0" w:type="auto"/>
        <w:tblInd w:w="1278" w:type="dxa"/>
        <w:tblLook w:val="04A0"/>
      </w:tblPr>
      <w:tblGrid>
        <w:gridCol w:w="5310"/>
        <w:gridCol w:w="1800"/>
      </w:tblGrid>
      <w:tr w:rsidR="00791915" w:rsidTr="00DA52DF">
        <w:tc>
          <w:tcPr>
            <w:tcW w:w="5310" w:type="dxa"/>
          </w:tcPr>
          <w:p w:rsidR="00791915" w:rsidRPr="00A77015" w:rsidRDefault="00AB062D" w:rsidP="00DA52DF">
            <w:pPr>
              <w:rPr>
                <w:rFonts w:ascii="Times New Roman" w:hAnsi="Times New Roman" w:cs="Times New Roman"/>
                <w:b/>
                <w:sz w:val="28"/>
                <w:szCs w:val="28"/>
              </w:rPr>
            </w:pPr>
            <w:r>
              <w:rPr>
                <w:rFonts w:ascii="Times New Roman" w:hAnsi="Times New Roman" w:cs="Times New Roman"/>
                <w:b/>
                <w:sz w:val="28"/>
                <w:szCs w:val="28"/>
              </w:rPr>
              <w:t xml:space="preserve">                          </w:t>
            </w:r>
            <w:r w:rsidR="00791915" w:rsidRPr="00A77015">
              <w:rPr>
                <w:rFonts w:ascii="Times New Roman" w:hAnsi="Times New Roman" w:cs="Times New Roman"/>
                <w:b/>
                <w:sz w:val="28"/>
                <w:szCs w:val="28"/>
              </w:rPr>
              <w:t>Figures</w:t>
            </w:r>
          </w:p>
        </w:tc>
        <w:tc>
          <w:tcPr>
            <w:tcW w:w="1800" w:type="dxa"/>
          </w:tcPr>
          <w:p w:rsidR="00791915" w:rsidRPr="00A77015" w:rsidRDefault="00791915" w:rsidP="00DA52DF">
            <w:pPr>
              <w:rPr>
                <w:rFonts w:ascii="Times New Roman" w:hAnsi="Times New Roman" w:cs="Times New Roman"/>
                <w:b/>
                <w:sz w:val="28"/>
                <w:szCs w:val="28"/>
              </w:rPr>
            </w:pPr>
            <w:r w:rsidRPr="00A77015">
              <w:rPr>
                <w:rFonts w:ascii="Times New Roman" w:hAnsi="Times New Roman" w:cs="Times New Roman"/>
                <w:b/>
                <w:sz w:val="28"/>
                <w:szCs w:val="28"/>
              </w:rPr>
              <w:t>Page no</w:t>
            </w:r>
            <w:r w:rsidR="001E3656">
              <w:rPr>
                <w:rFonts w:ascii="Times New Roman" w:hAnsi="Times New Roman" w:cs="Times New Roman"/>
                <w:b/>
                <w:sz w:val="28"/>
                <w:szCs w:val="28"/>
              </w:rPr>
              <w:t>.</w:t>
            </w:r>
          </w:p>
        </w:tc>
      </w:tr>
      <w:tr w:rsidR="00791915" w:rsidTr="00DA52DF">
        <w:tc>
          <w:tcPr>
            <w:tcW w:w="5310" w:type="dxa"/>
          </w:tcPr>
          <w:p w:rsidR="00791915" w:rsidRPr="00A77015" w:rsidRDefault="00791915" w:rsidP="00DA52DF">
            <w:pPr>
              <w:spacing w:line="360" w:lineRule="auto"/>
              <w:jc w:val="both"/>
              <w:rPr>
                <w:rFonts w:ascii="Times New Roman" w:hAnsi="Times New Roman" w:cs="Times New Roman"/>
                <w:sz w:val="24"/>
                <w:szCs w:val="24"/>
              </w:rPr>
            </w:pPr>
            <w:r w:rsidRPr="00797CCC">
              <w:rPr>
                <w:rFonts w:ascii="Times New Roman" w:hAnsi="Times New Roman" w:cs="Times New Roman"/>
                <w:b/>
                <w:sz w:val="24"/>
                <w:szCs w:val="24"/>
              </w:rPr>
              <w:t>Figure 1:</w:t>
            </w:r>
            <w:r w:rsidRPr="00A77015">
              <w:rPr>
                <w:rFonts w:ascii="Times New Roman" w:hAnsi="Times New Roman" w:cs="Times New Roman"/>
                <w:sz w:val="24"/>
                <w:szCs w:val="24"/>
              </w:rPr>
              <w:t xml:space="preserve"> Dermatitis in Cattle </w:t>
            </w:r>
            <w:r>
              <w:rPr>
                <w:rFonts w:ascii="Times New Roman" w:hAnsi="Times New Roman" w:cs="Times New Roman"/>
                <w:sz w:val="24"/>
                <w:szCs w:val="24"/>
              </w:rPr>
              <w:t>(Alopecia)</w:t>
            </w:r>
            <w:r w:rsidRPr="00A77015">
              <w:rPr>
                <w:rFonts w:ascii="Times New Roman" w:hAnsi="Times New Roman" w:cs="Times New Roman"/>
                <w:sz w:val="24"/>
                <w:szCs w:val="24"/>
              </w:rPr>
              <w:t xml:space="preserve">                                        </w:t>
            </w:r>
          </w:p>
        </w:tc>
        <w:tc>
          <w:tcPr>
            <w:tcW w:w="1800" w:type="dxa"/>
          </w:tcPr>
          <w:p w:rsidR="00791915" w:rsidRPr="00C86B0C" w:rsidRDefault="00146B0B" w:rsidP="00146B0B">
            <w:pPr>
              <w:jc w:val="center"/>
              <w:rPr>
                <w:sz w:val="24"/>
                <w:szCs w:val="24"/>
              </w:rPr>
            </w:pPr>
            <w:r>
              <w:rPr>
                <w:sz w:val="24"/>
                <w:szCs w:val="24"/>
              </w:rPr>
              <w:t>4</w:t>
            </w:r>
          </w:p>
        </w:tc>
      </w:tr>
      <w:tr w:rsidR="00791915" w:rsidTr="00DA52DF">
        <w:tc>
          <w:tcPr>
            <w:tcW w:w="5310" w:type="dxa"/>
          </w:tcPr>
          <w:p w:rsidR="00791915" w:rsidRPr="00A77015" w:rsidRDefault="00791915" w:rsidP="00DA52DF">
            <w:pPr>
              <w:spacing w:line="360" w:lineRule="auto"/>
              <w:jc w:val="both"/>
              <w:rPr>
                <w:rFonts w:ascii="Times New Roman" w:hAnsi="Times New Roman" w:cs="Times New Roman"/>
                <w:sz w:val="24"/>
                <w:szCs w:val="24"/>
              </w:rPr>
            </w:pPr>
            <w:r w:rsidRPr="00797CCC">
              <w:rPr>
                <w:rFonts w:ascii="Times New Roman" w:hAnsi="Times New Roman" w:cs="Times New Roman"/>
                <w:b/>
                <w:sz w:val="24"/>
                <w:szCs w:val="24"/>
              </w:rPr>
              <w:t>Figure 2:</w:t>
            </w:r>
            <w:r w:rsidRPr="00A77015">
              <w:rPr>
                <w:rFonts w:ascii="Times New Roman" w:hAnsi="Times New Roman" w:cs="Times New Roman"/>
                <w:sz w:val="24"/>
                <w:szCs w:val="24"/>
              </w:rPr>
              <w:t xml:space="preserve"> PPR in Goat</w:t>
            </w:r>
            <w:r>
              <w:rPr>
                <w:rFonts w:ascii="Times New Roman" w:hAnsi="Times New Roman" w:cs="Times New Roman"/>
                <w:sz w:val="24"/>
                <w:szCs w:val="24"/>
              </w:rPr>
              <w:t xml:space="preserve"> (Stomatitis)</w:t>
            </w:r>
          </w:p>
        </w:tc>
        <w:tc>
          <w:tcPr>
            <w:tcW w:w="1800" w:type="dxa"/>
          </w:tcPr>
          <w:p w:rsidR="00791915" w:rsidRPr="00C86B0C" w:rsidRDefault="00146B0B" w:rsidP="00146B0B">
            <w:pPr>
              <w:jc w:val="center"/>
              <w:rPr>
                <w:sz w:val="24"/>
                <w:szCs w:val="24"/>
              </w:rPr>
            </w:pPr>
            <w:r>
              <w:rPr>
                <w:sz w:val="24"/>
                <w:szCs w:val="24"/>
              </w:rPr>
              <w:t>4</w:t>
            </w:r>
          </w:p>
        </w:tc>
      </w:tr>
      <w:tr w:rsidR="00791915" w:rsidTr="00DA52DF">
        <w:tc>
          <w:tcPr>
            <w:tcW w:w="5310" w:type="dxa"/>
          </w:tcPr>
          <w:p w:rsidR="00791915" w:rsidRPr="00A77015" w:rsidRDefault="00791915" w:rsidP="00DA52DF">
            <w:pPr>
              <w:spacing w:line="360" w:lineRule="auto"/>
              <w:jc w:val="both"/>
              <w:rPr>
                <w:rFonts w:ascii="Times New Roman" w:hAnsi="Times New Roman" w:cs="Times New Roman"/>
                <w:sz w:val="24"/>
                <w:szCs w:val="24"/>
              </w:rPr>
            </w:pPr>
            <w:r w:rsidRPr="00797CCC">
              <w:rPr>
                <w:rFonts w:ascii="Times New Roman" w:hAnsi="Times New Roman" w:cs="Times New Roman"/>
                <w:b/>
                <w:sz w:val="24"/>
                <w:szCs w:val="24"/>
              </w:rPr>
              <w:t>Figure 3:</w:t>
            </w:r>
            <w:r w:rsidRPr="00A77015">
              <w:rPr>
                <w:rFonts w:ascii="Times New Roman" w:hAnsi="Times New Roman" w:cs="Times New Roman"/>
                <w:sz w:val="24"/>
                <w:szCs w:val="24"/>
              </w:rPr>
              <w:t xml:space="preserve">Mastitis in Goat(Gangrenous )                       </w:t>
            </w:r>
          </w:p>
        </w:tc>
        <w:tc>
          <w:tcPr>
            <w:tcW w:w="1800" w:type="dxa"/>
          </w:tcPr>
          <w:p w:rsidR="00791915" w:rsidRPr="00C86B0C" w:rsidRDefault="00146B0B" w:rsidP="00146B0B">
            <w:pPr>
              <w:jc w:val="center"/>
              <w:rPr>
                <w:sz w:val="24"/>
                <w:szCs w:val="24"/>
              </w:rPr>
            </w:pPr>
            <w:r>
              <w:rPr>
                <w:sz w:val="24"/>
                <w:szCs w:val="24"/>
              </w:rPr>
              <w:t>5</w:t>
            </w:r>
          </w:p>
        </w:tc>
      </w:tr>
      <w:tr w:rsidR="00791915" w:rsidTr="00DA52DF">
        <w:tc>
          <w:tcPr>
            <w:tcW w:w="5310" w:type="dxa"/>
          </w:tcPr>
          <w:p w:rsidR="00791915" w:rsidRPr="00A77015" w:rsidRDefault="00791915" w:rsidP="00DA52DF">
            <w:pPr>
              <w:spacing w:line="360" w:lineRule="auto"/>
              <w:jc w:val="both"/>
              <w:rPr>
                <w:rFonts w:ascii="Times New Roman" w:hAnsi="Times New Roman" w:cs="Times New Roman"/>
                <w:sz w:val="24"/>
                <w:szCs w:val="24"/>
              </w:rPr>
            </w:pPr>
            <w:r w:rsidRPr="00797CCC">
              <w:rPr>
                <w:rFonts w:ascii="Times New Roman" w:hAnsi="Times New Roman" w:cs="Times New Roman"/>
                <w:b/>
                <w:sz w:val="24"/>
                <w:szCs w:val="24"/>
              </w:rPr>
              <w:t>Figure 4</w:t>
            </w:r>
            <w:r>
              <w:rPr>
                <w:rFonts w:ascii="Times New Roman" w:hAnsi="Times New Roman" w:cs="Times New Roman"/>
                <w:sz w:val="24"/>
                <w:szCs w:val="24"/>
              </w:rPr>
              <w:t xml:space="preserve">:Navel Abscess </w:t>
            </w:r>
            <w:r w:rsidRPr="00A77015">
              <w:rPr>
                <w:rFonts w:ascii="Times New Roman" w:hAnsi="Times New Roman" w:cs="Times New Roman"/>
                <w:sz w:val="24"/>
                <w:szCs w:val="24"/>
              </w:rPr>
              <w:t>in Calf</w:t>
            </w:r>
            <w:r>
              <w:rPr>
                <w:rFonts w:ascii="Times New Roman" w:hAnsi="Times New Roman" w:cs="Times New Roman"/>
                <w:sz w:val="24"/>
                <w:szCs w:val="24"/>
              </w:rPr>
              <w:t xml:space="preserve"> (Pus found)</w:t>
            </w:r>
          </w:p>
        </w:tc>
        <w:tc>
          <w:tcPr>
            <w:tcW w:w="1800" w:type="dxa"/>
          </w:tcPr>
          <w:p w:rsidR="00791915" w:rsidRPr="00C86B0C" w:rsidRDefault="00146B0B" w:rsidP="00146B0B">
            <w:pPr>
              <w:jc w:val="center"/>
              <w:rPr>
                <w:sz w:val="24"/>
                <w:szCs w:val="24"/>
              </w:rPr>
            </w:pPr>
            <w:r>
              <w:rPr>
                <w:sz w:val="24"/>
                <w:szCs w:val="24"/>
              </w:rPr>
              <w:t>5</w:t>
            </w:r>
          </w:p>
        </w:tc>
      </w:tr>
      <w:tr w:rsidR="00791915" w:rsidTr="00DA52DF">
        <w:tc>
          <w:tcPr>
            <w:tcW w:w="5310" w:type="dxa"/>
          </w:tcPr>
          <w:p w:rsidR="00791915" w:rsidRPr="00A77015" w:rsidRDefault="00791915" w:rsidP="00DA52DF">
            <w:pPr>
              <w:spacing w:line="360" w:lineRule="auto"/>
              <w:jc w:val="both"/>
              <w:rPr>
                <w:rFonts w:ascii="Times New Roman" w:hAnsi="Times New Roman" w:cs="Times New Roman"/>
                <w:sz w:val="24"/>
                <w:szCs w:val="24"/>
              </w:rPr>
            </w:pPr>
            <w:r w:rsidRPr="00797CCC">
              <w:rPr>
                <w:rFonts w:ascii="Times New Roman" w:hAnsi="Times New Roman" w:cs="Times New Roman"/>
                <w:b/>
                <w:sz w:val="24"/>
                <w:szCs w:val="24"/>
              </w:rPr>
              <w:t>Figure 5:</w:t>
            </w:r>
            <w:r w:rsidRPr="00A77015">
              <w:rPr>
                <w:rFonts w:ascii="Times New Roman" w:hAnsi="Times New Roman" w:cs="Times New Roman"/>
                <w:sz w:val="24"/>
                <w:szCs w:val="24"/>
              </w:rPr>
              <w:t xml:space="preserve">Myiasis in Calf </w:t>
            </w:r>
            <w:r>
              <w:rPr>
                <w:rFonts w:ascii="Times New Roman" w:hAnsi="Times New Roman" w:cs="Times New Roman"/>
                <w:sz w:val="24"/>
                <w:szCs w:val="24"/>
              </w:rPr>
              <w:t>(Umbilical region)</w:t>
            </w:r>
            <w:r w:rsidRPr="00A77015">
              <w:rPr>
                <w:rFonts w:ascii="Times New Roman" w:hAnsi="Times New Roman" w:cs="Times New Roman"/>
                <w:sz w:val="24"/>
                <w:szCs w:val="24"/>
              </w:rPr>
              <w:t xml:space="preserve">                             </w:t>
            </w:r>
          </w:p>
        </w:tc>
        <w:tc>
          <w:tcPr>
            <w:tcW w:w="1800" w:type="dxa"/>
          </w:tcPr>
          <w:p w:rsidR="00791915" w:rsidRPr="00C86B0C" w:rsidRDefault="00146B0B" w:rsidP="00146B0B">
            <w:pPr>
              <w:jc w:val="center"/>
              <w:rPr>
                <w:sz w:val="24"/>
                <w:szCs w:val="24"/>
              </w:rPr>
            </w:pPr>
            <w:r>
              <w:rPr>
                <w:sz w:val="24"/>
                <w:szCs w:val="24"/>
              </w:rPr>
              <w:t>5</w:t>
            </w:r>
          </w:p>
        </w:tc>
      </w:tr>
      <w:tr w:rsidR="00791915" w:rsidTr="00DA52DF">
        <w:tc>
          <w:tcPr>
            <w:tcW w:w="5310" w:type="dxa"/>
          </w:tcPr>
          <w:p w:rsidR="00791915" w:rsidRPr="00A77015" w:rsidRDefault="00791915" w:rsidP="00DA52DF">
            <w:pPr>
              <w:spacing w:line="360" w:lineRule="auto"/>
              <w:jc w:val="both"/>
              <w:rPr>
                <w:rFonts w:ascii="Times New Roman" w:hAnsi="Times New Roman" w:cs="Times New Roman"/>
                <w:sz w:val="24"/>
                <w:szCs w:val="24"/>
              </w:rPr>
            </w:pPr>
            <w:r w:rsidRPr="00797CCC">
              <w:rPr>
                <w:rFonts w:ascii="Times New Roman" w:hAnsi="Times New Roman" w:cs="Times New Roman"/>
                <w:b/>
                <w:sz w:val="24"/>
                <w:szCs w:val="24"/>
              </w:rPr>
              <w:t>Figure 6:</w:t>
            </w:r>
            <w:r w:rsidRPr="00A77015">
              <w:rPr>
                <w:rFonts w:ascii="Times New Roman" w:hAnsi="Times New Roman" w:cs="Times New Roman"/>
                <w:sz w:val="24"/>
                <w:szCs w:val="24"/>
              </w:rPr>
              <w:t>FMD in Cattle</w:t>
            </w:r>
            <w:r>
              <w:rPr>
                <w:rFonts w:ascii="Times New Roman" w:hAnsi="Times New Roman" w:cs="Times New Roman"/>
                <w:sz w:val="24"/>
                <w:szCs w:val="24"/>
              </w:rPr>
              <w:t xml:space="preserve"> (Stomatitis)</w:t>
            </w:r>
          </w:p>
        </w:tc>
        <w:tc>
          <w:tcPr>
            <w:tcW w:w="1800" w:type="dxa"/>
          </w:tcPr>
          <w:p w:rsidR="00791915" w:rsidRPr="00C86B0C" w:rsidRDefault="00146B0B" w:rsidP="00146B0B">
            <w:pPr>
              <w:jc w:val="center"/>
              <w:rPr>
                <w:sz w:val="24"/>
                <w:szCs w:val="24"/>
              </w:rPr>
            </w:pPr>
            <w:r>
              <w:rPr>
                <w:sz w:val="24"/>
                <w:szCs w:val="24"/>
              </w:rPr>
              <w:t>5</w:t>
            </w:r>
          </w:p>
        </w:tc>
      </w:tr>
    </w:tbl>
    <w:p w:rsidR="00791915" w:rsidRDefault="00791915" w:rsidP="00791915">
      <w:pPr>
        <w:rPr>
          <w:b/>
          <w:sz w:val="32"/>
          <w:szCs w:val="32"/>
        </w:rPr>
      </w:pPr>
    </w:p>
    <w:p w:rsidR="00791915" w:rsidRDefault="00791915" w:rsidP="00791915">
      <w:pPr>
        <w:rPr>
          <w:b/>
          <w:sz w:val="32"/>
          <w:szCs w:val="32"/>
        </w:rPr>
      </w:pPr>
    </w:p>
    <w:p w:rsidR="00791915" w:rsidRDefault="00791915" w:rsidP="00AB062D">
      <w:pPr>
        <w:pStyle w:val="Default"/>
        <w:jc w:val="center"/>
        <w:rPr>
          <w:b/>
          <w:bCs/>
          <w:sz w:val="32"/>
          <w:szCs w:val="32"/>
        </w:rPr>
      </w:pPr>
      <w:r>
        <w:rPr>
          <w:b/>
          <w:bCs/>
          <w:sz w:val="32"/>
          <w:szCs w:val="32"/>
        </w:rPr>
        <w:t>List of abbreviations</w:t>
      </w:r>
    </w:p>
    <w:p w:rsidR="00AB062D" w:rsidRDefault="00AB062D" w:rsidP="00AB062D">
      <w:pPr>
        <w:pStyle w:val="Default"/>
        <w:jc w:val="center"/>
        <w:rPr>
          <w:b/>
          <w:bCs/>
          <w:sz w:val="32"/>
          <w:szCs w:val="32"/>
        </w:rPr>
      </w:pPr>
    </w:p>
    <w:p w:rsidR="00791915" w:rsidRDefault="00791915" w:rsidP="00791915">
      <w:pPr>
        <w:pStyle w:val="Default"/>
        <w:rPr>
          <w:b/>
          <w:bCs/>
          <w:sz w:val="32"/>
          <w:szCs w:val="32"/>
        </w:rPr>
      </w:pPr>
    </w:p>
    <w:tbl>
      <w:tblPr>
        <w:tblStyle w:val="TableGrid"/>
        <w:tblW w:w="0" w:type="auto"/>
        <w:tblInd w:w="1278" w:type="dxa"/>
        <w:tblLook w:val="04A0"/>
      </w:tblPr>
      <w:tblGrid>
        <w:gridCol w:w="2340"/>
        <w:gridCol w:w="4770"/>
      </w:tblGrid>
      <w:tr w:rsidR="00791915" w:rsidRPr="00870C45" w:rsidTr="00DA52DF">
        <w:tc>
          <w:tcPr>
            <w:tcW w:w="2340" w:type="dxa"/>
          </w:tcPr>
          <w:p w:rsidR="00791915" w:rsidRPr="00A77015" w:rsidRDefault="00791915" w:rsidP="00AB062D">
            <w:pPr>
              <w:jc w:val="center"/>
              <w:rPr>
                <w:rFonts w:ascii="Times New Roman" w:hAnsi="Times New Roman" w:cs="Times New Roman"/>
                <w:b/>
                <w:sz w:val="28"/>
                <w:szCs w:val="28"/>
              </w:rPr>
            </w:pPr>
            <w:r w:rsidRPr="00A77015">
              <w:rPr>
                <w:rFonts w:ascii="Times New Roman" w:hAnsi="Times New Roman" w:cs="Times New Roman"/>
                <w:b/>
                <w:sz w:val="28"/>
                <w:szCs w:val="28"/>
              </w:rPr>
              <w:t>Abbreviation</w:t>
            </w:r>
          </w:p>
        </w:tc>
        <w:tc>
          <w:tcPr>
            <w:tcW w:w="4770" w:type="dxa"/>
          </w:tcPr>
          <w:p w:rsidR="00791915" w:rsidRPr="00A77015" w:rsidRDefault="00791915" w:rsidP="00DA52DF">
            <w:pPr>
              <w:rPr>
                <w:rFonts w:ascii="Times New Roman" w:hAnsi="Times New Roman" w:cs="Times New Roman"/>
                <w:b/>
                <w:sz w:val="28"/>
                <w:szCs w:val="28"/>
              </w:rPr>
            </w:pPr>
            <w:r w:rsidRPr="00A77015">
              <w:rPr>
                <w:rFonts w:ascii="Times New Roman" w:hAnsi="Times New Roman" w:cs="Times New Roman"/>
                <w:b/>
                <w:sz w:val="28"/>
                <w:szCs w:val="28"/>
              </w:rPr>
              <w:t>Elaboration</w:t>
            </w:r>
          </w:p>
        </w:tc>
      </w:tr>
      <w:tr w:rsidR="00791915" w:rsidTr="00DA52DF">
        <w:tc>
          <w:tcPr>
            <w:tcW w:w="2340" w:type="dxa"/>
          </w:tcPr>
          <w:p w:rsidR="00791915" w:rsidRPr="00797CCC" w:rsidRDefault="00791915" w:rsidP="00AB062D">
            <w:pPr>
              <w:jc w:val="center"/>
              <w:rPr>
                <w:b/>
                <w:sz w:val="24"/>
                <w:szCs w:val="24"/>
              </w:rPr>
            </w:pPr>
            <w:r w:rsidRPr="00797CCC">
              <w:rPr>
                <w:b/>
                <w:sz w:val="24"/>
                <w:szCs w:val="24"/>
              </w:rPr>
              <w:t>DLS</w:t>
            </w:r>
          </w:p>
        </w:tc>
        <w:tc>
          <w:tcPr>
            <w:tcW w:w="4770" w:type="dxa"/>
          </w:tcPr>
          <w:p w:rsidR="00791915" w:rsidRPr="00F804DA" w:rsidRDefault="00791915" w:rsidP="00DA52DF">
            <w:pPr>
              <w:rPr>
                <w:sz w:val="24"/>
                <w:szCs w:val="24"/>
              </w:rPr>
            </w:pPr>
            <w:r>
              <w:rPr>
                <w:sz w:val="24"/>
                <w:szCs w:val="24"/>
              </w:rPr>
              <w:t>Department of Livestock Services</w:t>
            </w:r>
          </w:p>
        </w:tc>
      </w:tr>
      <w:tr w:rsidR="00791915" w:rsidTr="00DA52DF">
        <w:tc>
          <w:tcPr>
            <w:tcW w:w="2340" w:type="dxa"/>
          </w:tcPr>
          <w:p w:rsidR="00791915" w:rsidRPr="00797CCC" w:rsidRDefault="00791915" w:rsidP="00AB062D">
            <w:pPr>
              <w:jc w:val="center"/>
              <w:rPr>
                <w:b/>
                <w:sz w:val="24"/>
                <w:szCs w:val="24"/>
              </w:rPr>
            </w:pPr>
            <w:r w:rsidRPr="00797CCC">
              <w:rPr>
                <w:b/>
                <w:sz w:val="24"/>
                <w:szCs w:val="24"/>
              </w:rPr>
              <w:t>PPR</w:t>
            </w:r>
          </w:p>
        </w:tc>
        <w:tc>
          <w:tcPr>
            <w:tcW w:w="4770" w:type="dxa"/>
          </w:tcPr>
          <w:p w:rsidR="00791915" w:rsidRPr="00F804DA" w:rsidRDefault="00791915" w:rsidP="00DA52DF">
            <w:pPr>
              <w:rPr>
                <w:sz w:val="24"/>
                <w:szCs w:val="24"/>
              </w:rPr>
            </w:pPr>
            <w:r>
              <w:rPr>
                <w:sz w:val="24"/>
                <w:szCs w:val="24"/>
              </w:rPr>
              <w:t>Paste  des Petits Ruminants</w:t>
            </w:r>
          </w:p>
        </w:tc>
      </w:tr>
      <w:tr w:rsidR="00791915" w:rsidTr="00DA52DF">
        <w:tc>
          <w:tcPr>
            <w:tcW w:w="2340" w:type="dxa"/>
          </w:tcPr>
          <w:p w:rsidR="00791915" w:rsidRPr="00797CCC" w:rsidRDefault="00791915" w:rsidP="00AB062D">
            <w:pPr>
              <w:jc w:val="center"/>
              <w:rPr>
                <w:b/>
                <w:sz w:val="24"/>
                <w:szCs w:val="24"/>
              </w:rPr>
            </w:pPr>
            <w:r w:rsidRPr="00797CCC">
              <w:rPr>
                <w:b/>
                <w:sz w:val="24"/>
                <w:szCs w:val="24"/>
              </w:rPr>
              <w:t>FMD</w:t>
            </w:r>
          </w:p>
        </w:tc>
        <w:tc>
          <w:tcPr>
            <w:tcW w:w="4770" w:type="dxa"/>
          </w:tcPr>
          <w:p w:rsidR="00791915" w:rsidRPr="00F804DA" w:rsidRDefault="00791915" w:rsidP="00DA52DF">
            <w:pPr>
              <w:rPr>
                <w:sz w:val="24"/>
                <w:szCs w:val="24"/>
              </w:rPr>
            </w:pPr>
            <w:r>
              <w:rPr>
                <w:sz w:val="24"/>
                <w:szCs w:val="24"/>
              </w:rPr>
              <w:t>FOOT and Mouth Disease</w:t>
            </w:r>
          </w:p>
        </w:tc>
      </w:tr>
      <w:tr w:rsidR="00791915" w:rsidTr="00DA52DF">
        <w:tc>
          <w:tcPr>
            <w:tcW w:w="2340" w:type="dxa"/>
          </w:tcPr>
          <w:p w:rsidR="00791915" w:rsidRPr="00797CCC" w:rsidRDefault="00791915" w:rsidP="00AB062D">
            <w:pPr>
              <w:jc w:val="center"/>
              <w:rPr>
                <w:b/>
                <w:sz w:val="24"/>
                <w:szCs w:val="24"/>
              </w:rPr>
            </w:pPr>
            <w:r w:rsidRPr="00797CCC">
              <w:rPr>
                <w:b/>
                <w:sz w:val="24"/>
                <w:szCs w:val="24"/>
              </w:rPr>
              <w:t>GDP</w:t>
            </w:r>
          </w:p>
        </w:tc>
        <w:tc>
          <w:tcPr>
            <w:tcW w:w="4770" w:type="dxa"/>
          </w:tcPr>
          <w:p w:rsidR="00791915" w:rsidRPr="00F804DA" w:rsidRDefault="00791915" w:rsidP="00DA52DF">
            <w:pPr>
              <w:rPr>
                <w:sz w:val="24"/>
                <w:szCs w:val="24"/>
              </w:rPr>
            </w:pPr>
            <w:r>
              <w:rPr>
                <w:sz w:val="24"/>
                <w:szCs w:val="24"/>
              </w:rPr>
              <w:t>Gross Domestic Product</w:t>
            </w:r>
          </w:p>
        </w:tc>
      </w:tr>
      <w:tr w:rsidR="00791915" w:rsidTr="00DA52DF">
        <w:tc>
          <w:tcPr>
            <w:tcW w:w="2340" w:type="dxa"/>
          </w:tcPr>
          <w:p w:rsidR="00791915" w:rsidRPr="00797CCC" w:rsidRDefault="00791915" w:rsidP="00AB062D">
            <w:pPr>
              <w:jc w:val="center"/>
              <w:rPr>
                <w:b/>
                <w:sz w:val="24"/>
                <w:szCs w:val="24"/>
              </w:rPr>
            </w:pPr>
            <w:r w:rsidRPr="00797CCC">
              <w:rPr>
                <w:b/>
                <w:sz w:val="24"/>
                <w:szCs w:val="24"/>
              </w:rPr>
              <w:t>UVH</w:t>
            </w:r>
          </w:p>
        </w:tc>
        <w:tc>
          <w:tcPr>
            <w:tcW w:w="4770" w:type="dxa"/>
          </w:tcPr>
          <w:p w:rsidR="00791915" w:rsidRPr="00F804DA" w:rsidRDefault="00791915" w:rsidP="00DA52DF">
            <w:pPr>
              <w:rPr>
                <w:sz w:val="24"/>
                <w:szCs w:val="24"/>
              </w:rPr>
            </w:pPr>
            <w:r>
              <w:rPr>
                <w:sz w:val="24"/>
                <w:szCs w:val="24"/>
              </w:rPr>
              <w:t>Upazilla Veterinary Hospital</w:t>
            </w:r>
          </w:p>
        </w:tc>
      </w:tr>
      <w:tr w:rsidR="00791915" w:rsidTr="00DA52DF">
        <w:tc>
          <w:tcPr>
            <w:tcW w:w="2340" w:type="dxa"/>
          </w:tcPr>
          <w:p w:rsidR="00791915" w:rsidRPr="00797CCC" w:rsidRDefault="00791915" w:rsidP="00AB062D">
            <w:pPr>
              <w:jc w:val="center"/>
              <w:rPr>
                <w:b/>
                <w:sz w:val="28"/>
                <w:szCs w:val="28"/>
              </w:rPr>
            </w:pPr>
            <w:r w:rsidRPr="00797CCC">
              <w:rPr>
                <w:b/>
                <w:sz w:val="28"/>
                <w:szCs w:val="28"/>
              </w:rPr>
              <w:t>n</w:t>
            </w:r>
          </w:p>
        </w:tc>
        <w:tc>
          <w:tcPr>
            <w:tcW w:w="4770" w:type="dxa"/>
          </w:tcPr>
          <w:p w:rsidR="00791915" w:rsidRPr="00870C45" w:rsidRDefault="00791915" w:rsidP="00DA52DF">
            <w:pPr>
              <w:rPr>
                <w:sz w:val="24"/>
                <w:szCs w:val="24"/>
              </w:rPr>
            </w:pPr>
            <w:r>
              <w:rPr>
                <w:sz w:val="24"/>
                <w:szCs w:val="24"/>
              </w:rPr>
              <w:t>Number</w:t>
            </w:r>
          </w:p>
        </w:tc>
      </w:tr>
    </w:tbl>
    <w:p w:rsidR="00791915" w:rsidRDefault="00791915" w:rsidP="00791915">
      <w:pPr>
        <w:rPr>
          <w:b/>
          <w:sz w:val="32"/>
          <w:szCs w:val="32"/>
        </w:rPr>
      </w:pPr>
    </w:p>
    <w:p w:rsidR="00791915" w:rsidRDefault="00791915" w:rsidP="00791915">
      <w:pPr>
        <w:pStyle w:val="Default"/>
        <w:rPr>
          <w:color w:val="auto"/>
        </w:rPr>
      </w:pPr>
    </w:p>
    <w:p w:rsidR="00791915" w:rsidRDefault="00791915" w:rsidP="00791915">
      <w:pPr>
        <w:pStyle w:val="Default"/>
        <w:rPr>
          <w:color w:val="auto"/>
        </w:rPr>
      </w:pPr>
    </w:p>
    <w:p w:rsidR="00791915" w:rsidRDefault="00791915" w:rsidP="0079191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91915" w:rsidRDefault="00791915" w:rsidP="00791915">
      <w:pPr>
        <w:spacing w:line="360" w:lineRule="auto"/>
        <w:jc w:val="both"/>
        <w:rPr>
          <w:rFonts w:ascii="Times New Roman" w:hAnsi="Times New Roman" w:cs="Times New Roman"/>
          <w:b/>
          <w:sz w:val="28"/>
          <w:szCs w:val="28"/>
        </w:rPr>
      </w:pPr>
    </w:p>
    <w:p w:rsidR="00791915" w:rsidRDefault="00791915" w:rsidP="00791915">
      <w:pPr>
        <w:spacing w:line="360" w:lineRule="auto"/>
        <w:jc w:val="both"/>
        <w:rPr>
          <w:rFonts w:ascii="Times New Roman" w:hAnsi="Times New Roman" w:cs="Times New Roman"/>
          <w:b/>
          <w:sz w:val="28"/>
          <w:szCs w:val="28"/>
        </w:rPr>
      </w:pPr>
    </w:p>
    <w:p w:rsidR="00791915" w:rsidRDefault="00791915" w:rsidP="00791915">
      <w:pPr>
        <w:spacing w:line="360" w:lineRule="auto"/>
        <w:jc w:val="both"/>
        <w:rPr>
          <w:rFonts w:ascii="Times New Roman" w:hAnsi="Times New Roman" w:cs="Times New Roman"/>
          <w:b/>
          <w:sz w:val="28"/>
          <w:szCs w:val="28"/>
        </w:rPr>
      </w:pPr>
    </w:p>
    <w:p w:rsidR="00791915" w:rsidRDefault="00791915" w:rsidP="00791915">
      <w:pPr>
        <w:spacing w:line="360" w:lineRule="auto"/>
        <w:jc w:val="both"/>
        <w:rPr>
          <w:rFonts w:ascii="Times New Roman" w:hAnsi="Times New Roman" w:cs="Times New Roman"/>
          <w:b/>
          <w:sz w:val="28"/>
          <w:szCs w:val="28"/>
        </w:rPr>
      </w:pPr>
    </w:p>
    <w:p w:rsidR="00791915" w:rsidRPr="005D3CB5" w:rsidRDefault="00791915" w:rsidP="00AB062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791915" w:rsidRPr="00F06B3A" w:rsidRDefault="00AB062D" w:rsidP="0079191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The study </w:t>
      </w:r>
      <w:r w:rsidR="00791915" w:rsidRPr="004F5037">
        <w:rPr>
          <w:rFonts w:ascii="Times New Roman" w:hAnsi="Times New Roman" w:cs="Times New Roman"/>
          <w:sz w:val="24"/>
          <w:szCs w:val="24"/>
        </w:rPr>
        <w:t xml:space="preserve"> was undertaken to determine the general clinical prevalence of diseases and disorders in cattle and goats at t</w:t>
      </w:r>
      <w:r w:rsidR="00F06B3A">
        <w:rPr>
          <w:rFonts w:ascii="Times New Roman" w:hAnsi="Times New Roman" w:cs="Times New Roman"/>
          <w:sz w:val="24"/>
          <w:szCs w:val="24"/>
        </w:rPr>
        <w:t>he Upazilla Veterinary Hospital,</w:t>
      </w:r>
      <w:r w:rsidR="00791915" w:rsidRPr="004F5037">
        <w:rPr>
          <w:rFonts w:ascii="Times New Roman" w:hAnsi="Times New Roman" w:cs="Times New Roman"/>
          <w:sz w:val="24"/>
          <w:szCs w:val="24"/>
        </w:rPr>
        <w:t xml:space="preserve"> Debidwar,</w:t>
      </w:r>
      <w:r w:rsidR="00F06B3A">
        <w:rPr>
          <w:rFonts w:ascii="Times New Roman" w:hAnsi="Times New Roman" w:cs="Times New Roman"/>
          <w:sz w:val="24"/>
          <w:szCs w:val="24"/>
        </w:rPr>
        <w:t xml:space="preserve"> </w:t>
      </w:r>
      <w:r w:rsidR="00791915" w:rsidRPr="004F5037">
        <w:rPr>
          <w:rFonts w:ascii="Times New Roman" w:hAnsi="Times New Roman" w:cs="Times New Roman"/>
          <w:sz w:val="24"/>
          <w:szCs w:val="24"/>
        </w:rPr>
        <w:t>Comilla during the period from 01.03.17  to  06.04.17 and from 05.07.17  to  03.08.17. A total of 102 clinical cases (35 cattle and 67 goats) were recorded and analyzed. Diagnosis of each of the clinical cases were made on general examination, physical examination, clinical examination and microscopic examination.</w:t>
      </w:r>
      <w:r w:rsidR="00F06B3A">
        <w:rPr>
          <w:rFonts w:ascii="Times New Roman" w:hAnsi="Times New Roman" w:cs="Times New Roman"/>
          <w:sz w:val="24"/>
          <w:szCs w:val="24"/>
        </w:rPr>
        <w:t xml:space="preserve"> </w:t>
      </w:r>
      <w:r w:rsidR="00791915" w:rsidRPr="002D53A8">
        <w:rPr>
          <w:rFonts w:ascii="Times New Roman" w:hAnsi="Times New Roman" w:cs="Times New Roman"/>
          <w:sz w:val="24"/>
          <w:szCs w:val="24"/>
        </w:rPr>
        <w:t>Among 102 cases,34.31% and 65.69% cases were found in cattles and goats respectively.</w:t>
      </w:r>
      <w:r w:rsidR="00F06B3A">
        <w:rPr>
          <w:rFonts w:ascii="Times New Roman" w:hAnsi="Times New Roman" w:cs="Times New Roman"/>
          <w:sz w:val="24"/>
          <w:szCs w:val="24"/>
        </w:rPr>
        <w:t xml:space="preserve"> </w:t>
      </w:r>
      <w:r w:rsidR="00791915" w:rsidRPr="002D53A8">
        <w:rPr>
          <w:rFonts w:ascii="Times New Roman" w:hAnsi="Times New Roman" w:cs="Times New Roman"/>
          <w:sz w:val="24"/>
          <w:szCs w:val="24"/>
        </w:rPr>
        <w:t>Among them 68.63% cases were medicinal and 31.37% cases were surgical.</w:t>
      </w:r>
      <w:r w:rsidR="00F06B3A">
        <w:rPr>
          <w:rFonts w:ascii="Times New Roman" w:hAnsi="Times New Roman" w:cs="Times New Roman"/>
          <w:sz w:val="24"/>
          <w:szCs w:val="24"/>
        </w:rPr>
        <w:t xml:space="preserve"> </w:t>
      </w:r>
      <w:r w:rsidR="00791915" w:rsidRPr="004F5037">
        <w:rPr>
          <w:rFonts w:ascii="Times New Roman" w:hAnsi="Times New Roman" w:cs="Times New Roman"/>
          <w:sz w:val="24"/>
          <w:szCs w:val="24"/>
        </w:rPr>
        <w:t>Clinical examination detected 13 different types of diseases and disorders in cattles.Whereas,14.29% FMD,17.14% Dermatitis,8.57% Mastitis,8.57% Fasciolosis,2.86% Paramphistomiasis,8.57% keratoconjunctivitis,5.71% Papillomatosis,8.57% abscess,5.71% Myiasis,2.86% Acidosis,2.86% Castration,5.71% Wound and 8.57% Calf scour were found in cattles.</w:t>
      </w:r>
      <w:r w:rsidR="00F06B3A">
        <w:rPr>
          <w:rFonts w:ascii="Times New Roman" w:hAnsi="Times New Roman" w:cs="Times New Roman"/>
          <w:sz w:val="24"/>
          <w:szCs w:val="24"/>
        </w:rPr>
        <w:t xml:space="preserve"> </w:t>
      </w:r>
      <w:r w:rsidR="00791915" w:rsidRPr="004F5037">
        <w:rPr>
          <w:rFonts w:ascii="Times New Roman" w:hAnsi="Times New Roman" w:cs="Times New Roman"/>
          <w:sz w:val="24"/>
          <w:szCs w:val="24"/>
        </w:rPr>
        <w:t>Adult males(54.23%) are more affected than young females(45.77%). Clinical examination also detected 11 different types of diseases and disorders in goats.Whereas,38.81% PPR,</w:t>
      </w:r>
      <w:r w:rsidR="00791915">
        <w:rPr>
          <w:rFonts w:ascii="Times New Roman" w:hAnsi="Times New Roman" w:cs="Times New Roman"/>
          <w:sz w:val="24"/>
          <w:szCs w:val="24"/>
        </w:rPr>
        <w:t xml:space="preserve">2.99% Mastitis,1.50% </w:t>
      </w:r>
      <w:r w:rsidR="00791915" w:rsidRPr="004F5037">
        <w:rPr>
          <w:rFonts w:ascii="Times New Roman" w:hAnsi="Times New Roman" w:cs="Times New Roman"/>
          <w:sz w:val="24"/>
          <w:szCs w:val="24"/>
        </w:rPr>
        <w:t>Fasciolosis,1.50% Paramphistomiasis,1.50% keratoconjunctivitis,2.99% abscess,4.48% Myiasis,7.47% Acidosis,26.87% Castration,1.50% Wound and 10.45% Dog biting cases  were found in goats.</w:t>
      </w:r>
      <w:r w:rsidR="00F06B3A">
        <w:rPr>
          <w:rFonts w:ascii="Times New Roman" w:hAnsi="Times New Roman" w:cs="Times New Roman"/>
          <w:sz w:val="24"/>
          <w:szCs w:val="24"/>
        </w:rPr>
        <w:t xml:space="preserve"> </w:t>
      </w:r>
      <w:r w:rsidR="00791915" w:rsidRPr="004F5037">
        <w:rPr>
          <w:rFonts w:ascii="Times New Roman" w:hAnsi="Times New Roman" w:cs="Times New Roman"/>
          <w:sz w:val="24"/>
          <w:szCs w:val="24"/>
        </w:rPr>
        <w:t>Males(68.66%) are more affected than females(31.34%) and youngs (76.12%) are more affected than adult(23.88%) goats. It may conclude that a number of diseases have been occurring in the Debidwar  upazila and this report may help to develop control strategies against major diseases reported in this study.</w:t>
      </w:r>
    </w:p>
    <w:p w:rsidR="00791915" w:rsidRPr="00F06B3A" w:rsidRDefault="00791915" w:rsidP="00791915">
      <w:pPr>
        <w:spacing w:after="0" w:line="360" w:lineRule="auto"/>
        <w:jc w:val="both"/>
        <w:rPr>
          <w:rFonts w:ascii="Times New Roman" w:hAnsi="Times New Roman" w:cs="Times New Roman"/>
          <w:sz w:val="24"/>
          <w:szCs w:val="24"/>
          <w:u w:val="single"/>
        </w:rPr>
      </w:pPr>
    </w:p>
    <w:p w:rsidR="00791915" w:rsidRPr="004F5037" w:rsidRDefault="00791915" w:rsidP="00791915">
      <w:pPr>
        <w:spacing w:after="0" w:line="360" w:lineRule="auto"/>
        <w:jc w:val="both"/>
        <w:rPr>
          <w:rFonts w:ascii="Times New Roman" w:eastAsia="Times New Roman" w:hAnsi="Times New Roman" w:cs="Times New Roman"/>
          <w:sz w:val="24"/>
          <w:szCs w:val="24"/>
        </w:rPr>
      </w:pPr>
      <w:r w:rsidRPr="004F5037">
        <w:rPr>
          <w:rFonts w:ascii="Times New Roman" w:hAnsi="Times New Roman" w:cs="Times New Roman"/>
          <w:b/>
          <w:sz w:val="24"/>
          <w:szCs w:val="24"/>
        </w:rPr>
        <w:t>Ke</w:t>
      </w:r>
      <w:r>
        <w:rPr>
          <w:rFonts w:ascii="Times New Roman" w:hAnsi="Times New Roman" w:cs="Times New Roman"/>
          <w:b/>
          <w:sz w:val="24"/>
          <w:szCs w:val="24"/>
        </w:rPr>
        <w:t>y Words: Prevalence,</w:t>
      </w:r>
      <w:r w:rsidR="00F06B3A">
        <w:rPr>
          <w:rFonts w:ascii="Times New Roman" w:hAnsi="Times New Roman" w:cs="Times New Roman"/>
          <w:b/>
          <w:sz w:val="24"/>
          <w:szCs w:val="24"/>
        </w:rPr>
        <w:t xml:space="preserve"> </w:t>
      </w:r>
      <w:r>
        <w:rPr>
          <w:rFonts w:ascii="Times New Roman" w:hAnsi="Times New Roman" w:cs="Times New Roman"/>
          <w:b/>
          <w:sz w:val="24"/>
          <w:szCs w:val="24"/>
        </w:rPr>
        <w:t>diseases</w:t>
      </w:r>
      <w:r w:rsidRPr="004F5037">
        <w:rPr>
          <w:rFonts w:ascii="Times New Roman" w:hAnsi="Times New Roman" w:cs="Times New Roman"/>
          <w:b/>
          <w:sz w:val="24"/>
          <w:szCs w:val="24"/>
        </w:rPr>
        <w:t>,</w:t>
      </w:r>
      <w:r w:rsidR="00F06B3A">
        <w:rPr>
          <w:rFonts w:ascii="Times New Roman" w:hAnsi="Times New Roman" w:cs="Times New Roman"/>
          <w:b/>
          <w:sz w:val="24"/>
          <w:szCs w:val="24"/>
        </w:rPr>
        <w:t xml:space="preserve"> </w:t>
      </w:r>
      <w:r w:rsidRPr="004F5037">
        <w:rPr>
          <w:rFonts w:ascii="Times New Roman" w:hAnsi="Times New Roman" w:cs="Times New Roman"/>
          <w:b/>
          <w:sz w:val="24"/>
          <w:szCs w:val="24"/>
        </w:rPr>
        <w:t>cattle,</w:t>
      </w:r>
      <w:r w:rsidR="00F06B3A">
        <w:rPr>
          <w:rFonts w:ascii="Times New Roman" w:hAnsi="Times New Roman" w:cs="Times New Roman"/>
          <w:b/>
          <w:sz w:val="24"/>
          <w:szCs w:val="24"/>
        </w:rPr>
        <w:t xml:space="preserve"> </w:t>
      </w:r>
      <w:r w:rsidRPr="004F5037">
        <w:rPr>
          <w:rFonts w:ascii="Times New Roman" w:hAnsi="Times New Roman" w:cs="Times New Roman"/>
          <w:b/>
          <w:sz w:val="24"/>
          <w:szCs w:val="24"/>
        </w:rPr>
        <w:t>goat</w:t>
      </w:r>
    </w:p>
    <w:p w:rsidR="00791915" w:rsidRPr="004F5037" w:rsidRDefault="00791915" w:rsidP="00791915">
      <w:pPr>
        <w:spacing w:line="360" w:lineRule="auto"/>
        <w:jc w:val="both"/>
        <w:rPr>
          <w:rFonts w:ascii="Times New Roman" w:hAnsi="Times New Roman" w:cs="Times New Roman"/>
          <w:b/>
          <w:sz w:val="24"/>
          <w:szCs w:val="24"/>
        </w:rPr>
      </w:pPr>
    </w:p>
    <w:p w:rsidR="00E91835" w:rsidRDefault="00E91835"/>
    <w:sectPr w:rsidR="00E91835" w:rsidSect="00791915">
      <w:footerReference w:type="default" r:id="rId6"/>
      <w:pgSz w:w="12240" w:h="15840" w:code="1"/>
      <w:pgMar w:top="1440" w:right="1440" w:bottom="1440" w:left="1440" w:header="720" w:footer="720" w:gutter="0"/>
      <w:paperSrc w:other="1"/>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B2C" w:rsidRDefault="00960B2C" w:rsidP="00791915">
      <w:pPr>
        <w:spacing w:after="0" w:line="240" w:lineRule="auto"/>
      </w:pPr>
      <w:r>
        <w:separator/>
      </w:r>
    </w:p>
  </w:endnote>
  <w:endnote w:type="continuationSeparator" w:id="1">
    <w:p w:rsidR="00960B2C" w:rsidRDefault="00960B2C" w:rsidP="0079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705"/>
      <w:docPartObj>
        <w:docPartGallery w:val="Page Numbers (Bottom of Page)"/>
        <w:docPartUnique/>
      </w:docPartObj>
    </w:sdtPr>
    <w:sdtContent>
      <w:p w:rsidR="00791915" w:rsidRDefault="00791915">
        <w:pPr>
          <w:pStyle w:val="Footer"/>
          <w:jc w:val="right"/>
        </w:pPr>
        <w:r>
          <w:t xml:space="preserve">Page | </w:t>
        </w:r>
        <w:fldSimple w:instr=" PAGE   \* MERGEFORMAT ">
          <w:r w:rsidR="001E3656">
            <w:rPr>
              <w:noProof/>
            </w:rPr>
            <w:t>iv</w:t>
          </w:r>
        </w:fldSimple>
        <w:r>
          <w:t xml:space="preserve"> </w:t>
        </w:r>
      </w:p>
    </w:sdtContent>
  </w:sdt>
  <w:p w:rsidR="00791915" w:rsidRDefault="00791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B2C" w:rsidRDefault="00960B2C" w:rsidP="00791915">
      <w:pPr>
        <w:spacing w:after="0" w:line="240" w:lineRule="auto"/>
      </w:pPr>
      <w:r>
        <w:separator/>
      </w:r>
    </w:p>
  </w:footnote>
  <w:footnote w:type="continuationSeparator" w:id="1">
    <w:p w:rsidR="00960B2C" w:rsidRDefault="00960B2C" w:rsidP="007919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91915"/>
    <w:rsid w:val="000A644A"/>
    <w:rsid w:val="000E322A"/>
    <w:rsid w:val="00102405"/>
    <w:rsid w:val="00146B0B"/>
    <w:rsid w:val="001E3656"/>
    <w:rsid w:val="00791915"/>
    <w:rsid w:val="00822F5B"/>
    <w:rsid w:val="00952A9E"/>
    <w:rsid w:val="00960B2C"/>
    <w:rsid w:val="00AB062D"/>
    <w:rsid w:val="00C422C5"/>
    <w:rsid w:val="00DC1559"/>
    <w:rsid w:val="00DD5BF9"/>
    <w:rsid w:val="00E91835"/>
    <w:rsid w:val="00EC68F8"/>
    <w:rsid w:val="00F022CC"/>
    <w:rsid w:val="00F06B3A"/>
    <w:rsid w:val="00F5242B"/>
    <w:rsid w:val="00F85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91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rsid w:val="0079191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91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19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915"/>
  </w:style>
  <w:style w:type="paragraph" w:styleId="Footer">
    <w:name w:val="footer"/>
    <w:basedOn w:val="Normal"/>
    <w:link w:val="FooterChar"/>
    <w:uiPriority w:val="99"/>
    <w:unhideWhenUsed/>
    <w:rsid w:val="0079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2017-11-01T14:41:00Z</dcterms:created>
  <dcterms:modified xsi:type="dcterms:W3CDTF">2017-11-02T05:06:00Z</dcterms:modified>
</cp:coreProperties>
</file>